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CD5" w:rsidRDefault="00FD1D95" w:rsidP="00A951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POLDA NTB LAKUKAN PENYEMPROTAN DISINFEKTAN SECARA MASSAL DAN MASIF</w:t>
      </w:r>
    </w:p>
    <w:p w:rsidR="00B063A0" w:rsidRDefault="00FD1D95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295783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INFEKT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F6" w:rsidRDefault="00FD1D95" w:rsidP="0033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Polda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NTB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dan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jajaran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Selasa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, 31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Maret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2020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kemarin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melakukan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penyemprotan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secara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massal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dan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masif</w:t>
      </w:r>
      <w:proofErr w:type="spellEnd"/>
      <w:proofErr w:type="gram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  di</w:t>
      </w:r>
      <w:proofErr w:type="gram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wilayah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NTB. (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Suara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 xml:space="preserve"> NTB/</w:t>
      </w:r>
      <w:proofErr w:type="spellStart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ist</w:t>
      </w:r>
      <w:proofErr w:type="spellEnd"/>
      <w:r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)</w:t>
      </w:r>
      <w:r w:rsidR="00877E47">
        <w:rPr>
          <w:rFonts w:ascii="Segoe UI" w:hAnsi="Segoe UI" w:cs="Segoe UI"/>
          <w:i/>
          <w:iCs/>
          <w:color w:val="444444"/>
          <w:sz w:val="18"/>
          <w:szCs w:val="18"/>
          <w:shd w:val="clear" w:color="auto" w:fill="FFFFFF"/>
        </w:rPr>
        <w:t>)</w:t>
      </w:r>
    </w:p>
    <w:p w:rsidR="00877E47" w:rsidRDefault="00877E47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NTB) –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massal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masif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D95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meli</w:t>
      </w:r>
      <w:r>
        <w:rPr>
          <w:rFonts w:ascii="Times New Roman" w:hAnsi="Times New Roman" w:cs="Times New Roman"/>
          <w:sz w:val="24"/>
          <w:szCs w:val="24"/>
        </w:rPr>
        <w:t>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Kombes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Pol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Artanto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SIK,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rilisnya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NTB,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1D95">
        <w:rPr>
          <w:rFonts w:ascii="Times New Roman" w:hAnsi="Times New Roman" w:cs="Times New Roman"/>
          <w:sz w:val="24"/>
          <w:szCs w:val="24"/>
        </w:rPr>
        <w:t>lain  AWC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Ditsampta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Sat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Brmob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PJR,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Bid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Dokes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dilibatkan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sprin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102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personel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>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Cegah</w:t>
      </w:r>
      <w:proofErr w:type="spellEnd"/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Wadir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Samapta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Langko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start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Malomba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Selaparang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Cakranegara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Awc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Samapta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patwal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Lantas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Dasan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PD</w:t>
      </w:r>
      <w:r>
        <w:rPr>
          <w:rFonts w:ascii="Times New Roman" w:hAnsi="Times New Roman" w:cs="Times New Roman"/>
          <w:sz w:val="24"/>
          <w:szCs w:val="24"/>
        </w:rPr>
        <w:t xml:space="preserve">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MD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kemarin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Dokes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NTB)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Jln.Adi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start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Kebon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Roek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Rembiga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Awc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Brimob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Patwal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Lantas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berlanjut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>pelkes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Tabliq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III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IV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Rehabilitasi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Kabagbinkar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ROSDM)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start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Seruni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Hotel Golden Palace (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IV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Gakkum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Dirreskrimum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Usaha, start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Bunut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Baok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Kejati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TNI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Kapolri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Safari Ramadhan di Lombok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V</w:t>
      </w:r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Banops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Wakasat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Brimob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rute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Bung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karno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start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Karang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Jangkong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Lingkar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Pagutan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Awc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kabid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Humas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disinfektan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imbauan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mencuci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terha</w:t>
      </w:r>
      <w:r>
        <w:rPr>
          <w:rFonts w:ascii="Times New Roman" w:hAnsi="Times New Roman" w:cs="Times New Roman"/>
          <w:sz w:val="24"/>
          <w:szCs w:val="24"/>
        </w:rPr>
        <w:t>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terjangkitnya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Corona.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Samapta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Kombes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Pol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Subandi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S.I.K, 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Kasatgas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Nusa II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Gatarin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disinfektan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serentak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jajaran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Polda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NTB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lastRenderedPageBreak/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virus Corona yang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semaki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mengkhawatirkan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1D95" w:rsidRPr="00FD1D95" w:rsidRDefault="00FD1D95" w:rsidP="00FD1D9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Penyemprotan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disinfektan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D1D9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betul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D95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FD1D95">
        <w:rPr>
          <w:rFonts w:ascii="Times New Roman" w:hAnsi="Times New Roman" w:cs="Times New Roman"/>
          <w:sz w:val="24"/>
          <w:szCs w:val="24"/>
        </w:rPr>
        <w:t>. (r)</w:t>
      </w:r>
    </w:p>
    <w:p w:rsidR="00FD1D95" w:rsidRDefault="00FD1D95" w:rsidP="004A18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55BF" w:rsidRPr="00FD1D95" w:rsidRDefault="003C55BF" w:rsidP="004A18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A50" w:rsidRPr="00FD1D95">
        <w:rPr>
          <w:rFonts w:ascii="Times New Roman" w:hAnsi="Times New Roman" w:cs="Times New Roman"/>
          <w:b/>
          <w:sz w:val="24"/>
          <w:szCs w:val="24"/>
        </w:rPr>
        <w:t>Berita</w:t>
      </w:r>
      <w:proofErr w:type="spellEnd"/>
    </w:p>
    <w:p w:rsidR="00C41516" w:rsidRPr="00FD1D95" w:rsidRDefault="00877E47" w:rsidP="00C415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FD1D95" w:rsidRPr="00FD1D95">
        <w:rPr>
          <w:rFonts w:ascii="Times New Roman" w:hAnsi="Times New Roman" w:cs="Times New Roman"/>
          <w:sz w:val="24"/>
          <w:szCs w:val="24"/>
        </w:rPr>
        <w:fldChar w:fldCharType="begin"/>
      </w:r>
      <w:r w:rsidR="00FD1D95" w:rsidRPr="00FD1D95">
        <w:rPr>
          <w:rFonts w:ascii="Times New Roman" w:hAnsi="Times New Roman" w:cs="Times New Roman"/>
          <w:sz w:val="24"/>
          <w:szCs w:val="24"/>
        </w:rPr>
        <w:instrText xml:space="preserve"> HYPERLINK "https://www.suarantb.com/hukum.dan.kriminal/2020/292501/Polda.NTB.Lakukan.Penyemprotan.Disinfektan.secara.Massal.dan.Masif/" </w:instrText>
      </w:r>
      <w:r w:rsidR="00FD1D95" w:rsidRPr="00FD1D95">
        <w:rPr>
          <w:rFonts w:ascii="Times New Roman" w:hAnsi="Times New Roman" w:cs="Times New Roman"/>
          <w:sz w:val="24"/>
          <w:szCs w:val="24"/>
        </w:rPr>
        <w:fldChar w:fldCharType="separate"/>
      </w:r>
      <w:r w:rsidR="00FD1D95" w:rsidRPr="00FD1D95">
        <w:rPr>
          <w:rStyle w:val="Hyperlink"/>
          <w:rFonts w:ascii="Times New Roman" w:hAnsi="Times New Roman" w:cs="Times New Roman"/>
          <w:sz w:val="24"/>
          <w:szCs w:val="24"/>
        </w:rPr>
        <w:t>https://www.suarantb.com/hukum.dan.kriminal/2020/292501/Polda.NTB.Lakukan.Penyemprotan.Disinfektan.secara.Massal.dan.Masif/</w:t>
      </w:r>
      <w:r w:rsidR="00FD1D95" w:rsidRPr="00FD1D95">
        <w:rPr>
          <w:rFonts w:ascii="Times New Roman" w:hAnsi="Times New Roman" w:cs="Times New Roman"/>
          <w:sz w:val="24"/>
          <w:szCs w:val="24"/>
        </w:rPr>
        <w:fldChar w:fldCharType="end"/>
      </w:r>
      <w:r w:rsidR="00FD1D95" w:rsidRPr="00FD1D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D1D95" w:rsidRPr="00FD1D95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FD1D95" w:rsidRPr="00FD1D95">
        <w:rPr>
          <w:rFonts w:ascii="Times New Roman" w:hAnsi="Times New Roman" w:cs="Times New Roman"/>
          <w:sz w:val="24"/>
          <w:szCs w:val="24"/>
        </w:rPr>
        <w:t xml:space="preserve"> NTB 1 April 2020)</w:t>
      </w:r>
    </w:p>
    <w:p w:rsidR="00877E47" w:rsidRPr="00FD1D95" w:rsidRDefault="00C41516" w:rsidP="004F2A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1D95">
        <w:rPr>
          <w:rFonts w:ascii="Times New Roman" w:hAnsi="Times New Roman" w:cs="Times New Roman"/>
          <w:sz w:val="24"/>
          <w:szCs w:val="24"/>
        </w:rPr>
        <w:t>2.</w:t>
      </w:r>
      <w:r w:rsidR="00877E47" w:rsidRPr="00FD1D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D1D95" w:rsidRPr="00FD1D95">
          <w:rPr>
            <w:rStyle w:val="Hyperlink"/>
            <w:rFonts w:ascii="Times New Roman" w:hAnsi="Times New Roman" w:cs="Times New Roman"/>
            <w:sz w:val="24"/>
            <w:szCs w:val="24"/>
          </w:rPr>
          <w:t>https://lombokpost.jawapos.com/video/02/04/2020/lawan-korona-polda-ntb-semprot-penjuru-mataram-dengan-disinfektan/</w:t>
        </w:r>
      </w:hyperlink>
      <w:r w:rsidR="00FD1D95" w:rsidRPr="00FD1D95">
        <w:rPr>
          <w:rFonts w:ascii="Times New Roman" w:hAnsi="Times New Roman" w:cs="Times New Roman"/>
          <w:sz w:val="24"/>
          <w:szCs w:val="24"/>
        </w:rPr>
        <w:t xml:space="preserve"> (Lombok Post 2 April 2020)</w:t>
      </w:r>
    </w:p>
    <w:p w:rsidR="00FD1D95" w:rsidRDefault="00FD1D95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2A50" w:rsidRDefault="004F2A50" w:rsidP="004F2A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333D92" w:rsidRPr="00333D92" w:rsidRDefault="00333D92" w:rsidP="00333D92">
      <w:pPr>
        <w:shd w:val="clear" w:color="auto" w:fill="FFFFFF"/>
        <w:spacing w:after="0" w:line="360" w:lineRule="auto"/>
        <w:ind w:left="9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40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1991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Penanggulaangan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mempertimbangkan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bahwa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penanggulangan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wabah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penyakit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men</w:t>
      </w:r>
      <w:r>
        <w:rPr>
          <w:rFonts w:ascii="Times New Roman" w:hAnsi="Times New Roman" w:cs="Times New Roman"/>
        </w:rPr>
        <w:t>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untuk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mewujudkan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derajat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kesehatan</w:t>
      </w:r>
      <w:proofErr w:type="spellEnd"/>
      <w:r w:rsidRPr="00FD270B">
        <w:rPr>
          <w:rFonts w:ascii="Times New Roman" w:hAnsi="Times New Roman" w:cs="Times New Roman"/>
        </w:rPr>
        <w:t xml:space="preserve"> yang optimal </w:t>
      </w:r>
      <w:proofErr w:type="spellStart"/>
      <w:r w:rsidRPr="00FD270B">
        <w:rPr>
          <w:rFonts w:ascii="Times New Roman" w:hAnsi="Times New Roman" w:cs="Times New Roman"/>
        </w:rPr>
        <w:t>bagi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seluruh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82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sebutkan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Pr="00FD270B">
        <w:rPr>
          <w:rFonts w:ascii="Times New Roman" w:hAnsi="Times New Roman" w:cs="Times New Roman"/>
        </w:rPr>
        <w:t>bahwa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penyaki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kesehatan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masyara</w:t>
      </w:r>
      <w:r>
        <w:rPr>
          <w:rFonts w:ascii="Times New Roman" w:hAnsi="Times New Roman" w:cs="Times New Roman"/>
        </w:rPr>
        <w:t>kat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menimbulkan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kesakitan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FD270B">
        <w:rPr>
          <w:rFonts w:ascii="Times New Roman" w:hAnsi="Times New Roman" w:cs="Times New Roman"/>
        </w:rPr>
        <w:t>kematian</w:t>
      </w:r>
      <w:proofErr w:type="spellEnd"/>
      <w:r w:rsidRPr="00FD270B">
        <w:rPr>
          <w:rFonts w:ascii="Times New Roman" w:hAnsi="Times New Roman" w:cs="Times New Roman"/>
        </w:rPr>
        <w:t xml:space="preserve">, </w:t>
      </w:r>
      <w:proofErr w:type="spellStart"/>
      <w:r w:rsidRPr="00FD270B">
        <w:rPr>
          <w:rFonts w:ascii="Times New Roman" w:hAnsi="Times New Roman" w:cs="Times New Roman"/>
        </w:rPr>
        <w:t>dan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kecac</w:t>
      </w:r>
      <w:r>
        <w:rPr>
          <w:rFonts w:ascii="Times New Roman" w:hAnsi="Times New Roman" w:cs="Times New Roman"/>
        </w:rPr>
        <w:t>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dilakukan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penyele</w:t>
      </w:r>
      <w:r>
        <w:rPr>
          <w:rFonts w:ascii="Times New Roman" w:hAnsi="Times New Roman" w:cs="Times New Roman"/>
        </w:rPr>
        <w:t>nggaraan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penanggulangan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upaya</w:t>
      </w:r>
      <w:proofErr w:type="spellEnd"/>
      <w:r w:rsidRPr="00FD270B">
        <w:rPr>
          <w:rFonts w:ascii="Times New Roman" w:hAnsi="Times New Roman" w:cs="Times New Roman"/>
        </w:rPr>
        <w:t xml:space="preserve"> </w:t>
      </w:r>
      <w:proofErr w:type="spellStart"/>
      <w:r w:rsidRPr="00FD270B">
        <w:rPr>
          <w:rFonts w:ascii="Times New Roman" w:hAnsi="Times New Roman" w:cs="Times New Roman"/>
        </w:rPr>
        <w:t>pencegahan</w:t>
      </w:r>
      <w:proofErr w:type="spellEnd"/>
      <w:r w:rsidRPr="00FD270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pemberantasan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D270B">
        <w:rPr>
          <w:rFonts w:ascii="Times New Roman" w:hAnsi="Times New Roman" w:cs="Times New Roman"/>
        </w:rPr>
        <w:t xml:space="preserve">yang </w:t>
      </w:r>
      <w:proofErr w:type="spellStart"/>
      <w:r w:rsidRPr="00FD270B"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efisien</w:t>
      </w:r>
      <w:proofErr w:type="spellEnd"/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C2BB8" w:rsidRPr="000C2BB8" w:rsidRDefault="00A951F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factor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meniadakan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penularan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>.</w:t>
      </w:r>
      <w:r w:rsidR="000C2BB8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0C2BB8" w:rsidRPr="000C2B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pengebalan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terk</w:t>
      </w:r>
      <w:r w:rsidR="000C2BB8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="000C2BB8">
        <w:rPr>
          <w:rFonts w:ascii="Times New Roman" w:hAnsi="Times New Roman" w:cs="Times New Roman"/>
          <w:sz w:val="24"/>
          <w:szCs w:val="24"/>
        </w:rPr>
        <w:t>.</w:t>
      </w:r>
      <w:r w:rsidR="000C2BB8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0C2BB8" w:rsidRPr="000C2BB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0C2BB8" w:rsidRPr="000C2BB8">
        <w:rPr>
          <w:rFonts w:ascii="Times New Roman" w:hAnsi="Times New Roman" w:cs="Times New Roman"/>
          <w:sz w:val="24"/>
          <w:szCs w:val="24"/>
        </w:rPr>
        <w:t>.</w:t>
      </w:r>
    </w:p>
    <w:p w:rsidR="000C2BB8" w:rsidRP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BB8">
        <w:rPr>
          <w:rFonts w:ascii="Times New Roman" w:hAnsi="Times New Roman" w:cs="Times New Roman"/>
          <w:sz w:val="24"/>
          <w:szCs w:val="24"/>
        </w:rPr>
        <w:lastRenderedPageBreak/>
        <w:t>Tindakan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>:</w:t>
      </w:r>
    </w:p>
    <w:p w:rsidR="000C2BB8" w:rsidRP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B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C2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bibit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kuman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>;</w:t>
      </w:r>
    </w:p>
    <w:p w:rsidR="000C2BB8" w:rsidRP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B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0C2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tumbuh-tumbuhan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dana tau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</w:p>
    <w:p w:rsidR="009B5E76" w:rsidRDefault="000C2BB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Pemusnahan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BB8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tersebarnya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wabah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BB8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C2BB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0C2BB8" w:rsidRDefault="000C2BB8" w:rsidP="000C2BB8">
      <w:pPr>
        <w:spacing w:after="0" w:line="36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factor </w:t>
      </w:r>
      <w:proofErr w:type="spellStart"/>
      <w:r>
        <w:rPr>
          <w:rFonts w:ascii="Times New Roman" w:hAnsi="Times New Roman" w:cs="Times New Roman"/>
        </w:rPr>
        <w:t>risiko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ditujukan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cara</w:t>
      </w:r>
      <w:proofErr w:type="spellEnd"/>
      <w:proofErr w:type="gramEnd"/>
    </w:p>
    <w:p w:rsid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meliputi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kualitas</w:t>
      </w:r>
      <w:proofErr w:type="spellEnd"/>
      <w:r>
        <w:rPr>
          <w:rFonts w:ascii="Times New Roman" w:hAnsi="Times New Roman" w:cs="Times New Roman"/>
        </w:rPr>
        <w:t xml:space="preserve"> air, </w:t>
      </w:r>
      <w:proofErr w:type="spellStart"/>
      <w:r>
        <w:rPr>
          <w:rFonts w:ascii="Times New Roman" w:hAnsi="Times New Roman" w:cs="Times New Roman"/>
        </w:rPr>
        <w:t>udara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tanah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bangunan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pangan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>;</w:t>
      </w:r>
    </w:p>
    <w:p w:rsid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pengendalian</w:t>
      </w:r>
      <w:proofErr w:type="spellEnd"/>
      <w:r>
        <w:rPr>
          <w:rFonts w:ascii="Times New Roman" w:hAnsi="Times New Roman" w:cs="Times New Roman"/>
        </w:rPr>
        <w:t xml:space="preserve"> vector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binatang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penyakit</w:t>
      </w:r>
      <w:proofErr w:type="spellEnd"/>
      <w:r>
        <w:rPr>
          <w:rFonts w:ascii="Times New Roman" w:hAnsi="Times New Roman" w:cs="Times New Roman"/>
        </w:rPr>
        <w:t>;</w:t>
      </w:r>
    </w:p>
    <w:p w:rsid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rekayasa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rehabilitasi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biologi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kimiawi</w:t>
      </w:r>
      <w:proofErr w:type="spellEnd"/>
      <w:r>
        <w:rPr>
          <w:rFonts w:ascii="Times New Roman" w:hAnsi="Times New Roman" w:cs="Times New Roman"/>
        </w:rPr>
        <w:t>;</w:t>
      </w:r>
    </w:p>
    <w:p w:rsid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0C2BB8" w:rsidRPr="000C2BB8" w:rsidRDefault="000C2BB8" w:rsidP="000C2B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BB8" w:rsidRPr="000C2BB8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4C" w:rsidRDefault="00D40B4C" w:rsidP="004F2A50">
      <w:pPr>
        <w:spacing w:after="0" w:line="240" w:lineRule="auto"/>
      </w:pPr>
      <w:r>
        <w:separator/>
      </w:r>
    </w:p>
  </w:endnote>
  <w:endnote w:type="continuationSeparator" w:id="0">
    <w:p w:rsidR="00D40B4C" w:rsidRDefault="00D40B4C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33D92" w:rsidRPr="00333D92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4C" w:rsidRDefault="00D40B4C" w:rsidP="004F2A50">
      <w:pPr>
        <w:spacing w:after="0" w:line="240" w:lineRule="auto"/>
      </w:pPr>
      <w:r>
        <w:separator/>
      </w:r>
    </w:p>
  </w:footnote>
  <w:footnote w:type="continuationSeparator" w:id="0">
    <w:p w:rsidR="00D40B4C" w:rsidRDefault="00D40B4C" w:rsidP="004F2A50">
      <w:pPr>
        <w:spacing w:after="0" w:line="240" w:lineRule="auto"/>
      </w:pPr>
      <w:r>
        <w:continuationSeparator/>
      </w:r>
    </w:p>
  </w:footnote>
  <w:footnote w:id="1">
    <w:p w:rsidR="000C2BB8" w:rsidRDefault="000C2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10</w:t>
      </w:r>
    </w:p>
  </w:footnote>
  <w:footnote w:id="2">
    <w:p w:rsidR="000C2BB8" w:rsidRDefault="000C2BB8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 1991 </w:t>
      </w:r>
      <w:proofErr w:type="spellStart"/>
      <w:r>
        <w:t>Pasal</w:t>
      </w:r>
      <w:proofErr w:type="spellEnd"/>
      <w:r>
        <w:t xml:space="preserve"> 13</w:t>
      </w:r>
    </w:p>
  </w:footnote>
  <w:footnote w:id="3">
    <w:p w:rsidR="000C2BB8" w:rsidRDefault="000C2BB8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40 </w:t>
      </w:r>
      <w:proofErr w:type="spellStart"/>
      <w:r>
        <w:t>Tahun</w:t>
      </w:r>
      <w:proofErr w:type="spellEnd"/>
      <w:r>
        <w:t xml:space="preserve"> 1991 </w:t>
      </w:r>
      <w:proofErr w:type="spellStart"/>
      <w:r>
        <w:t>Pasal</w:t>
      </w:r>
      <w:proofErr w:type="spellEnd"/>
      <w:r>
        <w:t xml:space="preserve"> 15</w:t>
      </w:r>
    </w:p>
  </w:footnote>
  <w:footnote w:id="4">
    <w:p w:rsidR="000C2BB8" w:rsidRDefault="000C2BB8" w:rsidP="000C2B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Permenkes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82 </w:t>
      </w:r>
      <w:proofErr w:type="spellStart"/>
      <w:r>
        <w:t>Tahun</w:t>
      </w:r>
      <w:proofErr w:type="spellEnd"/>
      <w:r>
        <w:t xml:space="preserve"> 2014 </w:t>
      </w:r>
      <w:proofErr w:type="spellStart"/>
      <w:r>
        <w:t>Pasal</w:t>
      </w:r>
      <w:proofErr w:type="spellEnd"/>
      <w:r>
        <w:t xml:space="preserve"> 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0C2BB8"/>
    <w:rsid w:val="00107BCC"/>
    <w:rsid w:val="00174D51"/>
    <w:rsid w:val="00176DF6"/>
    <w:rsid w:val="001F543B"/>
    <w:rsid w:val="002026C3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229AF"/>
    <w:rsid w:val="00325F36"/>
    <w:rsid w:val="00333D92"/>
    <w:rsid w:val="00335AFA"/>
    <w:rsid w:val="003741AC"/>
    <w:rsid w:val="003C55BF"/>
    <w:rsid w:val="003E3567"/>
    <w:rsid w:val="004361D0"/>
    <w:rsid w:val="00446655"/>
    <w:rsid w:val="004830B8"/>
    <w:rsid w:val="004A1896"/>
    <w:rsid w:val="004C1A41"/>
    <w:rsid w:val="004C388B"/>
    <w:rsid w:val="004F2A50"/>
    <w:rsid w:val="00521994"/>
    <w:rsid w:val="005436ED"/>
    <w:rsid w:val="005458C1"/>
    <w:rsid w:val="005819CB"/>
    <w:rsid w:val="005A143B"/>
    <w:rsid w:val="005B4AF9"/>
    <w:rsid w:val="005D37CE"/>
    <w:rsid w:val="00613104"/>
    <w:rsid w:val="0061351C"/>
    <w:rsid w:val="0063503B"/>
    <w:rsid w:val="00641D4C"/>
    <w:rsid w:val="006646B8"/>
    <w:rsid w:val="00681B9A"/>
    <w:rsid w:val="00690DA4"/>
    <w:rsid w:val="006E2C03"/>
    <w:rsid w:val="00700A81"/>
    <w:rsid w:val="00711A1B"/>
    <w:rsid w:val="007243C0"/>
    <w:rsid w:val="0073352D"/>
    <w:rsid w:val="007757E5"/>
    <w:rsid w:val="007B44A8"/>
    <w:rsid w:val="007B7744"/>
    <w:rsid w:val="007D5C89"/>
    <w:rsid w:val="00824FE0"/>
    <w:rsid w:val="008409A8"/>
    <w:rsid w:val="0085396F"/>
    <w:rsid w:val="00860E79"/>
    <w:rsid w:val="00863ED0"/>
    <w:rsid w:val="008679A3"/>
    <w:rsid w:val="00877E47"/>
    <w:rsid w:val="008F6A4C"/>
    <w:rsid w:val="009160C7"/>
    <w:rsid w:val="00923A77"/>
    <w:rsid w:val="0093211E"/>
    <w:rsid w:val="009825C4"/>
    <w:rsid w:val="00992938"/>
    <w:rsid w:val="00996AD0"/>
    <w:rsid w:val="009B46C2"/>
    <w:rsid w:val="009B5E76"/>
    <w:rsid w:val="00A37DB8"/>
    <w:rsid w:val="00A41DBC"/>
    <w:rsid w:val="00A75CD5"/>
    <w:rsid w:val="00A8030B"/>
    <w:rsid w:val="00A951F8"/>
    <w:rsid w:val="00AB2BB7"/>
    <w:rsid w:val="00AC116E"/>
    <w:rsid w:val="00AC1DFE"/>
    <w:rsid w:val="00AD35CE"/>
    <w:rsid w:val="00B063A0"/>
    <w:rsid w:val="00B968A0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31E7E"/>
    <w:rsid w:val="00D35BB5"/>
    <w:rsid w:val="00D40B4C"/>
    <w:rsid w:val="00D66207"/>
    <w:rsid w:val="00DA2A3A"/>
    <w:rsid w:val="00DB3795"/>
    <w:rsid w:val="00DD75D6"/>
    <w:rsid w:val="00E014DC"/>
    <w:rsid w:val="00E231D7"/>
    <w:rsid w:val="00E235CB"/>
    <w:rsid w:val="00E3186B"/>
    <w:rsid w:val="00E33F8E"/>
    <w:rsid w:val="00E47D53"/>
    <w:rsid w:val="00E858AD"/>
    <w:rsid w:val="00E9357F"/>
    <w:rsid w:val="00ED0363"/>
    <w:rsid w:val="00EE2873"/>
    <w:rsid w:val="00EF2337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D4AF1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video/02/04/2020/lawan-korona-polda-ntb-semprot-penjuru-mataram-dengan-disinfekt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E1643-B934-4310-9593-83F178BD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51</cp:revision>
  <dcterms:created xsi:type="dcterms:W3CDTF">2019-12-30T01:41:00Z</dcterms:created>
  <dcterms:modified xsi:type="dcterms:W3CDTF">2020-04-02T08:31:00Z</dcterms:modified>
</cp:coreProperties>
</file>