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A0" w:rsidRDefault="009B4565" w:rsidP="009B456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JPS GEMILANG TINGKATKAN EKONOMI, LAPANGAN KERJA DAN KESEJAHTERAAN</w:t>
      </w:r>
    </w:p>
    <w:p w:rsidR="009B4565" w:rsidRPr="009B4565" w:rsidRDefault="009B4565" w:rsidP="009B456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>
            <wp:extent cx="5252085" cy="295783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s gemila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Achris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Sarwani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Suara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 xml:space="preserve"> NTB/</w:t>
      </w:r>
      <w:proofErr w:type="spellStart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dok</w:t>
      </w:r>
      <w:proofErr w:type="spellEnd"/>
      <w:r>
        <w:rPr>
          <w:rFonts w:ascii="Verdana" w:hAnsi="Verdana"/>
          <w:i/>
          <w:iCs/>
          <w:color w:val="444444"/>
          <w:sz w:val="17"/>
          <w:szCs w:val="17"/>
          <w:shd w:val="clear" w:color="auto" w:fill="FFFFFF"/>
        </w:rPr>
        <w:t>)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9B4565">
        <w:t>Mataram</w:t>
      </w:r>
      <w:proofErr w:type="spellEnd"/>
      <w:r w:rsidRPr="009B4565">
        <w:t xml:space="preserve"> (</w:t>
      </w:r>
      <w:proofErr w:type="spellStart"/>
      <w:r w:rsidRPr="009B4565">
        <w:t>Suara</w:t>
      </w:r>
      <w:proofErr w:type="spellEnd"/>
      <w:r w:rsidRPr="009B4565">
        <w:t xml:space="preserve"> NTB) – Bank Indonesia </w:t>
      </w:r>
      <w:proofErr w:type="spellStart"/>
      <w:r w:rsidRPr="009B4565">
        <w:t>sangat</w:t>
      </w:r>
      <w:proofErr w:type="spellEnd"/>
      <w:r w:rsidRPr="009B4565">
        <w:t xml:space="preserve"> </w:t>
      </w:r>
      <w:proofErr w:type="spellStart"/>
      <w:r w:rsidRPr="009B4565">
        <w:t>mendukung</w:t>
      </w:r>
      <w:proofErr w:type="spellEnd"/>
      <w:r w:rsidRPr="009B4565">
        <w:t xml:space="preserve"> </w:t>
      </w:r>
      <w:proofErr w:type="spellStart"/>
      <w:r w:rsidRPr="009B4565">
        <w:t>upaya</w:t>
      </w:r>
      <w:proofErr w:type="spellEnd"/>
      <w:r w:rsidRPr="009B4565">
        <w:t xml:space="preserve"> </w:t>
      </w:r>
      <w:proofErr w:type="spellStart"/>
      <w:r w:rsidRPr="009B4565">
        <w:t>pemerintah</w:t>
      </w:r>
      <w:proofErr w:type="spellEnd"/>
      <w:r w:rsidRPr="009B4565">
        <w:t xml:space="preserve"> </w:t>
      </w:r>
      <w:proofErr w:type="spellStart"/>
      <w:r w:rsidRPr="009B4565">
        <w:t>daerah</w:t>
      </w:r>
      <w:proofErr w:type="spellEnd"/>
      <w:r w:rsidRPr="009B4565">
        <w:t xml:space="preserve"> </w:t>
      </w:r>
      <w:proofErr w:type="spellStart"/>
      <w:proofErr w:type="gramStart"/>
      <w:r w:rsidRPr="009B4565">
        <w:t>untuk</w:t>
      </w:r>
      <w:proofErr w:type="spellEnd"/>
      <w:proofErr w:type="gramEnd"/>
      <w:r w:rsidRPr="009B4565">
        <w:t xml:space="preserve"> </w:t>
      </w:r>
      <w:proofErr w:type="spellStart"/>
      <w:r w:rsidRPr="009B4565">
        <w:t>mendorong</w:t>
      </w:r>
      <w:proofErr w:type="spellEnd"/>
      <w:r w:rsidRPr="009B4565">
        <w:t xml:space="preserve"> </w:t>
      </w:r>
      <w:proofErr w:type="spellStart"/>
      <w:r w:rsidRPr="009B4565">
        <w:t>penanganan</w:t>
      </w:r>
      <w:proofErr w:type="spellEnd"/>
      <w:r w:rsidRPr="009B4565">
        <w:t xml:space="preserve"> </w:t>
      </w:r>
      <w:proofErr w:type="spellStart"/>
      <w:r w:rsidRPr="009B4565">
        <w:t>dampak</w:t>
      </w:r>
      <w:proofErr w:type="spellEnd"/>
      <w:r w:rsidRPr="009B4565">
        <w:t xml:space="preserve"> Covid-19, </w:t>
      </w:r>
      <w:proofErr w:type="spellStart"/>
      <w:r w:rsidRPr="009B4565">
        <w:t>salah</w:t>
      </w:r>
      <w:proofErr w:type="spellEnd"/>
      <w:r w:rsidRPr="009B4565">
        <w:t xml:space="preserve"> </w:t>
      </w:r>
      <w:proofErr w:type="spellStart"/>
      <w:r w:rsidRPr="009B4565">
        <w:t>satunya</w:t>
      </w:r>
      <w:proofErr w:type="spellEnd"/>
      <w:r w:rsidRPr="009B4565">
        <w:t xml:space="preserve"> </w:t>
      </w:r>
      <w:proofErr w:type="spellStart"/>
      <w:r w:rsidRPr="009B4565">
        <w:t>melalui</w:t>
      </w:r>
      <w:proofErr w:type="spellEnd"/>
      <w:r w:rsidRPr="009B4565">
        <w:t xml:space="preserve"> </w:t>
      </w:r>
      <w:proofErr w:type="spellStart"/>
      <w:r w:rsidRPr="009B4565">
        <w:t>paket</w:t>
      </w:r>
      <w:proofErr w:type="spellEnd"/>
      <w:r w:rsidRPr="009B4565">
        <w:t xml:space="preserve"> </w:t>
      </w:r>
      <w:proofErr w:type="spellStart"/>
      <w:r w:rsidRPr="009B4565">
        <w:t>bantuan</w:t>
      </w:r>
      <w:proofErr w:type="spellEnd"/>
      <w:r w:rsidRPr="009B4565">
        <w:t xml:space="preserve"> JPS </w:t>
      </w:r>
      <w:proofErr w:type="spellStart"/>
      <w:r w:rsidRPr="009B4565">
        <w:t>Gemilang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r w:rsidRPr="009B4565">
        <w:t xml:space="preserve">Program </w:t>
      </w:r>
      <w:proofErr w:type="spellStart"/>
      <w:r w:rsidRPr="009B4565">
        <w:t>ini</w:t>
      </w:r>
      <w:proofErr w:type="spellEnd"/>
      <w:r w:rsidRPr="009B4565">
        <w:t xml:space="preserve">, </w:t>
      </w:r>
      <w:proofErr w:type="spellStart"/>
      <w:r w:rsidRPr="009B4565">
        <w:t>dapat</w:t>
      </w:r>
      <w:proofErr w:type="spellEnd"/>
      <w:r w:rsidRPr="009B4565">
        <w:t xml:space="preserve"> </w:t>
      </w:r>
      <w:proofErr w:type="spellStart"/>
      <w:r w:rsidRPr="009B4565">
        <w:t>mendorong</w:t>
      </w:r>
      <w:proofErr w:type="spellEnd"/>
      <w:r w:rsidRPr="009B4565">
        <w:t xml:space="preserve"> </w:t>
      </w:r>
      <w:proofErr w:type="spellStart"/>
      <w:r w:rsidRPr="009B4565">
        <w:t>peningkatan</w:t>
      </w:r>
      <w:proofErr w:type="spellEnd"/>
      <w:r w:rsidRPr="009B4565">
        <w:t xml:space="preserve"> </w:t>
      </w:r>
      <w:proofErr w:type="spellStart"/>
      <w:r w:rsidRPr="009B4565">
        <w:t>produksi</w:t>
      </w:r>
      <w:proofErr w:type="spellEnd"/>
      <w:r w:rsidRPr="009B4565">
        <w:t xml:space="preserve"> dam </w:t>
      </w:r>
      <w:proofErr w:type="spellStart"/>
      <w:r w:rsidRPr="009B4565">
        <w:t>penggunaan</w:t>
      </w:r>
      <w:proofErr w:type="spellEnd"/>
      <w:r w:rsidRPr="009B4565">
        <w:t xml:space="preserve"> </w:t>
      </w:r>
      <w:proofErr w:type="spellStart"/>
      <w:r w:rsidRPr="009B4565">
        <w:t>produk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 </w:t>
      </w:r>
      <w:proofErr w:type="spellStart"/>
      <w:r w:rsidRPr="009B4565">
        <w:t>ditengah</w:t>
      </w:r>
      <w:proofErr w:type="spellEnd"/>
      <w:r w:rsidRPr="009B4565">
        <w:t xml:space="preserve"> </w:t>
      </w:r>
      <w:proofErr w:type="spellStart"/>
      <w:r w:rsidRPr="009B4565">
        <w:t>wabah</w:t>
      </w:r>
      <w:proofErr w:type="spellEnd"/>
      <w:r w:rsidRPr="009B4565">
        <w:t xml:space="preserve"> corona.  </w:t>
      </w:r>
      <w:proofErr w:type="spellStart"/>
      <w:r w:rsidRPr="009B4565">
        <w:t>Dalam</w:t>
      </w:r>
      <w:proofErr w:type="spellEnd"/>
      <w:r w:rsidRPr="009B4565">
        <w:t xml:space="preserve"> </w:t>
      </w:r>
      <w:proofErr w:type="spellStart"/>
      <w:r w:rsidRPr="009B4565">
        <w:t>paket</w:t>
      </w:r>
      <w:proofErr w:type="spellEnd"/>
      <w:r w:rsidRPr="009B4565">
        <w:t xml:space="preserve"> JPS </w:t>
      </w:r>
      <w:proofErr w:type="spellStart"/>
      <w:r w:rsidRPr="009B4565">
        <w:t>Gemilang</w:t>
      </w:r>
      <w:proofErr w:type="spellEnd"/>
      <w:r w:rsidRPr="009B4565">
        <w:t xml:space="preserve">, </w:t>
      </w:r>
      <w:proofErr w:type="spellStart"/>
      <w:r w:rsidRPr="009B4565">
        <w:t>harus</w:t>
      </w:r>
      <w:proofErr w:type="spellEnd"/>
      <w:r w:rsidRPr="009B4565">
        <w:t xml:space="preserve"> </w:t>
      </w:r>
      <w:proofErr w:type="spellStart"/>
      <w:r w:rsidRPr="009B4565">
        <w:t>dipastikan</w:t>
      </w:r>
      <w:proofErr w:type="spellEnd"/>
      <w:r w:rsidRPr="009B4565">
        <w:t xml:space="preserve"> </w:t>
      </w:r>
      <w:proofErr w:type="spellStart"/>
      <w:r w:rsidRPr="009B4565">
        <w:t>seluruhnya</w:t>
      </w:r>
      <w:proofErr w:type="spellEnd"/>
      <w:r w:rsidRPr="009B4565">
        <w:t xml:space="preserve"> </w:t>
      </w:r>
      <w:proofErr w:type="spellStart"/>
      <w:r w:rsidRPr="009B4565">
        <w:t>berisi</w:t>
      </w:r>
      <w:proofErr w:type="spellEnd"/>
      <w:r w:rsidRPr="009B4565">
        <w:t xml:space="preserve"> </w:t>
      </w:r>
      <w:proofErr w:type="spellStart"/>
      <w:r w:rsidRPr="009B4565">
        <w:t>kebutuhan</w:t>
      </w:r>
      <w:proofErr w:type="spellEnd"/>
      <w:r w:rsidRPr="009B4565">
        <w:t xml:space="preserve"> </w:t>
      </w:r>
      <w:proofErr w:type="spellStart"/>
      <w:r w:rsidRPr="009B4565">
        <w:t>dari</w:t>
      </w:r>
      <w:proofErr w:type="spellEnd"/>
      <w:r w:rsidRPr="009B4565">
        <w:t xml:space="preserve"> </w:t>
      </w:r>
      <w:proofErr w:type="spellStart"/>
      <w:r w:rsidRPr="009B4565">
        <w:t>produk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 </w:t>
      </w:r>
      <w:proofErr w:type="spellStart"/>
      <w:r w:rsidRPr="009B4565">
        <w:t>untuk</w:t>
      </w:r>
      <w:proofErr w:type="spellEnd"/>
      <w:r w:rsidRPr="009B4565">
        <w:t xml:space="preserve"> </w:t>
      </w:r>
      <w:proofErr w:type="spellStart"/>
      <w:r w:rsidRPr="009B4565">
        <w:t>mendorong</w:t>
      </w:r>
      <w:proofErr w:type="spellEnd"/>
      <w:r w:rsidRPr="009B4565">
        <w:t xml:space="preserve"> </w:t>
      </w:r>
      <w:proofErr w:type="spellStart"/>
      <w:r w:rsidRPr="009B4565">
        <w:t>manfaat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9B4565">
        <w:t>Diantaranya</w:t>
      </w:r>
      <w:proofErr w:type="spellEnd"/>
      <w:r w:rsidRPr="009B4565">
        <w:t xml:space="preserve">, </w:t>
      </w:r>
      <w:proofErr w:type="spellStart"/>
      <w:r w:rsidRPr="009B4565">
        <w:t>manfaat</w:t>
      </w:r>
      <w:proofErr w:type="spellEnd"/>
      <w:r w:rsidRPr="009B4565">
        <w:t xml:space="preserve"> </w:t>
      </w:r>
      <w:proofErr w:type="spellStart"/>
      <w:r w:rsidRPr="009B4565">
        <w:t>peningkatan</w:t>
      </w:r>
      <w:proofErr w:type="spellEnd"/>
      <w:r w:rsidRPr="009B4565">
        <w:t xml:space="preserve"> </w:t>
      </w:r>
      <w:proofErr w:type="spellStart"/>
      <w:r w:rsidRPr="009B4565">
        <w:t>ekonomi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. </w:t>
      </w:r>
      <w:proofErr w:type="spellStart"/>
      <w:r w:rsidRPr="009B4565">
        <w:t>Yaitu</w:t>
      </w:r>
      <w:proofErr w:type="spellEnd"/>
      <w:r w:rsidRPr="009B4565">
        <w:t xml:space="preserve"> </w:t>
      </w:r>
      <w:proofErr w:type="spellStart"/>
      <w:r w:rsidRPr="009B4565">
        <w:t>sebagai</w:t>
      </w:r>
      <w:proofErr w:type="spellEnd"/>
      <w:r w:rsidRPr="009B4565">
        <w:t xml:space="preserve"> </w:t>
      </w:r>
      <w:proofErr w:type="spellStart"/>
      <w:r w:rsidRPr="009B4565">
        <w:t>upaya</w:t>
      </w:r>
      <w:proofErr w:type="spellEnd"/>
      <w:r w:rsidRPr="009B4565">
        <w:t xml:space="preserve"> </w:t>
      </w:r>
      <w:proofErr w:type="spellStart"/>
      <w:r w:rsidRPr="009B4565">
        <w:t>peningkatan</w:t>
      </w:r>
      <w:proofErr w:type="spellEnd"/>
      <w:r w:rsidRPr="009B4565">
        <w:t xml:space="preserve"> </w:t>
      </w:r>
      <w:proofErr w:type="spellStart"/>
      <w:r w:rsidRPr="009B4565">
        <w:t>ekonomi</w:t>
      </w:r>
      <w:proofErr w:type="spellEnd"/>
      <w:r w:rsidRPr="009B4565">
        <w:t xml:space="preserve"> yang </w:t>
      </w:r>
      <w:proofErr w:type="spellStart"/>
      <w:r w:rsidRPr="009B4565">
        <w:t>berkualitas</w:t>
      </w:r>
      <w:proofErr w:type="spellEnd"/>
      <w:r w:rsidRPr="009B4565">
        <w:t xml:space="preserve"> </w:t>
      </w:r>
      <w:proofErr w:type="spellStart"/>
      <w:r w:rsidRPr="009B4565">
        <w:t>dan</w:t>
      </w:r>
      <w:proofErr w:type="spellEnd"/>
      <w:r w:rsidRPr="009B4565">
        <w:t xml:space="preserve"> </w:t>
      </w:r>
      <w:proofErr w:type="spellStart"/>
      <w:r w:rsidRPr="009B4565">
        <w:t>berkelanjutan</w:t>
      </w:r>
      <w:proofErr w:type="spellEnd"/>
      <w:r w:rsidRPr="009B4565">
        <w:t xml:space="preserve"> </w:t>
      </w:r>
      <w:proofErr w:type="spellStart"/>
      <w:r w:rsidRPr="009B4565">
        <w:t>karena</w:t>
      </w:r>
      <w:proofErr w:type="spellEnd"/>
      <w:r w:rsidRPr="009B4565">
        <w:t xml:space="preserve"> </w:t>
      </w:r>
      <w:proofErr w:type="spellStart"/>
      <w:r w:rsidRPr="009B4565">
        <w:t>penggunaan</w:t>
      </w:r>
      <w:proofErr w:type="spellEnd"/>
      <w:r w:rsidRPr="009B4565">
        <w:t xml:space="preserve"> </w:t>
      </w:r>
      <w:proofErr w:type="spellStart"/>
      <w:r w:rsidRPr="009B4565">
        <w:t>potensi</w:t>
      </w:r>
      <w:proofErr w:type="spellEnd"/>
      <w:r w:rsidRPr="009B4565">
        <w:t xml:space="preserve"> </w:t>
      </w:r>
      <w:proofErr w:type="spellStart"/>
      <w:r w:rsidRPr="009B4565">
        <w:t>dan</w:t>
      </w:r>
      <w:proofErr w:type="spellEnd"/>
      <w:r w:rsidRPr="009B4565">
        <w:t xml:space="preserve"> </w:t>
      </w:r>
      <w:proofErr w:type="spellStart"/>
      <w:r w:rsidRPr="009B4565">
        <w:t>sumber</w:t>
      </w:r>
      <w:proofErr w:type="spellEnd"/>
      <w:r w:rsidRPr="009B4565">
        <w:t xml:space="preserve"> </w:t>
      </w:r>
      <w:proofErr w:type="spellStart"/>
      <w:r w:rsidRPr="009B4565">
        <w:t>daya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 yang </w:t>
      </w:r>
      <w:proofErr w:type="spellStart"/>
      <w:r w:rsidRPr="009B4565">
        <w:t>berkelanjutan</w:t>
      </w:r>
      <w:proofErr w:type="spellEnd"/>
      <w:r w:rsidRPr="009B4565">
        <w:t xml:space="preserve">. Kata </w:t>
      </w:r>
      <w:proofErr w:type="spellStart"/>
      <w:r w:rsidRPr="009B4565">
        <w:t>Kepala</w:t>
      </w:r>
      <w:proofErr w:type="spellEnd"/>
      <w:r w:rsidRPr="009B4565">
        <w:t xml:space="preserve"> Bank Indonesia NTB, </w:t>
      </w:r>
      <w:proofErr w:type="spellStart"/>
      <w:r w:rsidRPr="009B4565">
        <w:t>Achris</w:t>
      </w:r>
      <w:proofErr w:type="spellEnd"/>
      <w:r w:rsidRPr="009B4565">
        <w:t xml:space="preserve"> </w:t>
      </w:r>
      <w:proofErr w:type="spellStart"/>
      <w:r w:rsidRPr="009B4565">
        <w:t>Sarwani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9B4565">
        <w:t>Kemudian</w:t>
      </w:r>
      <w:proofErr w:type="spellEnd"/>
      <w:r w:rsidRPr="009B4565">
        <w:t xml:space="preserve"> </w:t>
      </w:r>
      <w:proofErr w:type="spellStart"/>
      <w:r w:rsidRPr="009B4565">
        <w:t>manfaat</w:t>
      </w:r>
      <w:proofErr w:type="spellEnd"/>
      <w:r w:rsidRPr="009B4565">
        <w:t xml:space="preserve"> </w:t>
      </w:r>
      <w:proofErr w:type="spellStart"/>
      <w:r w:rsidRPr="009B4565">
        <w:t>penciptaan</w:t>
      </w:r>
      <w:proofErr w:type="spellEnd"/>
      <w:r w:rsidRPr="009B4565">
        <w:t xml:space="preserve"> </w:t>
      </w:r>
      <w:proofErr w:type="spellStart"/>
      <w:r w:rsidRPr="009B4565">
        <w:t>lapangan</w:t>
      </w:r>
      <w:proofErr w:type="spellEnd"/>
      <w:r w:rsidRPr="009B4565">
        <w:t xml:space="preserve"> </w:t>
      </w:r>
      <w:proofErr w:type="spellStart"/>
      <w:r w:rsidRPr="009B4565">
        <w:t>kerja</w:t>
      </w:r>
      <w:proofErr w:type="spellEnd"/>
      <w:r w:rsidRPr="009B4565">
        <w:t xml:space="preserve"> </w:t>
      </w:r>
      <w:proofErr w:type="spellStart"/>
      <w:r w:rsidRPr="009B4565">
        <w:t>adalah</w:t>
      </w:r>
      <w:proofErr w:type="spellEnd"/>
      <w:r w:rsidRPr="009B4565">
        <w:t xml:space="preserve"> multiplier effect yang </w:t>
      </w:r>
      <w:proofErr w:type="spellStart"/>
      <w:r w:rsidRPr="009B4565">
        <w:t>saat</w:t>
      </w:r>
      <w:proofErr w:type="spellEnd"/>
      <w:r w:rsidRPr="009B4565">
        <w:t xml:space="preserve"> </w:t>
      </w:r>
      <w:proofErr w:type="spellStart"/>
      <w:r w:rsidRPr="009B4565">
        <w:t>ini</w:t>
      </w:r>
      <w:proofErr w:type="spellEnd"/>
      <w:r w:rsidRPr="009B4565">
        <w:t xml:space="preserve"> </w:t>
      </w:r>
      <w:proofErr w:type="spellStart"/>
      <w:r w:rsidRPr="009B4565">
        <w:t>sangat</w:t>
      </w:r>
      <w:proofErr w:type="spellEnd"/>
      <w:r w:rsidRPr="009B4565">
        <w:t xml:space="preserve"> </w:t>
      </w:r>
      <w:proofErr w:type="spellStart"/>
      <w:r w:rsidRPr="009B4565">
        <w:t>dibutuhkan</w:t>
      </w:r>
      <w:proofErr w:type="spellEnd"/>
      <w:r w:rsidRPr="009B4565">
        <w:t xml:space="preserve">. </w:t>
      </w:r>
      <w:proofErr w:type="spellStart"/>
      <w:r w:rsidRPr="009B4565">
        <w:t>Apapun</w:t>
      </w:r>
      <w:proofErr w:type="spellEnd"/>
      <w:r w:rsidRPr="009B4565">
        <w:t xml:space="preserve"> yang </w:t>
      </w:r>
      <w:proofErr w:type="spellStart"/>
      <w:r w:rsidRPr="009B4565">
        <w:t>dibutuhkan</w:t>
      </w:r>
      <w:proofErr w:type="spellEnd"/>
      <w:r w:rsidRPr="009B4565">
        <w:t xml:space="preserve"> </w:t>
      </w:r>
      <w:proofErr w:type="spellStart"/>
      <w:r w:rsidRPr="009B4565">
        <w:t>untuk</w:t>
      </w:r>
      <w:proofErr w:type="spellEnd"/>
      <w:r w:rsidRPr="009B4565">
        <w:t xml:space="preserve"> </w:t>
      </w:r>
      <w:proofErr w:type="spellStart"/>
      <w:r w:rsidRPr="009B4565">
        <w:t>isi</w:t>
      </w:r>
      <w:proofErr w:type="spellEnd"/>
      <w:r w:rsidRPr="009B4565">
        <w:t xml:space="preserve"> </w:t>
      </w:r>
      <w:proofErr w:type="spellStart"/>
      <w:r w:rsidRPr="009B4565">
        <w:t>paket</w:t>
      </w:r>
      <w:proofErr w:type="spellEnd"/>
      <w:r w:rsidRPr="009B4565">
        <w:t xml:space="preserve"> JPS </w:t>
      </w:r>
      <w:proofErr w:type="spellStart"/>
      <w:r w:rsidRPr="009B4565">
        <w:t>Gemilang</w:t>
      </w:r>
      <w:proofErr w:type="spellEnd"/>
      <w:r w:rsidRPr="009B4565">
        <w:t xml:space="preserve"> </w:t>
      </w:r>
      <w:proofErr w:type="spellStart"/>
      <w:r w:rsidRPr="009B4565">
        <w:t>harus</w:t>
      </w:r>
      <w:proofErr w:type="spellEnd"/>
      <w:r w:rsidRPr="009B4565">
        <w:t xml:space="preserve"> </w:t>
      </w:r>
      <w:proofErr w:type="spellStart"/>
      <w:r w:rsidRPr="009B4565">
        <w:lastRenderedPageBreak/>
        <w:t>produk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, </w:t>
      </w:r>
      <w:proofErr w:type="spellStart"/>
      <w:r w:rsidRPr="009B4565">
        <w:t>maka</w:t>
      </w:r>
      <w:proofErr w:type="spellEnd"/>
      <w:r w:rsidRPr="009B4565">
        <w:t xml:space="preserve"> </w:t>
      </w:r>
      <w:proofErr w:type="spellStart"/>
      <w:r w:rsidRPr="009B4565">
        <w:t>akan</w:t>
      </w:r>
      <w:proofErr w:type="spellEnd"/>
      <w:r w:rsidRPr="009B4565">
        <w:t xml:space="preserve"> </w:t>
      </w:r>
      <w:proofErr w:type="spellStart"/>
      <w:r w:rsidRPr="009B4565">
        <w:t>ada</w:t>
      </w:r>
      <w:proofErr w:type="spellEnd"/>
      <w:r w:rsidRPr="009B4565">
        <w:t xml:space="preserve"> </w:t>
      </w:r>
      <w:proofErr w:type="gramStart"/>
      <w:r w:rsidRPr="009B4565">
        <w:t xml:space="preserve">demand  </w:t>
      </w:r>
      <w:proofErr w:type="spellStart"/>
      <w:r w:rsidRPr="009B4565">
        <w:t>dari</w:t>
      </w:r>
      <w:proofErr w:type="spellEnd"/>
      <w:proofErr w:type="gramEnd"/>
      <w:r w:rsidRPr="009B4565">
        <w:t xml:space="preserve"> </w:t>
      </w:r>
      <w:proofErr w:type="spellStart"/>
      <w:r w:rsidRPr="009B4565">
        <w:t>komiditi</w:t>
      </w:r>
      <w:proofErr w:type="spellEnd"/>
      <w:r w:rsidRPr="009B4565">
        <w:t xml:space="preserve"> yang </w:t>
      </w:r>
      <w:proofErr w:type="spellStart"/>
      <w:r w:rsidRPr="009B4565">
        <w:t>masukkan</w:t>
      </w:r>
      <w:proofErr w:type="spellEnd"/>
      <w:r w:rsidRPr="009B4565">
        <w:t xml:space="preserve"> </w:t>
      </w:r>
      <w:proofErr w:type="spellStart"/>
      <w:r w:rsidRPr="009B4565">
        <w:t>dalam</w:t>
      </w:r>
      <w:proofErr w:type="spellEnd"/>
      <w:r w:rsidRPr="009B4565">
        <w:t xml:space="preserve"> </w:t>
      </w:r>
      <w:proofErr w:type="spellStart"/>
      <w:r w:rsidRPr="009B4565">
        <w:t>paket</w:t>
      </w:r>
      <w:proofErr w:type="spellEnd"/>
      <w:r w:rsidRPr="009B4565">
        <w:t xml:space="preserve"> </w:t>
      </w:r>
      <w:proofErr w:type="spellStart"/>
      <w:r w:rsidRPr="009B4565">
        <w:t>semabako</w:t>
      </w:r>
      <w:proofErr w:type="spellEnd"/>
      <w:r w:rsidRPr="009B4565">
        <w:t xml:space="preserve"> JPS </w:t>
      </w:r>
      <w:proofErr w:type="spellStart"/>
      <w:r w:rsidRPr="009B4565">
        <w:t>Gemilang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9B4565">
        <w:t>Komoditi</w:t>
      </w:r>
      <w:proofErr w:type="spellEnd"/>
      <w:r w:rsidRPr="009B4565">
        <w:t xml:space="preserve"> </w:t>
      </w:r>
      <w:proofErr w:type="spellStart"/>
      <w:r w:rsidRPr="009B4565">
        <w:t>tersebut</w:t>
      </w:r>
      <w:proofErr w:type="spellEnd"/>
      <w:r w:rsidRPr="009B4565">
        <w:t xml:space="preserve"> </w:t>
      </w:r>
      <w:proofErr w:type="spellStart"/>
      <w:r w:rsidRPr="009B4565">
        <w:t>dibeli</w:t>
      </w:r>
      <w:proofErr w:type="spellEnd"/>
      <w:r w:rsidRPr="009B4565">
        <w:t xml:space="preserve"> </w:t>
      </w:r>
      <w:proofErr w:type="spellStart"/>
      <w:r w:rsidRPr="009B4565">
        <w:t>dari</w:t>
      </w:r>
      <w:proofErr w:type="spellEnd"/>
      <w:r w:rsidRPr="009B4565">
        <w:t xml:space="preserve"> </w:t>
      </w:r>
      <w:proofErr w:type="spellStart"/>
      <w:r w:rsidRPr="009B4565">
        <w:t>uang</w:t>
      </w:r>
      <w:proofErr w:type="spellEnd"/>
      <w:r w:rsidRPr="009B4565">
        <w:t xml:space="preserve"> </w:t>
      </w:r>
      <w:proofErr w:type="spellStart"/>
      <w:r w:rsidRPr="009B4565">
        <w:t>pemerintah</w:t>
      </w:r>
      <w:proofErr w:type="spellEnd"/>
      <w:r w:rsidRPr="009B4565">
        <w:t xml:space="preserve"> </w:t>
      </w:r>
      <w:proofErr w:type="spellStart"/>
      <w:proofErr w:type="gramStart"/>
      <w:r w:rsidRPr="009B4565">
        <w:t>provinsi</w:t>
      </w:r>
      <w:proofErr w:type="spellEnd"/>
      <w:r w:rsidRPr="009B4565">
        <w:t xml:space="preserve">  </w:t>
      </w:r>
      <w:proofErr w:type="spellStart"/>
      <w:r w:rsidRPr="009B4565">
        <w:t>dan</w:t>
      </w:r>
      <w:proofErr w:type="spellEnd"/>
      <w:proofErr w:type="gramEnd"/>
      <w:r w:rsidRPr="009B4565">
        <w:t xml:space="preserve"> </w:t>
      </w:r>
      <w:proofErr w:type="spellStart"/>
      <w:r w:rsidRPr="009B4565">
        <w:t>kabupaten</w:t>
      </w:r>
      <w:proofErr w:type="spellEnd"/>
      <w:r w:rsidRPr="009B4565">
        <w:t>/</w:t>
      </w:r>
      <w:proofErr w:type="spellStart"/>
      <w:r w:rsidRPr="009B4565">
        <w:t>kota</w:t>
      </w:r>
      <w:proofErr w:type="spellEnd"/>
      <w:r w:rsidRPr="009B4565">
        <w:t xml:space="preserve">. </w:t>
      </w:r>
      <w:proofErr w:type="spellStart"/>
      <w:r w:rsidRPr="009B4565">
        <w:t>Nilainya</w:t>
      </w:r>
      <w:proofErr w:type="spellEnd"/>
      <w:r w:rsidRPr="009B4565">
        <w:t xml:space="preserve"> </w:t>
      </w:r>
      <w:proofErr w:type="spellStart"/>
      <w:r w:rsidRPr="009B4565">
        <w:t>cukup</w:t>
      </w:r>
      <w:proofErr w:type="spellEnd"/>
      <w:r w:rsidRPr="009B4565">
        <w:t xml:space="preserve"> </w:t>
      </w:r>
      <w:proofErr w:type="spellStart"/>
      <w:r w:rsidRPr="009B4565">
        <w:t>cukup</w:t>
      </w:r>
      <w:proofErr w:type="spellEnd"/>
      <w:r w:rsidRPr="009B4565">
        <w:t xml:space="preserve"> </w:t>
      </w:r>
      <w:proofErr w:type="spellStart"/>
      <w:r w:rsidRPr="009B4565">
        <w:t>besar</w:t>
      </w:r>
      <w:proofErr w:type="spellEnd"/>
      <w:r w:rsidRPr="009B4565">
        <w:t xml:space="preserve"> </w:t>
      </w:r>
      <w:proofErr w:type="spellStart"/>
      <w:r w:rsidRPr="009B4565">
        <w:t>terhadap</w:t>
      </w:r>
      <w:proofErr w:type="spellEnd"/>
      <w:r w:rsidRPr="009B4565">
        <w:t xml:space="preserve"> </w:t>
      </w:r>
      <w:proofErr w:type="spellStart"/>
      <w:r w:rsidRPr="009B4565">
        <w:t>pesanan</w:t>
      </w:r>
      <w:proofErr w:type="spellEnd"/>
      <w:r w:rsidRPr="009B4565">
        <w:t xml:space="preserve"> </w:t>
      </w:r>
      <w:proofErr w:type="spellStart"/>
      <w:r w:rsidRPr="009B4565">
        <w:t>kebutuhan</w:t>
      </w:r>
      <w:proofErr w:type="spellEnd"/>
      <w:r w:rsidRPr="009B4565">
        <w:t xml:space="preserve"> </w:t>
      </w:r>
      <w:proofErr w:type="spellStart"/>
      <w:r w:rsidRPr="009B4565">
        <w:t>selama</w:t>
      </w:r>
      <w:proofErr w:type="spellEnd"/>
      <w:r w:rsidRPr="009B4565">
        <w:t xml:space="preserve"> 3 </w:t>
      </w:r>
      <w:proofErr w:type="spellStart"/>
      <w:r w:rsidRPr="009B4565">
        <w:t>bulan</w:t>
      </w:r>
      <w:proofErr w:type="spellEnd"/>
      <w:r w:rsidRPr="009B4565">
        <w:t xml:space="preserve"> </w:t>
      </w:r>
      <w:proofErr w:type="spellStart"/>
      <w:r w:rsidRPr="009B4565">
        <w:t>ke</w:t>
      </w:r>
      <w:proofErr w:type="spellEnd"/>
      <w:r w:rsidRPr="009B4565">
        <w:t xml:space="preserve"> </w:t>
      </w:r>
      <w:proofErr w:type="spellStart"/>
      <w:r w:rsidRPr="009B4565">
        <w:t>depan</w:t>
      </w:r>
      <w:proofErr w:type="spellEnd"/>
      <w:r w:rsidRPr="009B4565">
        <w:t xml:space="preserve"> </w:t>
      </w:r>
      <w:proofErr w:type="spellStart"/>
      <w:r w:rsidRPr="009B4565">
        <w:t>kepada</w:t>
      </w:r>
      <w:proofErr w:type="spellEnd"/>
      <w:r w:rsidRPr="009B4565">
        <w:t xml:space="preserve"> </w:t>
      </w:r>
      <w:proofErr w:type="spellStart"/>
      <w:r w:rsidRPr="009B4565">
        <w:t>produsen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, </w:t>
      </w:r>
      <w:proofErr w:type="spellStart"/>
      <w:r w:rsidRPr="009B4565">
        <w:t>yakni</w:t>
      </w:r>
      <w:proofErr w:type="spellEnd"/>
      <w:r w:rsidRPr="009B4565">
        <w:t xml:space="preserve"> para UMKM. </w:t>
      </w:r>
      <w:proofErr w:type="spellStart"/>
      <w:proofErr w:type="gramStart"/>
      <w:r w:rsidRPr="009B4565">
        <w:t>Misal</w:t>
      </w:r>
      <w:proofErr w:type="spellEnd"/>
      <w:r w:rsidRPr="009B4565">
        <w:t xml:space="preserve"> ,</w:t>
      </w:r>
      <w:proofErr w:type="gramEnd"/>
      <w:r w:rsidRPr="009B4565">
        <w:t xml:space="preserve"> UMKM </w:t>
      </w:r>
      <w:proofErr w:type="spellStart"/>
      <w:r w:rsidRPr="009B4565">
        <w:t>susu</w:t>
      </w:r>
      <w:proofErr w:type="spellEnd"/>
      <w:r w:rsidRPr="009B4565">
        <w:t xml:space="preserve"> </w:t>
      </w:r>
      <w:proofErr w:type="spellStart"/>
      <w:r w:rsidRPr="009B4565">
        <w:t>kedelai</w:t>
      </w:r>
      <w:proofErr w:type="spellEnd"/>
      <w:r w:rsidRPr="009B4565">
        <w:t xml:space="preserve">, hand sanitizer, </w:t>
      </w:r>
      <w:proofErr w:type="spellStart"/>
      <w:r w:rsidRPr="009B4565">
        <w:t>telur</w:t>
      </w:r>
      <w:proofErr w:type="spellEnd"/>
      <w:r w:rsidRPr="009B4565">
        <w:t xml:space="preserve">, </w:t>
      </w:r>
      <w:proofErr w:type="spellStart"/>
      <w:r w:rsidRPr="009B4565">
        <w:t>teh</w:t>
      </w:r>
      <w:proofErr w:type="spellEnd"/>
      <w:r w:rsidRPr="009B4565">
        <w:t xml:space="preserve"> </w:t>
      </w:r>
      <w:proofErr w:type="spellStart"/>
      <w:r w:rsidRPr="009B4565">
        <w:t>kelor</w:t>
      </w:r>
      <w:proofErr w:type="spellEnd"/>
      <w:r w:rsidRPr="009B4565">
        <w:t xml:space="preserve"> </w:t>
      </w:r>
      <w:proofErr w:type="spellStart"/>
      <w:r w:rsidRPr="009B4565">
        <w:t>secara</w:t>
      </w:r>
      <w:proofErr w:type="spellEnd"/>
      <w:r w:rsidRPr="009B4565">
        <w:t xml:space="preserve"> </w:t>
      </w:r>
      <w:proofErr w:type="spellStart"/>
      <w:r w:rsidRPr="009B4565">
        <w:t>otomatif</w:t>
      </w:r>
      <w:proofErr w:type="spellEnd"/>
      <w:r w:rsidRPr="009B4565">
        <w:t xml:space="preserve"> </w:t>
      </w:r>
      <w:proofErr w:type="spellStart"/>
      <w:r w:rsidRPr="009B4565">
        <w:t>akan</w:t>
      </w:r>
      <w:proofErr w:type="spellEnd"/>
      <w:r w:rsidRPr="009B4565">
        <w:t xml:space="preserve"> </w:t>
      </w:r>
      <w:proofErr w:type="spellStart"/>
      <w:r w:rsidRPr="009B4565">
        <w:t>terdongkrak</w:t>
      </w:r>
      <w:proofErr w:type="spellEnd"/>
      <w:r w:rsidRPr="009B4565">
        <w:t xml:space="preserve"> </w:t>
      </w:r>
      <w:proofErr w:type="spellStart"/>
      <w:r w:rsidRPr="009B4565">
        <w:t>aktifitasnya</w:t>
      </w:r>
      <w:proofErr w:type="spellEnd"/>
      <w:r w:rsidRPr="009B4565">
        <w:t xml:space="preserve">. </w:t>
      </w:r>
      <w:proofErr w:type="spellStart"/>
      <w:r w:rsidRPr="009B4565">
        <w:t>Didalamnya</w:t>
      </w:r>
      <w:proofErr w:type="spellEnd"/>
      <w:r w:rsidRPr="009B4565">
        <w:t xml:space="preserve">, </w:t>
      </w:r>
      <w:proofErr w:type="spellStart"/>
      <w:r w:rsidRPr="009B4565">
        <w:t>pelibatan</w:t>
      </w:r>
      <w:proofErr w:type="spellEnd"/>
      <w:r w:rsidRPr="009B4565">
        <w:t xml:space="preserve"> </w:t>
      </w:r>
      <w:proofErr w:type="spellStart"/>
      <w:r w:rsidRPr="009B4565">
        <w:t>tenaga</w:t>
      </w:r>
      <w:proofErr w:type="spellEnd"/>
      <w:r w:rsidRPr="009B4565">
        <w:t xml:space="preserve"> </w:t>
      </w:r>
      <w:proofErr w:type="spellStart"/>
      <w:r w:rsidRPr="009B4565">
        <w:t>kerja</w:t>
      </w:r>
      <w:proofErr w:type="spellEnd"/>
      <w:r w:rsidRPr="009B4565">
        <w:t xml:space="preserve"> yang </w:t>
      </w:r>
      <w:proofErr w:type="spellStart"/>
      <w:r w:rsidRPr="009B4565">
        <w:t>besar</w:t>
      </w:r>
      <w:proofErr w:type="spellEnd"/>
      <w:r w:rsidRPr="009B4565">
        <w:t xml:space="preserve"> </w:t>
      </w:r>
      <w:proofErr w:type="spellStart"/>
      <w:r w:rsidRPr="009B4565">
        <w:t>untuk</w:t>
      </w:r>
      <w:proofErr w:type="spellEnd"/>
      <w:r w:rsidRPr="009B4565">
        <w:t xml:space="preserve"> </w:t>
      </w:r>
      <w:proofErr w:type="spellStart"/>
      <w:r w:rsidRPr="009B4565">
        <w:t>memenuhi</w:t>
      </w:r>
      <w:proofErr w:type="spellEnd"/>
      <w:r w:rsidRPr="009B4565">
        <w:t xml:space="preserve"> </w:t>
      </w:r>
      <w:proofErr w:type="spellStart"/>
      <w:r w:rsidRPr="009B4565">
        <w:t>kebutuhan</w:t>
      </w:r>
      <w:proofErr w:type="spellEnd"/>
      <w:r w:rsidRPr="009B4565">
        <w:t xml:space="preserve"> yang </w:t>
      </w:r>
      <w:proofErr w:type="spellStart"/>
      <w:r w:rsidRPr="009B4565">
        <w:t>besar</w:t>
      </w:r>
      <w:proofErr w:type="spellEnd"/>
      <w:r w:rsidRPr="009B4565">
        <w:t xml:space="preserve"> </w:t>
      </w:r>
      <w:proofErr w:type="spellStart"/>
      <w:r w:rsidRPr="009B4565">
        <w:t>dimaksud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r w:rsidRPr="009B4565">
        <w:t xml:space="preserve">” UMKM </w:t>
      </w:r>
      <w:proofErr w:type="spellStart"/>
      <w:r w:rsidRPr="009B4565">
        <w:t>bisa</w:t>
      </w:r>
      <w:proofErr w:type="spellEnd"/>
      <w:r w:rsidRPr="009B4565">
        <w:t xml:space="preserve"> </w:t>
      </w:r>
      <w:proofErr w:type="spellStart"/>
      <w:r w:rsidRPr="009B4565">
        <w:t>produksi</w:t>
      </w:r>
      <w:proofErr w:type="spellEnd"/>
      <w:r w:rsidRPr="009B4565">
        <w:t xml:space="preserve"> </w:t>
      </w:r>
      <w:proofErr w:type="spellStart"/>
      <w:r w:rsidRPr="009B4565">
        <w:t>dan</w:t>
      </w:r>
      <w:proofErr w:type="spellEnd"/>
      <w:r w:rsidRPr="009B4565">
        <w:t xml:space="preserve"> </w:t>
      </w:r>
      <w:proofErr w:type="spellStart"/>
      <w:r w:rsidRPr="009B4565">
        <w:t>produknya</w:t>
      </w:r>
      <w:proofErr w:type="spellEnd"/>
      <w:r w:rsidRPr="009B4565">
        <w:t xml:space="preserve"> </w:t>
      </w:r>
      <w:proofErr w:type="spellStart"/>
      <w:r w:rsidRPr="009B4565">
        <w:t>ada</w:t>
      </w:r>
      <w:proofErr w:type="spellEnd"/>
      <w:r w:rsidRPr="009B4565">
        <w:t xml:space="preserve"> </w:t>
      </w:r>
      <w:proofErr w:type="spellStart"/>
      <w:r w:rsidRPr="009B4565">
        <w:t>jaminan</w:t>
      </w:r>
      <w:proofErr w:type="spellEnd"/>
      <w:r w:rsidRPr="009B4565">
        <w:t xml:space="preserve"> </w:t>
      </w:r>
      <w:proofErr w:type="spellStart"/>
      <w:r w:rsidRPr="009B4565">
        <w:t>dibeli</w:t>
      </w:r>
      <w:proofErr w:type="spellEnd"/>
      <w:r w:rsidRPr="009B4565">
        <w:t xml:space="preserve"> </w:t>
      </w:r>
      <w:proofErr w:type="spellStart"/>
      <w:r w:rsidRPr="009B4565">
        <w:t>pemerintah</w:t>
      </w:r>
      <w:proofErr w:type="spellEnd"/>
      <w:r w:rsidRPr="009B4565">
        <w:t xml:space="preserve"> </w:t>
      </w:r>
      <w:proofErr w:type="spellStart"/>
      <w:r w:rsidRPr="009B4565">
        <w:t>melalui</w:t>
      </w:r>
      <w:proofErr w:type="spellEnd"/>
      <w:r w:rsidRPr="009B4565">
        <w:t xml:space="preserve"> program JPS. </w:t>
      </w:r>
      <w:proofErr w:type="spellStart"/>
      <w:r w:rsidRPr="009B4565">
        <w:t>Dampak</w:t>
      </w:r>
      <w:proofErr w:type="spellEnd"/>
      <w:r w:rsidRPr="009B4565">
        <w:t xml:space="preserve"> </w:t>
      </w:r>
      <w:proofErr w:type="spellStart"/>
      <w:r w:rsidRPr="009B4565">
        <w:t>lanjutan</w:t>
      </w:r>
      <w:proofErr w:type="spellEnd"/>
      <w:r w:rsidRPr="009B4565">
        <w:t xml:space="preserve"> </w:t>
      </w:r>
      <w:proofErr w:type="spellStart"/>
      <w:r w:rsidRPr="009B4565">
        <w:t>dari</w:t>
      </w:r>
      <w:proofErr w:type="spellEnd"/>
      <w:r w:rsidRPr="009B4565">
        <w:t xml:space="preserve"> </w:t>
      </w:r>
      <w:proofErr w:type="spellStart"/>
      <w:r w:rsidRPr="009B4565">
        <w:t>adanya</w:t>
      </w:r>
      <w:proofErr w:type="spellEnd"/>
      <w:r w:rsidRPr="009B4565">
        <w:t xml:space="preserve"> demand </w:t>
      </w:r>
      <w:proofErr w:type="spellStart"/>
      <w:r w:rsidRPr="009B4565">
        <w:t>komoditas</w:t>
      </w:r>
      <w:proofErr w:type="spellEnd"/>
      <w:r w:rsidRPr="009B4565">
        <w:t xml:space="preserve"> JPS yang </w:t>
      </w:r>
      <w:proofErr w:type="spellStart"/>
      <w:r w:rsidRPr="009B4565">
        <w:t>diproduksi</w:t>
      </w:r>
      <w:proofErr w:type="spellEnd"/>
      <w:r w:rsidRPr="009B4565">
        <w:t xml:space="preserve"> </w:t>
      </w:r>
      <w:proofErr w:type="spellStart"/>
      <w:r w:rsidRPr="009B4565">
        <w:t>oleh</w:t>
      </w:r>
      <w:proofErr w:type="spellEnd"/>
      <w:r w:rsidRPr="009B4565">
        <w:t xml:space="preserve"> UKM/IKM </w:t>
      </w:r>
      <w:proofErr w:type="spellStart"/>
      <w:r w:rsidRPr="009B4565">
        <w:t>lokal</w:t>
      </w:r>
      <w:proofErr w:type="spellEnd"/>
      <w:r w:rsidRPr="009B4565">
        <w:t xml:space="preserve">, </w:t>
      </w:r>
      <w:proofErr w:type="spellStart"/>
      <w:r w:rsidRPr="009B4565">
        <w:t>maka</w:t>
      </w:r>
      <w:proofErr w:type="spellEnd"/>
      <w:r w:rsidRPr="009B4565">
        <w:t xml:space="preserve"> </w:t>
      </w:r>
      <w:proofErr w:type="spellStart"/>
      <w:proofErr w:type="gramStart"/>
      <w:r w:rsidRPr="009B4565">
        <w:t>akan</w:t>
      </w:r>
      <w:proofErr w:type="spellEnd"/>
      <w:proofErr w:type="gramEnd"/>
      <w:r w:rsidRPr="009B4565">
        <w:t xml:space="preserve"> </w:t>
      </w:r>
      <w:proofErr w:type="spellStart"/>
      <w:r w:rsidRPr="009B4565">
        <w:t>membutuhkan</w:t>
      </w:r>
      <w:proofErr w:type="spellEnd"/>
      <w:r w:rsidRPr="009B4565">
        <w:t xml:space="preserve"> </w:t>
      </w:r>
      <w:proofErr w:type="spellStart"/>
      <w:r w:rsidRPr="009B4565">
        <w:t>pekerja</w:t>
      </w:r>
      <w:proofErr w:type="spellEnd"/>
      <w:r w:rsidRPr="009B4565">
        <w:t xml:space="preserve"> </w:t>
      </w:r>
      <w:proofErr w:type="spellStart"/>
      <w:r w:rsidRPr="009B4565">
        <w:t>untuk</w:t>
      </w:r>
      <w:proofErr w:type="spellEnd"/>
      <w:r w:rsidRPr="009B4565">
        <w:t xml:space="preserve"> </w:t>
      </w:r>
      <w:proofErr w:type="spellStart"/>
      <w:r w:rsidRPr="009B4565">
        <w:t>berproduksi</w:t>
      </w:r>
      <w:proofErr w:type="spellEnd"/>
      <w:r w:rsidRPr="009B4565">
        <w:t xml:space="preserve">. Minimal </w:t>
      </w:r>
      <w:proofErr w:type="spellStart"/>
      <w:r w:rsidRPr="009B4565">
        <w:t>pada</w:t>
      </w:r>
      <w:proofErr w:type="spellEnd"/>
      <w:r w:rsidRPr="009B4565">
        <w:t xml:space="preserve"> masa </w:t>
      </w:r>
      <w:proofErr w:type="spellStart"/>
      <w:r w:rsidRPr="009B4565">
        <w:t>wabah</w:t>
      </w:r>
      <w:proofErr w:type="spellEnd"/>
      <w:r w:rsidRPr="009B4565">
        <w:t xml:space="preserve"> </w:t>
      </w:r>
      <w:proofErr w:type="spellStart"/>
      <w:r w:rsidRPr="009B4565">
        <w:t>ini</w:t>
      </w:r>
      <w:proofErr w:type="spellEnd"/>
      <w:r w:rsidRPr="009B4565">
        <w:t xml:space="preserve"> </w:t>
      </w:r>
      <w:proofErr w:type="spellStart"/>
      <w:r w:rsidRPr="009B4565">
        <w:t>tetap</w:t>
      </w:r>
      <w:proofErr w:type="spellEnd"/>
      <w:r w:rsidRPr="009B4565">
        <w:t xml:space="preserve"> </w:t>
      </w:r>
      <w:proofErr w:type="spellStart"/>
      <w:r w:rsidRPr="009B4565">
        <w:t>ada</w:t>
      </w:r>
      <w:proofErr w:type="spellEnd"/>
      <w:r w:rsidRPr="009B4565">
        <w:t xml:space="preserve"> </w:t>
      </w:r>
      <w:proofErr w:type="spellStart"/>
      <w:r w:rsidRPr="009B4565">
        <w:t>kegiatan</w:t>
      </w:r>
      <w:proofErr w:type="spellEnd"/>
      <w:r w:rsidRPr="009B4565">
        <w:t xml:space="preserve"> </w:t>
      </w:r>
      <w:proofErr w:type="spellStart"/>
      <w:r w:rsidRPr="009B4565">
        <w:t>produktif</w:t>
      </w:r>
      <w:proofErr w:type="spellEnd"/>
      <w:r w:rsidRPr="009B4565">
        <w:t xml:space="preserve"> yang </w:t>
      </w:r>
      <w:proofErr w:type="spellStart"/>
      <w:r w:rsidRPr="009B4565">
        <w:t>memperkejakan</w:t>
      </w:r>
      <w:proofErr w:type="spellEnd"/>
      <w:r w:rsidRPr="009B4565">
        <w:t xml:space="preserve"> </w:t>
      </w:r>
      <w:proofErr w:type="spellStart"/>
      <w:r w:rsidRPr="009B4565">
        <w:t>angkatan</w:t>
      </w:r>
      <w:proofErr w:type="spellEnd"/>
      <w:r w:rsidRPr="009B4565">
        <w:t xml:space="preserve"> </w:t>
      </w:r>
      <w:proofErr w:type="spellStart"/>
      <w:r w:rsidRPr="009B4565">
        <w:t>kerja</w:t>
      </w:r>
      <w:proofErr w:type="spellEnd"/>
      <w:r w:rsidRPr="009B4565">
        <w:t xml:space="preserve"> yang </w:t>
      </w:r>
      <w:proofErr w:type="spellStart"/>
      <w:r w:rsidRPr="009B4565">
        <w:t>ada</w:t>
      </w:r>
      <w:proofErr w:type="spellEnd"/>
      <w:r w:rsidRPr="009B4565">
        <w:t xml:space="preserve">,” </w:t>
      </w:r>
      <w:proofErr w:type="spellStart"/>
      <w:r w:rsidRPr="009B4565">
        <w:t>jelas</w:t>
      </w:r>
      <w:proofErr w:type="spellEnd"/>
      <w:r w:rsidRPr="009B4565">
        <w:t xml:space="preserve"> </w:t>
      </w:r>
      <w:proofErr w:type="spellStart"/>
      <w:r w:rsidRPr="009B4565">
        <w:t>Achris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9B4565">
        <w:t>Lalu</w:t>
      </w:r>
      <w:proofErr w:type="spellEnd"/>
      <w:r w:rsidRPr="009B4565">
        <w:t xml:space="preserve"> </w:t>
      </w:r>
      <w:proofErr w:type="spellStart"/>
      <w:r w:rsidRPr="009B4565">
        <w:t>manfaat</w:t>
      </w:r>
      <w:proofErr w:type="spellEnd"/>
      <w:r w:rsidRPr="009B4565">
        <w:t xml:space="preserve"> </w:t>
      </w:r>
      <w:proofErr w:type="spellStart"/>
      <w:r w:rsidRPr="009B4565">
        <w:t>untuk</w:t>
      </w:r>
      <w:proofErr w:type="spellEnd"/>
      <w:r w:rsidRPr="009B4565">
        <w:t xml:space="preserve"> </w:t>
      </w:r>
      <w:proofErr w:type="spellStart"/>
      <w:r w:rsidRPr="009B4565">
        <w:t>peningkatan</w:t>
      </w:r>
      <w:proofErr w:type="spellEnd"/>
      <w:r w:rsidRPr="009B4565">
        <w:t xml:space="preserve"> </w:t>
      </w:r>
      <w:proofErr w:type="spellStart"/>
      <w:r w:rsidRPr="009B4565">
        <w:t>kesejahteraan</w:t>
      </w:r>
      <w:proofErr w:type="spellEnd"/>
      <w:r w:rsidRPr="009B4565">
        <w:t xml:space="preserve">, </w:t>
      </w:r>
      <w:proofErr w:type="spellStart"/>
      <w:r w:rsidRPr="009B4565">
        <w:t>masyarakat</w:t>
      </w:r>
      <w:proofErr w:type="spellEnd"/>
      <w:r w:rsidRPr="009B4565">
        <w:t xml:space="preserve"> yang pro </w:t>
      </w:r>
      <w:proofErr w:type="spellStart"/>
      <w:r w:rsidRPr="009B4565">
        <w:t>aktif</w:t>
      </w:r>
      <w:proofErr w:type="spellEnd"/>
      <w:r w:rsidRPr="009B4565">
        <w:t xml:space="preserve"> </w:t>
      </w:r>
      <w:proofErr w:type="spellStart"/>
      <w:r w:rsidRPr="009B4565">
        <w:t>dalam</w:t>
      </w:r>
      <w:proofErr w:type="spellEnd"/>
      <w:r w:rsidRPr="009B4565">
        <w:t xml:space="preserve"> </w:t>
      </w:r>
      <w:proofErr w:type="spellStart"/>
      <w:r w:rsidRPr="009B4565">
        <w:t>pemenuhan</w:t>
      </w:r>
      <w:proofErr w:type="spellEnd"/>
      <w:r w:rsidRPr="009B4565">
        <w:t xml:space="preserve"> </w:t>
      </w:r>
      <w:proofErr w:type="spellStart"/>
      <w:r w:rsidRPr="009B4565">
        <w:t>paket</w:t>
      </w:r>
      <w:proofErr w:type="spellEnd"/>
      <w:r w:rsidRPr="009B4565">
        <w:t xml:space="preserve"> JPS </w:t>
      </w:r>
      <w:proofErr w:type="spellStart"/>
      <w:r w:rsidRPr="009B4565">
        <w:t>Gemilang</w:t>
      </w:r>
      <w:proofErr w:type="spellEnd"/>
      <w:r w:rsidRPr="009B4565">
        <w:t xml:space="preserve"> </w:t>
      </w:r>
      <w:proofErr w:type="spellStart"/>
      <w:proofErr w:type="gramStart"/>
      <w:r w:rsidRPr="009B4565">
        <w:t>akan</w:t>
      </w:r>
      <w:proofErr w:type="spellEnd"/>
      <w:proofErr w:type="gramEnd"/>
      <w:r w:rsidRPr="009B4565">
        <w:t xml:space="preserve"> </w:t>
      </w:r>
      <w:proofErr w:type="spellStart"/>
      <w:r w:rsidRPr="009B4565">
        <w:t>memiliki</w:t>
      </w:r>
      <w:proofErr w:type="spellEnd"/>
      <w:r w:rsidRPr="009B4565">
        <w:t xml:space="preserve"> </w:t>
      </w:r>
      <w:proofErr w:type="spellStart"/>
      <w:r w:rsidRPr="009B4565">
        <w:t>pendapatan</w:t>
      </w:r>
      <w:proofErr w:type="spellEnd"/>
      <w:r w:rsidRPr="009B4565">
        <w:t xml:space="preserve"> yang </w:t>
      </w:r>
      <w:proofErr w:type="spellStart"/>
      <w:r w:rsidRPr="009B4565">
        <w:t>meningkat</w:t>
      </w:r>
      <w:proofErr w:type="spellEnd"/>
      <w:r w:rsidRPr="009B4565">
        <w:t xml:space="preserve"> </w:t>
      </w:r>
      <w:proofErr w:type="spellStart"/>
      <w:r w:rsidRPr="009B4565">
        <w:t>dan</w:t>
      </w:r>
      <w:proofErr w:type="spellEnd"/>
      <w:r w:rsidRPr="009B4565">
        <w:t xml:space="preserve"> </w:t>
      </w:r>
      <w:proofErr w:type="spellStart"/>
      <w:r w:rsidRPr="009B4565">
        <w:t>kesejahteraan</w:t>
      </w:r>
      <w:proofErr w:type="spellEnd"/>
      <w:r w:rsidRPr="009B4565">
        <w:t xml:space="preserve"> yang </w:t>
      </w:r>
      <w:proofErr w:type="spellStart"/>
      <w:r w:rsidRPr="009B4565">
        <w:t>lebih</w:t>
      </w:r>
      <w:proofErr w:type="spellEnd"/>
      <w:r w:rsidRPr="009B4565">
        <w:t xml:space="preserve"> </w:t>
      </w:r>
      <w:proofErr w:type="spellStart"/>
      <w:r w:rsidRPr="009B4565">
        <w:t>baik</w:t>
      </w:r>
      <w:proofErr w:type="spellEnd"/>
      <w:r w:rsidRPr="009B4565">
        <w:t xml:space="preserve">. </w:t>
      </w:r>
      <w:proofErr w:type="spellStart"/>
      <w:r w:rsidRPr="009B4565">
        <w:t>Mengingat</w:t>
      </w:r>
      <w:proofErr w:type="spellEnd"/>
      <w:r w:rsidRPr="009B4565">
        <w:t xml:space="preserve">, </w:t>
      </w:r>
      <w:proofErr w:type="spellStart"/>
      <w:r w:rsidRPr="009B4565">
        <w:t>dampak</w:t>
      </w:r>
      <w:proofErr w:type="spellEnd"/>
      <w:r w:rsidRPr="009B4565">
        <w:t xml:space="preserve"> corona </w:t>
      </w:r>
      <w:proofErr w:type="spellStart"/>
      <w:r w:rsidRPr="009B4565">
        <w:t>ini</w:t>
      </w:r>
      <w:proofErr w:type="spellEnd"/>
      <w:r w:rsidRPr="009B4565">
        <w:t xml:space="preserve"> </w:t>
      </w:r>
      <w:proofErr w:type="spellStart"/>
      <w:r w:rsidRPr="009B4565">
        <w:t>dari</w:t>
      </w:r>
      <w:proofErr w:type="spellEnd"/>
      <w:r w:rsidRPr="009B4565">
        <w:t xml:space="preserve"> </w:t>
      </w:r>
      <w:proofErr w:type="spellStart"/>
      <w:r w:rsidRPr="009B4565">
        <w:t>fakta</w:t>
      </w:r>
      <w:proofErr w:type="spellEnd"/>
      <w:r w:rsidRPr="009B4565">
        <w:t xml:space="preserve"> </w:t>
      </w:r>
      <w:proofErr w:type="spellStart"/>
      <w:r w:rsidRPr="009B4565">
        <w:t>lapangan</w:t>
      </w:r>
      <w:proofErr w:type="spellEnd"/>
      <w:r w:rsidRPr="009B4565">
        <w:t xml:space="preserve"> </w:t>
      </w:r>
      <w:proofErr w:type="spellStart"/>
      <w:r w:rsidRPr="009B4565">
        <w:t>terjadi</w:t>
      </w:r>
      <w:proofErr w:type="spellEnd"/>
      <w:r w:rsidRPr="009B4565">
        <w:t xml:space="preserve"> </w:t>
      </w:r>
      <w:proofErr w:type="spellStart"/>
      <w:r w:rsidRPr="009B4565">
        <w:t>penurunan</w:t>
      </w:r>
      <w:proofErr w:type="spellEnd"/>
      <w:r w:rsidRPr="009B4565">
        <w:t xml:space="preserve"> </w:t>
      </w:r>
      <w:proofErr w:type="spellStart"/>
      <w:r w:rsidRPr="009B4565">
        <w:t>daya</w:t>
      </w:r>
      <w:proofErr w:type="spellEnd"/>
      <w:r w:rsidRPr="009B4565">
        <w:t xml:space="preserve"> </w:t>
      </w:r>
      <w:proofErr w:type="spellStart"/>
      <w:r w:rsidRPr="009B4565">
        <w:t>beli</w:t>
      </w:r>
      <w:proofErr w:type="spellEnd"/>
      <w:r w:rsidRPr="009B4565">
        <w:t xml:space="preserve">. </w:t>
      </w:r>
      <w:proofErr w:type="spellStart"/>
      <w:r w:rsidRPr="009B4565">
        <w:t>Masyarakat</w:t>
      </w:r>
      <w:proofErr w:type="spellEnd"/>
      <w:r w:rsidRPr="009B4565">
        <w:t xml:space="preserve"> </w:t>
      </w:r>
      <w:proofErr w:type="spellStart"/>
      <w:r w:rsidRPr="009B4565">
        <w:t>tidak</w:t>
      </w:r>
      <w:proofErr w:type="spellEnd"/>
      <w:r w:rsidRPr="009B4565">
        <w:t xml:space="preserve"> </w:t>
      </w:r>
      <w:proofErr w:type="spellStart"/>
      <w:r w:rsidRPr="009B4565">
        <w:t>memiliki</w:t>
      </w:r>
      <w:proofErr w:type="spellEnd"/>
      <w:r w:rsidRPr="009B4565">
        <w:t xml:space="preserve"> </w:t>
      </w:r>
      <w:proofErr w:type="spellStart"/>
      <w:r w:rsidRPr="009B4565">
        <w:t>penghasilan</w:t>
      </w:r>
      <w:proofErr w:type="spellEnd"/>
      <w:r w:rsidRPr="009B4565">
        <w:t xml:space="preserve"> </w:t>
      </w:r>
      <w:proofErr w:type="spellStart"/>
      <w:r w:rsidRPr="009B4565">
        <w:t>tetap</w:t>
      </w:r>
      <w:proofErr w:type="spellEnd"/>
      <w:r w:rsidRPr="009B4565">
        <w:t xml:space="preserve"> </w:t>
      </w:r>
      <w:proofErr w:type="spellStart"/>
      <w:r w:rsidRPr="009B4565">
        <w:t>karena</w:t>
      </w:r>
      <w:proofErr w:type="spellEnd"/>
      <w:r w:rsidRPr="009B4565">
        <w:t xml:space="preserve"> di PHK, </w:t>
      </w:r>
      <w:proofErr w:type="spellStart"/>
      <w:r w:rsidRPr="009B4565">
        <w:t>atau</w:t>
      </w:r>
      <w:proofErr w:type="spellEnd"/>
      <w:r w:rsidRPr="009B4565">
        <w:t xml:space="preserve"> </w:t>
      </w:r>
      <w:proofErr w:type="spellStart"/>
      <w:r w:rsidRPr="009B4565">
        <w:t>dirumahkan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r w:rsidRPr="009B4565">
        <w:t xml:space="preserve">Bank Indonesia </w:t>
      </w:r>
      <w:proofErr w:type="spellStart"/>
      <w:r w:rsidRPr="009B4565">
        <w:t>juga</w:t>
      </w:r>
      <w:proofErr w:type="spellEnd"/>
      <w:r w:rsidRPr="009B4565">
        <w:t xml:space="preserve"> </w:t>
      </w:r>
      <w:proofErr w:type="spellStart"/>
      <w:proofErr w:type="gramStart"/>
      <w:r w:rsidRPr="009B4565">
        <w:t>mendorong</w:t>
      </w:r>
      <w:proofErr w:type="spellEnd"/>
      <w:r w:rsidRPr="009B4565">
        <w:t xml:space="preserve">  </w:t>
      </w:r>
      <w:proofErr w:type="spellStart"/>
      <w:r w:rsidRPr="009B4565">
        <w:t>bantuan</w:t>
      </w:r>
      <w:proofErr w:type="spellEnd"/>
      <w:proofErr w:type="gramEnd"/>
      <w:r w:rsidRPr="009B4565">
        <w:t xml:space="preserve"> </w:t>
      </w:r>
      <w:proofErr w:type="spellStart"/>
      <w:r w:rsidRPr="009B4565">
        <w:t>sosial</w:t>
      </w:r>
      <w:proofErr w:type="spellEnd"/>
      <w:r w:rsidRPr="009B4565">
        <w:t xml:space="preserve"> yang </w:t>
      </w:r>
      <w:proofErr w:type="spellStart"/>
      <w:r w:rsidRPr="009B4565">
        <w:t>diturunkan</w:t>
      </w:r>
      <w:proofErr w:type="spellEnd"/>
      <w:r w:rsidRPr="009B4565">
        <w:t xml:space="preserve"> agar </w:t>
      </w:r>
      <w:proofErr w:type="spellStart"/>
      <w:r w:rsidRPr="009B4565">
        <w:t>kualitas</w:t>
      </w:r>
      <w:proofErr w:type="spellEnd"/>
      <w:r w:rsidRPr="009B4565">
        <w:t xml:space="preserve"> </w:t>
      </w:r>
      <w:proofErr w:type="spellStart"/>
      <w:r w:rsidRPr="009B4565">
        <w:t>dan</w:t>
      </w:r>
      <w:proofErr w:type="spellEnd"/>
      <w:r w:rsidRPr="009B4565">
        <w:t xml:space="preserve"> </w:t>
      </w:r>
      <w:proofErr w:type="spellStart"/>
      <w:r w:rsidRPr="009B4565">
        <w:t>kuantitas</w:t>
      </w:r>
      <w:proofErr w:type="spellEnd"/>
      <w:r w:rsidRPr="009B4565">
        <w:t xml:space="preserve"> yang </w:t>
      </w:r>
      <w:proofErr w:type="spellStart"/>
      <w:r w:rsidRPr="009B4565">
        <w:t>diharapkan</w:t>
      </w:r>
      <w:proofErr w:type="spellEnd"/>
      <w:r w:rsidRPr="009B4565">
        <w:t xml:space="preserve"> </w:t>
      </w:r>
      <w:proofErr w:type="spellStart"/>
      <w:r w:rsidRPr="009B4565">
        <w:t>sampai</w:t>
      </w:r>
      <w:proofErr w:type="spellEnd"/>
      <w:r w:rsidRPr="009B4565">
        <w:t xml:space="preserve"> </w:t>
      </w:r>
      <w:proofErr w:type="spellStart"/>
      <w:r w:rsidRPr="009B4565">
        <w:t>kepada</w:t>
      </w:r>
      <w:proofErr w:type="spellEnd"/>
      <w:r w:rsidRPr="009B4565">
        <w:t xml:space="preserve"> </w:t>
      </w:r>
      <w:proofErr w:type="spellStart"/>
      <w:r w:rsidRPr="009B4565">
        <w:t>masyarakat</w:t>
      </w:r>
      <w:proofErr w:type="spellEnd"/>
      <w:r w:rsidRPr="009B4565">
        <w:t xml:space="preserve"> yang </w:t>
      </w:r>
      <w:proofErr w:type="spellStart"/>
      <w:r w:rsidRPr="009B4565">
        <w:t>dituju</w:t>
      </w:r>
      <w:proofErr w:type="spellEnd"/>
      <w:r w:rsidRPr="009B4565">
        <w:t xml:space="preserve"> (</w:t>
      </w:r>
      <w:proofErr w:type="spellStart"/>
      <w:r w:rsidRPr="009B4565">
        <w:t>tepat</w:t>
      </w:r>
      <w:proofErr w:type="spellEnd"/>
      <w:r w:rsidRPr="009B4565">
        <w:t xml:space="preserve"> </w:t>
      </w:r>
      <w:proofErr w:type="spellStart"/>
      <w:r w:rsidRPr="009B4565">
        <w:t>sasaran</w:t>
      </w:r>
      <w:proofErr w:type="spellEnd"/>
      <w:r w:rsidRPr="009B4565">
        <w:t>).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r w:rsidRPr="009B4565">
        <w:t xml:space="preserve">“Setting </w:t>
      </w:r>
      <w:proofErr w:type="spellStart"/>
      <w:r w:rsidRPr="009B4565">
        <w:t>programnya</w:t>
      </w:r>
      <w:proofErr w:type="spellEnd"/>
      <w:r w:rsidRPr="009B4565">
        <w:t xml:space="preserve"> </w:t>
      </w:r>
      <w:proofErr w:type="spellStart"/>
      <w:r w:rsidRPr="009B4565">
        <w:t>kan</w:t>
      </w:r>
      <w:proofErr w:type="spellEnd"/>
      <w:r w:rsidRPr="009B4565">
        <w:t xml:space="preserve"> </w:t>
      </w:r>
      <w:proofErr w:type="spellStart"/>
      <w:r w:rsidRPr="009B4565">
        <w:t>bagus</w:t>
      </w:r>
      <w:proofErr w:type="spellEnd"/>
      <w:r w:rsidRPr="009B4565">
        <w:t xml:space="preserve"> </w:t>
      </w:r>
      <w:proofErr w:type="spellStart"/>
      <w:r w:rsidRPr="009B4565">
        <w:t>sekali</w:t>
      </w:r>
      <w:proofErr w:type="spellEnd"/>
      <w:r w:rsidRPr="009B4565">
        <w:t xml:space="preserve"> </w:t>
      </w:r>
      <w:proofErr w:type="spellStart"/>
      <w:r w:rsidRPr="009B4565">
        <w:t>itu</w:t>
      </w:r>
      <w:proofErr w:type="spellEnd"/>
      <w:r w:rsidRPr="009B4565">
        <w:t xml:space="preserve">. </w:t>
      </w:r>
      <w:proofErr w:type="gramStart"/>
      <w:r w:rsidRPr="009B4565">
        <w:t>agar</w:t>
      </w:r>
      <w:proofErr w:type="gramEnd"/>
      <w:r w:rsidRPr="009B4565">
        <w:t xml:space="preserve"> orang </w:t>
      </w:r>
      <w:proofErr w:type="spellStart"/>
      <w:r w:rsidRPr="009B4565">
        <w:t>tidak</w:t>
      </w:r>
      <w:proofErr w:type="spellEnd"/>
      <w:r w:rsidRPr="009B4565">
        <w:t xml:space="preserve"> </w:t>
      </w:r>
      <w:proofErr w:type="spellStart"/>
      <w:r w:rsidRPr="009B4565">
        <w:t>masuk</w:t>
      </w:r>
      <w:proofErr w:type="spellEnd"/>
      <w:r w:rsidRPr="009B4565">
        <w:t xml:space="preserve"> </w:t>
      </w:r>
      <w:proofErr w:type="spellStart"/>
      <w:r w:rsidRPr="009B4565">
        <w:t>dibawah</w:t>
      </w:r>
      <w:proofErr w:type="spellEnd"/>
      <w:r w:rsidRPr="009B4565">
        <w:t xml:space="preserve"> </w:t>
      </w:r>
      <w:proofErr w:type="spellStart"/>
      <w:r w:rsidRPr="009B4565">
        <w:t>garis</w:t>
      </w:r>
      <w:proofErr w:type="spellEnd"/>
      <w:r w:rsidRPr="009B4565">
        <w:t xml:space="preserve"> </w:t>
      </w:r>
      <w:proofErr w:type="spellStart"/>
      <w:r w:rsidRPr="009B4565">
        <w:t>kemiskinan</w:t>
      </w:r>
      <w:proofErr w:type="spellEnd"/>
      <w:r w:rsidRPr="009B4565">
        <w:t xml:space="preserve">, </w:t>
      </w:r>
      <w:proofErr w:type="spellStart"/>
      <w:r w:rsidRPr="009B4565">
        <w:t>ada</w:t>
      </w:r>
      <w:proofErr w:type="spellEnd"/>
      <w:r w:rsidRPr="009B4565">
        <w:t xml:space="preserve"> </w:t>
      </w:r>
      <w:proofErr w:type="spellStart"/>
      <w:r w:rsidRPr="009B4565">
        <w:t>ketuan</w:t>
      </w:r>
      <w:proofErr w:type="spellEnd"/>
      <w:r w:rsidRPr="009B4565">
        <w:t xml:space="preserve"> </w:t>
      </w:r>
      <w:proofErr w:type="spellStart"/>
      <w:r w:rsidRPr="009B4565">
        <w:t>layak</w:t>
      </w:r>
      <w:proofErr w:type="spellEnd"/>
      <w:r w:rsidRPr="009B4565">
        <w:t xml:space="preserve"> </w:t>
      </w:r>
      <w:proofErr w:type="spellStart"/>
      <w:r w:rsidRPr="009B4565">
        <w:t>dari</w:t>
      </w:r>
      <w:proofErr w:type="spellEnd"/>
      <w:r w:rsidRPr="009B4565">
        <w:t xml:space="preserve"> </w:t>
      </w:r>
      <w:proofErr w:type="spellStart"/>
      <w:r w:rsidRPr="009B4565">
        <w:t>sisi</w:t>
      </w:r>
      <w:proofErr w:type="spellEnd"/>
      <w:r w:rsidRPr="009B4565">
        <w:t xml:space="preserve"> </w:t>
      </w:r>
      <w:proofErr w:type="spellStart"/>
      <w:r w:rsidRPr="009B4565">
        <w:t>konsumsi</w:t>
      </w:r>
      <w:proofErr w:type="spellEnd"/>
      <w:r w:rsidRPr="009B4565">
        <w:t xml:space="preserve">. </w:t>
      </w:r>
      <w:proofErr w:type="spellStart"/>
      <w:r w:rsidRPr="009B4565">
        <w:t>Karbohidratnya</w:t>
      </w:r>
      <w:proofErr w:type="spellEnd"/>
      <w:r w:rsidRPr="009B4565">
        <w:t xml:space="preserve">, protein. </w:t>
      </w:r>
      <w:proofErr w:type="spellStart"/>
      <w:r w:rsidRPr="009B4565">
        <w:t>Sudah</w:t>
      </w:r>
      <w:proofErr w:type="spellEnd"/>
      <w:r w:rsidRPr="009B4565">
        <w:t xml:space="preserve"> </w:t>
      </w:r>
      <w:proofErr w:type="spellStart"/>
      <w:r w:rsidRPr="009B4565">
        <w:t>ada</w:t>
      </w:r>
      <w:proofErr w:type="spellEnd"/>
      <w:r w:rsidRPr="009B4565">
        <w:t xml:space="preserve"> </w:t>
      </w:r>
      <w:proofErr w:type="spellStart"/>
      <w:r w:rsidRPr="009B4565">
        <w:t>standar</w:t>
      </w:r>
      <w:proofErr w:type="spellEnd"/>
      <w:r w:rsidRPr="009B4565">
        <w:t xml:space="preserve"> </w:t>
      </w:r>
      <w:proofErr w:type="spellStart"/>
      <w:r w:rsidRPr="009B4565">
        <w:t>internasionalnya</w:t>
      </w:r>
      <w:proofErr w:type="spellEnd"/>
      <w:r w:rsidRPr="009B4565">
        <w:t xml:space="preserve">. </w:t>
      </w:r>
      <w:proofErr w:type="spellStart"/>
      <w:r w:rsidRPr="009B4565">
        <w:t>Jangan</w:t>
      </w:r>
      <w:proofErr w:type="spellEnd"/>
      <w:r w:rsidRPr="009B4565">
        <w:t xml:space="preserve"> </w:t>
      </w:r>
      <w:proofErr w:type="spellStart"/>
      <w:r w:rsidRPr="009B4565">
        <w:t>sampai</w:t>
      </w:r>
      <w:proofErr w:type="spellEnd"/>
      <w:r w:rsidRPr="009B4565">
        <w:t xml:space="preserve"> </w:t>
      </w:r>
      <w:proofErr w:type="spellStart"/>
      <w:r w:rsidRPr="009B4565">
        <w:t>kualitas</w:t>
      </w:r>
      <w:proofErr w:type="spellEnd"/>
      <w:r w:rsidRPr="009B4565">
        <w:t xml:space="preserve"> </w:t>
      </w:r>
      <w:proofErr w:type="spellStart"/>
      <w:r w:rsidRPr="009B4565">
        <w:t>dan</w:t>
      </w:r>
      <w:proofErr w:type="spellEnd"/>
      <w:r w:rsidRPr="009B4565">
        <w:t xml:space="preserve"> </w:t>
      </w:r>
      <w:proofErr w:type="spellStart"/>
      <w:r w:rsidRPr="009B4565">
        <w:t>kuantitasnya</w:t>
      </w:r>
      <w:proofErr w:type="spellEnd"/>
      <w:r w:rsidRPr="009B4565">
        <w:t xml:space="preserve">,” </w:t>
      </w:r>
      <w:proofErr w:type="spellStart"/>
      <w:r w:rsidRPr="009B4565">
        <w:t>jelas</w:t>
      </w:r>
      <w:proofErr w:type="spellEnd"/>
      <w:r w:rsidRPr="009B4565">
        <w:t xml:space="preserve"> </w:t>
      </w:r>
      <w:proofErr w:type="spellStart"/>
      <w:r w:rsidRPr="009B4565">
        <w:t>Achris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9B4565">
        <w:lastRenderedPageBreak/>
        <w:t>Paket</w:t>
      </w:r>
      <w:proofErr w:type="spellEnd"/>
      <w:r w:rsidRPr="009B4565">
        <w:t xml:space="preserve"> </w:t>
      </w:r>
      <w:proofErr w:type="spellStart"/>
      <w:r w:rsidRPr="009B4565">
        <w:t>bantuan</w:t>
      </w:r>
      <w:proofErr w:type="spellEnd"/>
      <w:r w:rsidRPr="009B4565">
        <w:t xml:space="preserve"> JPS </w:t>
      </w:r>
      <w:proofErr w:type="spellStart"/>
      <w:r w:rsidRPr="009B4565">
        <w:t>Gemilang</w:t>
      </w:r>
      <w:proofErr w:type="spellEnd"/>
      <w:r w:rsidRPr="009B4565">
        <w:t xml:space="preserve"> </w:t>
      </w:r>
      <w:proofErr w:type="spellStart"/>
      <w:r w:rsidRPr="009B4565">
        <w:t>isi</w:t>
      </w:r>
      <w:proofErr w:type="spellEnd"/>
      <w:r w:rsidRPr="009B4565">
        <w:t xml:space="preserve"> </w:t>
      </w:r>
      <w:proofErr w:type="spellStart"/>
      <w:r w:rsidRPr="009B4565">
        <w:t>seluruhnya</w:t>
      </w:r>
      <w:proofErr w:type="spellEnd"/>
      <w:r w:rsidRPr="009B4565">
        <w:t xml:space="preserve"> </w:t>
      </w:r>
      <w:proofErr w:type="spellStart"/>
      <w:r w:rsidRPr="009B4565">
        <w:t>menggunakan</w:t>
      </w:r>
      <w:proofErr w:type="spellEnd"/>
      <w:r w:rsidRPr="009B4565">
        <w:t xml:space="preserve"> </w:t>
      </w:r>
      <w:proofErr w:type="spellStart"/>
      <w:r w:rsidRPr="009B4565">
        <w:t>produk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. </w:t>
      </w:r>
      <w:proofErr w:type="spellStart"/>
      <w:r w:rsidRPr="009B4565">
        <w:t>Artinya</w:t>
      </w:r>
      <w:proofErr w:type="spellEnd"/>
      <w:r w:rsidRPr="009B4565">
        <w:t xml:space="preserve">, </w:t>
      </w:r>
      <w:proofErr w:type="spellStart"/>
      <w:r w:rsidRPr="009B4565">
        <w:t>uang</w:t>
      </w:r>
      <w:proofErr w:type="spellEnd"/>
      <w:r w:rsidRPr="009B4565">
        <w:t xml:space="preserve"> yang </w:t>
      </w:r>
      <w:proofErr w:type="spellStart"/>
      <w:r w:rsidRPr="009B4565">
        <w:t>dibelanjakan</w:t>
      </w:r>
      <w:proofErr w:type="spellEnd"/>
      <w:r w:rsidRPr="009B4565">
        <w:t xml:space="preserve"> </w:t>
      </w:r>
      <w:proofErr w:type="spellStart"/>
      <w:r w:rsidRPr="009B4565">
        <w:t>untuk</w:t>
      </w:r>
      <w:proofErr w:type="spellEnd"/>
      <w:r w:rsidRPr="009B4565">
        <w:t xml:space="preserve"> </w:t>
      </w:r>
      <w:proofErr w:type="spellStart"/>
      <w:r w:rsidRPr="009B4565">
        <w:t>bantuan</w:t>
      </w:r>
      <w:proofErr w:type="spellEnd"/>
      <w:r w:rsidRPr="009B4565">
        <w:t xml:space="preserve"> </w:t>
      </w:r>
      <w:proofErr w:type="spellStart"/>
      <w:r w:rsidRPr="009B4565">
        <w:t>ini</w:t>
      </w:r>
      <w:proofErr w:type="spellEnd"/>
      <w:r w:rsidRPr="009B4565">
        <w:t xml:space="preserve"> </w:t>
      </w:r>
      <w:proofErr w:type="spellStart"/>
      <w:r w:rsidRPr="009B4565">
        <w:t>juga</w:t>
      </w:r>
      <w:proofErr w:type="spellEnd"/>
      <w:r w:rsidRPr="009B4565">
        <w:t xml:space="preserve"> </w:t>
      </w:r>
      <w:proofErr w:type="spellStart"/>
      <w:r w:rsidRPr="009B4565">
        <w:t>berputar</w:t>
      </w:r>
      <w:proofErr w:type="spellEnd"/>
      <w:r w:rsidRPr="009B4565">
        <w:t xml:space="preserve"> </w:t>
      </w:r>
      <w:proofErr w:type="spellStart"/>
      <w:r w:rsidRPr="009B4565">
        <w:t>didaerah</w:t>
      </w:r>
      <w:proofErr w:type="spellEnd"/>
      <w:r w:rsidRPr="009B4565">
        <w:t xml:space="preserve">. </w:t>
      </w:r>
      <w:proofErr w:type="spellStart"/>
      <w:r w:rsidRPr="009B4565">
        <w:t>Dengan</w:t>
      </w:r>
      <w:proofErr w:type="spellEnd"/>
      <w:r w:rsidRPr="009B4565">
        <w:t xml:space="preserve"> </w:t>
      </w:r>
      <w:proofErr w:type="spellStart"/>
      <w:r w:rsidRPr="009B4565">
        <w:t>begitu</w:t>
      </w:r>
      <w:proofErr w:type="spellEnd"/>
      <w:r w:rsidRPr="009B4565">
        <w:t xml:space="preserve">, </w:t>
      </w:r>
      <w:proofErr w:type="spellStart"/>
      <w:r w:rsidRPr="009B4565">
        <w:t>perekonomian</w:t>
      </w:r>
      <w:proofErr w:type="spellEnd"/>
      <w:r w:rsidRPr="009B4565">
        <w:t xml:space="preserve"> di </w:t>
      </w:r>
      <w:proofErr w:type="spellStart"/>
      <w:r w:rsidRPr="009B4565">
        <w:t>daerah</w:t>
      </w:r>
      <w:proofErr w:type="spellEnd"/>
      <w:r w:rsidRPr="009B4565">
        <w:t xml:space="preserve"> </w:t>
      </w:r>
      <w:proofErr w:type="spellStart"/>
      <w:r w:rsidRPr="009B4565">
        <w:t>dapat</w:t>
      </w:r>
      <w:proofErr w:type="spellEnd"/>
      <w:r w:rsidRPr="009B4565">
        <w:t xml:space="preserve"> </w:t>
      </w:r>
      <w:proofErr w:type="spellStart"/>
      <w:r w:rsidRPr="009B4565">
        <w:t>terbantu</w:t>
      </w:r>
      <w:proofErr w:type="spellEnd"/>
      <w:r w:rsidRPr="009B4565">
        <w:t xml:space="preserve"> </w:t>
      </w:r>
      <w:proofErr w:type="spellStart"/>
      <w:r w:rsidRPr="009B4565">
        <w:t>digerakkan</w:t>
      </w:r>
      <w:proofErr w:type="spellEnd"/>
      <w:r w:rsidRPr="009B4565">
        <w:t xml:space="preserve"> </w:t>
      </w:r>
      <w:proofErr w:type="spellStart"/>
      <w:r w:rsidRPr="009B4565">
        <w:t>ditengah</w:t>
      </w:r>
      <w:proofErr w:type="spellEnd"/>
      <w:r w:rsidRPr="009B4565">
        <w:t xml:space="preserve"> masa </w:t>
      </w:r>
      <w:proofErr w:type="spellStart"/>
      <w:r w:rsidRPr="009B4565">
        <w:t>sulit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r w:rsidRPr="009B4565">
        <w:t>“</w:t>
      </w:r>
      <w:proofErr w:type="spellStart"/>
      <w:r w:rsidRPr="009B4565">
        <w:t>Karena</w:t>
      </w:r>
      <w:proofErr w:type="spellEnd"/>
      <w:r w:rsidRPr="009B4565">
        <w:t xml:space="preserve"> kami di Bank Indonesia </w:t>
      </w:r>
      <w:proofErr w:type="spellStart"/>
      <w:r w:rsidRPr="009B4565">
        <w:t>sangat</w:t>
      </w:r>
      <w:proofErr w:type="spellEnd"/>
      <w:r w:rsidRPr="009B4565">
        <w:t xml:space="preserve"> </w:t>
      </w:r>
      <w:proofErr w:type="spellStart"/>
      <w:r w:rsidRPr="009B4565">
        <w:t>konsen</w:t>
      </w:r>
      <w:proofErr w:type="spellEnd"/>
      <w:r w:rsidRPr="009B4565">
        <w:t xml:space="preserve"> </w:t>
      </w:r>
      <w:proofErr w:type="spellStart"/>
      <w:r w:rsidRPr="009B4565">
        <w:t>mengenai</w:t>
      </w:r>
      <w:proofErr w:type="spellEnd"/>
      <w:r w:rsidRPr="009B4565">
        <w:t xml:space="preserve"> </w:t>
      </w:r>
      <w:proofErr w:type="spellStart"/>
      <w:r w:rsidRPr="009B4565">
        <w:t>produk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. </w:t>
      </w:r>
      <w:proofErr w:type="spellStart"/>
      <w:r w:rsidRPr="009B4565">
        <w:t>Melihat</w:t>
      </w:r>
      <w:proofErr w:type="spellEnd"/>
      <w:r w:rsidRPr="009B4565">
        <w:t xml:space="preserve"> </w:t>
      </w:r>
      <w:proofErr w:type="spellStart"/>
      <w:r w:rsidRPr="009B4565">
        <w:t>pola</w:t>
      </w:r>
      <w:proofErr w:type="spellEnd"/>
      <w:r w:rsidRPr="009B4565">
        <w:t xml:space="preserve"> </w:t>
      </w:r>
      <w:proofErr w:type="spellStart"/>
      <w:r w:rsidRPr="009B4565">
        <w:t>pemerintah</w:t>
      </w:r>
      <w:proofErr w:type="spellEnd"/>
      <w:r w:rsidRPr="009B4565">
        <w:t xml:space="preserve"> </w:t>
      </w:r>
      <w:proofErr w:type="spellStart"/>
      <w:r w:rsidRPr="009B4565">
        <w:t>daerah</w:t>
      </w:r>
      <w:proofErr w:type="spellEnd"/>
      <w:r w:rsidRPr="009B4565">
        <w:t xml:space="preserve"> </w:t>
      </w:r>
      <w:proofErr w:type="spellStart"/>
      <w:r w:rsidRPr="009B4565">
        <w:t>sudah</w:t>
      </w:r>
      <w:proofErr w:type="spellEnd"/>
      <w:r w:rsidRPr="009B4565">
        <w:t xml:space="preserve"> </w:t>
      </w:r>
      <w:proofErr w:type="spellStart"/>
      <w:r w:rsidRPr="009B4565">
        <w:t>cukup</w:t>
      </w:r>
      <w:proofErr w:type="spellEnd"/>
      <w:r w:rsidRPr="009B4565">
        <w:t xml:space="preserve"> </w:t>
      </w:r>
      <w:proofErr w:type="spellStart"/>
      <w:r w:rsidRPr="009B4565">
        <w:t>bagus</w:t>
      </w:r>
      <w:proofErr w:type="spellEnd"/>
      <w:r w:rsidRPr="009B4565">
        <w:t xml:space="preserve">. </w:t>
      </w:r>
      <w:proofErr w:type="spellStart"/>
      <w:r w:rsidRPr="009B4565">
        <w:t>Produksi</w:t>
      </w:r>
      <w:proofErr w:type="spellEnd"/>
      <w:r w:rsidRPr="009B4565">
        <w:t xml:space="preserve"> IKM </w:t>
      </w:r>
      <w:proofErr w:type="spellStart"/>
      <w:r w:rsidRPr="009B4565">
        <w:t>diambil</w:t>
      </w:r>
      <w:proofErr w:type="spellEnd"/>
      <w:r w:rsidRPr="009B4565">
        <w:t xml:space="preserve">, </w:t>
      </w:r>
      <w:proofErr w:type="spellStart"/>
      <w:r w:rsidRPr="009B4565">
        <w:t>produksi</w:t>
      </w:r>
      <w:proofErr w:type="spellEnd"/>
      <w:r w:rsidRPr="009B4565">
        <w:t xml:space="preserve"> </w:t>
      </w:r>
      <w:proofErr w:type="spellStart"/>
      <w:r w:rsidRPr="009B4565">
        <w:t>petani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 </w:t>
      </w:r>
      <w:proofErr w:type="spellStart"/>
      <w:r w:rsidRPr="009B4565">
        <w:t>digunakan</w:t>
      </w:r>
      <w:proofErr w:type="spellEnd"/>
      <w:r w:rsidRPr="009B4565">
        <w:t xml:space="preserve">. APBD </w:t>
      </w:r>
      <w:proofErr w:type="spellStart"/>
      <w:r w:rsidRPr="009B4565">
        <w:t>itu</w:t>
      </w:r>
      <w:proofErr w:type="spellEnd"/>
      <w:r w:rsidRPr="009B4565">
        <w:t xml:space="preserve"> </w:t>
      </w:r>
      <w:proofErr w:type="spellStart"/>
      <w:r w:rsidRPr="009B4565">
        <w:t>jadinya</w:t>
      </w:r>
      <w:proofErr w:type="spellEnd"/>
      <w:r w:rsidRPr="009B4565">
        <w:t xml:space="preserve"> </w:t>
      </w:r>
      <w:proofErr w:type="spellStart"/>
      <w:r w:rsidRPr="009B4565">
        <w:t>berputar</w:t>
      </w:r>
      <w:proofErr w:type="spellEnd"/>
      <w:r w:rsidRPr="009B4565">
        <w:t xml:space="preserve"> di </w:t>
      </w:r>
      <w:proofErr w:type="spellStart"/>
      <w:r w:rsidRPr="009B4565">
        <w:t>daerah</w:t>
      </w:r>
      <w:proofErr w:type="spellEnd"/>
      <w:r w:rsidRPr="009B4565">
        <w:t xml:space="preserve"> </w:t>
      </w:r>
      <w:proofErr w:type="spellStart"/>
      <w:r w:rsidRPr="009B4565">
        <w:t>sendiri</w:t>
      </w:r>
      <w:proofErr w:type="spellEnd"/>
      <w:r w:rsidRPr="009B4565">
        <w:t xml:space="preserve"> </w:t>
      </w:r>
      <w:proofErr w:type="spellStart"/>
      <w:r w:rsidRPr="009B4565">
        <w:t>dengan</w:t>
      </w:r>
      <w:proofErr w:type="spellEnd"/>
      <w:r w:rsidRPr="009B4565">
        <w:t xml:space="preserve"> </w:t>
      </w:r>
      <w:proofErr w:type="spellStart"/>
      <w:r w:rsidRPr="009B4565">
        <w:t>memberdayakan</w:t>
      </w:r>
      <w:proofErr w:type="spellEnd"/>
      <w:r w:rsidRPr="009B4565">
        <w:t xml:space="preserve"> </w:t>
      </w:r>
      <w:proofErr w:type="spellStart"/>
      <w:r w:rsidRPr="009B4565">
        <w:t>produsen</w:t>
      </w:r>
      <w:proofErr w:type="spellEnd"/>
      <w:r w:rsidRPr="009B4565">
        <w:t xml:space="preserve"> </w:t>
      </w:r>
      <w:proofErr w:type="spellStart"/>
      <w:r w:rsidRPr="009B4565">
        <w:t>lokal</w:t>
      </w:r>
      <w:proofErr w:type="spellEnd"/>
      <w:r w:rsidRPr="009B4565">
        <w:t xml:space="preserve">,” </w:t>
      </w:r>
      <w:proofErr w:type="spellStart"/>
      <w:r w:rsidRPr="009B4565">
        <w:t>demikian</w:t>
      </w:r>
      <w:proofErr w:type="spellEnd"/>
      <w:r w:rsidRPr="009B4565">
        <w:t xml:space="preserve"> </w:t>
      </w:r>
      <w:proofErr w:type="spellStart"/>
      <w:r w:rsidRPr="009B4565">
        <w:t>Achris</w:t>
      </w:r>
      <w:proofErr w:type="spellEnd"/>
      <w:r w:rsidRPr="009B4565">
        <w:t xml:space="preserve"> </w:t>
      </w:r>
      <w:proofErr w:type="spellStart"/>
      <w:r w:rsidRPr="009B4565">
        <w:t>Sarwani</w:t>
      </w:r>
      <w:proofErr w:type="spellEnd"/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9B4565">
        <w:t>Mewabahnya</w:t>
      </w:r>
      <w:proofErr w:type="spellEnd"/>
      <w:r w:rsidRPr="009B4565">
        <w:t xml:space="preserve"> virus Covid-19 di Indonesia </w:t>
      </w:r>
      <w:proofErr w:type="spellStart"/>
      <w:r w:rsidRPr="009B4565">
        <w:t>juga</w:t>
      </w:r>
      <w:proofErr w:type="spellEnd"/>
      <w:r w:rsidRPr="009B4565">
        <w:t xml:space="preserve"> </w:t>
      </w:r>
      <w:proofErr w:type="spellStart"/>
      <w:r w:rsidRPr="009B4565">
        <w:t>membuat</w:t>
      </w:r>
      <w:proofErr w:type="spellEnd"/>
      <w:r w:rsidRPr="009B4565">
        <w:t xml:space="preserve"> Bank Indonesia </w:t>
      </w:r>
      <w:proofErr w:type="spellStart"/>
      <w:r w:rsidRPr="009B4565">
        <w:t>kembali</w:t>
      </w:r>
      <w:proofErr w:type="spellEnd"/>
      <w:r w:rsidRPr="009B4565">
        <w:t xml:space="preserve"> </w:t>
      </w:r>
      <w:proofErr w:type="spellStart"/>
      <w:r w:rsidRPr="009B4565">
        <w:t>melakukan</w:t>
      </w:r>
      <w:proofErr w:type="spellEnd"/>
      <w:r w:rsidRPr="009B4565">
        <w:t xml:space="preserve"> </w:t>
      </w:r>
      <w:proofErr w:type="spellStart"/>
      <w:r w:rsidRPr="009B4565">
        <w:t>perhitungan</w:t>
      </w:r>
      <w:proofErr w:type="spellEnd"/>
      <w:r w:rsidRPr="009B4565">
        <w:t xml:space="preserve"> </w:t>
      </w:r>
      <w:proofErr w:type="spellStart"/>
      <w:r w:rsidRPr="009B4565">
        <w:t>ulang</w:t>
      </w:r>
      <w:proofErr w:type="spellEnd"/>
      <w:r w:rsidRPr="009B4565">
        <w:t xml:space="preserve"> </w:t>
      </w:r>
      <w:proofErr w:type="spellStart"/>
      <w:r w:rsidRPr="009B4565">
        <w:t>proyeksi</w:t>
      </w:r>
      <w:proofErr w:type="spellEnd"/>
      <w:r w:rsidRPr="009B4565">
        <w:t xml:space="preserve"> </w:t>
      </w:r>
      <w:proofErr w:type="spellStart"/>
      <w:r w:rsidRPr="009B4565">
        <w:t>Pertumbuhan</w:t>
      </w:r>
      <w:proofErr w:type="spellEnd"/>
      <w:r w:rsidRPr="009B4565">
        <w:t xml:space="preserve"> </w:t>
      </w:r>
      <w:proofErr w:type="spellStart"/>
      <w:r w:rsidRPr="009B4565">
        <w:t>Ekonomi</w:t>
      </w:r>
      <w:proofErr w:type="spellEnd"/>
      <w:r w:rsidRPr="009B4565">
        <w:t xml:space="preserve"> (PE) </w:t>
      </w:r>
      <w:proofErr w:type="spellStart"/>
      <w:r w:rsidRPr="009B4565">
        <w:t>tahun</w:t>
      </w:r>
      <w:proofErr w:type="spellEnd"/>
      <w:r w:rsidRPr="009B4565">
        <w:t xml:space="preserve"> 2020. </w:t>
      </w:r>
      <w:proofErr w:type="spellStart"/>
      <w:r w:rsidRPr="009B4565">
        <w:t>Secara</w:t>
      </w:r>
      <w:proofErr w:type="spellEnd"/>
      <w:r w:rsidRPr="009B4565">
        <w:t xml:space="preserve"> </w:t>
      </w:r>
      <w:proofErr w:type="spellStart"/>
      <w:r w:rsidRPr="009B4565">
        <w:t>nasional</w:t>
      </w:r>
      <w:proofErr w:type="spellEnd"/>
      <w:r w:rsidRPr="009B4565">
        <w:t xml:space="preserve">, Bank Indonesia </w:t>
      </w:r>
      <w:proofErr w:type="spellStart"/>
      <w:r w:rsidRPr="009B4565">
        <w:t>memangkas</w:t>
      </w:r>
      <w:proofErr w:type="spellEnd"/>
      <w:r w:rsidRPr="009B4565">
        <w:t xml:space="preserve"> </w:t>
      </w:r>
      <w:proofErr w:type="spellStart"/>
      <w:r w:rsidRPr="009B4565">
        <w:t>proyeksi</w:t>
      </w:r>
      <w:proofErr w:type="spellEnd"/>
      <w:r w:rsidRPr="009B4565">
        <w:t xml:space="preserve"> PE Indonesia 2020 </w:t>
      </w:r>
      <w:proofErr w:type="spellStart"/>
      <w:r w:rsidRPr="009B4565">
        <w:t>menjadi</w:t>
      </w:r>
      <w:proofErr w:type="spellEnd"/>
      <w:r w:rsidRPr="009B4565">
        <w:t xml:space="preserve"> 5 </w:t>
      </w:r>
      <w:proofErr w:type="spellStart"/>
      <w:r w:rsidRPr="009B4565">
        <w:t>persen</w:t>
      </w:r>
      <w:proofErr w:type="spellEnd"/>
      <w:r w:rsidRPr="009B4565">
        <w:t xml:space="preserve"> </w:t>
      </w:r>
      <w:proofErr w:type="spellStart"/>
      <w:r w:rsidRPr="009B4565">
        <w:t>hingga</w:t>
      </w:r>
      <w:proofErr w:type="spellEnd"/>
      <w:r w:rsidRPr="009B4565">
        <w:t xml:space="preserve"> 5,4 </w:t>
      </w:r>
      <w:proofErr w:type="spellStart"/>
      <w:r w:rsidRPr="009B4565">
        <w:t>persen</w:t>
      </w:r>
      <w:proofErr w:type="spellEnd"/>
      <w:r w:rsidRPr="009B4565">
        <w:t xml:space="preserve"> </w:t>
      </w:r>
      <w:proofErr w:type="spellStart"/>
      <w:r w:rsidRPr="009B4565">
        <w:t>dari</w:t>
      </w:r>
      <w:proofErr w:type="spellEnd"/>
      <w:r w:rsidRPr="009B4565">
        <w:t xml:space="preserve"> </w:t>
      </w:r>
      <w:proofErr w:type="spellStart"/>
      <w:r w:rsidRPr="009B4565">
        <w:t>prakiraan</w:t>
      </w:r>
      <w:proofErr w:type="spellEnd"/>
      <w:r w:rsidRPr="009B4565">
        <w:t xml:space="preserve"> </w:t>
      </w:r>
      <w:proofErr w:type="spellStart"/>
      <w:r w:rsidRPr="009B4565">
        <w:t>sebelumnya</w:t>
      </w:r>
      <w:proofErr w:type="spellEnd"/>
      <w:r w:rsidRPr="009B4565">
        <w:t xml:space="preserve"> 5,1 </w:t>
      </w:r>
      <w:proofErr w:type="spellStart"/>
      <w:r w:rsidRPr="009B4565">
        <w:t>persen</w:t>
      </w:r>
      <w:proofErr w:type="spellEnd"/>
      <w:r w:rsidRPr="009B4565">
        <w:t xml:space="preserve"> </w:t>
      </w:r>
      <w:proofErr w:type="spellStart"/>
      <w:r w:rsidRPr="009B4565">
        <w:t>sampai</w:t>
      </w:r>
      <w:proofErr w:type="spellEnd"/>
      <w:r w:rsidRPr="009B4565">
        <w:t xml:space="preserve"> 5,5 </w:t>
      </w:r>
      <w:proofErr w:type="spellStart"/>
      <w:r w:rsidRPr="009B4565">
        <w:t>persen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after="390" w:line="360" w:lineRule="auto"/>
        <w:jc w:val="both"/>
      </w:pPr>
      <w:proofErr w:type="spellStart"/>
      <w:r w:rsidRPr="009B4565">
        <w:t>Sementara</w:t>
      </w:r>
      <w:proofErr w:type="spellEnd"/>
      <w:r w:rsidRPr="009B4565">
        <w:t xml:space="preserve"> di NTB, </w:t>
      </w:r>
      <w:proofErr w:type="spellStart"/>
      <w:r w:rsidRPr="009B4565">
        <w:t>Tahun</w:t>
      </w:r>
      <w:proofErr w:type="spellEnd"/>
      <w:r w:rsidRPr="009B4565">
        <w:t xml:space="preserve"> 2020 </w:t>
      </w:r>
      <w:proofErr w:type="spellStart"/>
      <w:r w:rsidRPr="009B4565">
        <w:t>ini</w:t>
      </w:r>
      <w:proofErr w:type="spellEnd"/>
      <w:r w:rsidRPr="009B4565">
        <w:t xml:space="preserve"> Bank Indonesia NTB </w:t>
      </w:r>
      <w:proofErr w:type="spellStart"/>
      <w:r w:rsidRPr="009B4565">
        <w:t>memproyeksikan</w:t>
      </w:r>
      <w:proofErr w:type="spellEnd"/>
      <w:r w:rsidRPr="009B4565">
        <w:t xml:space="preserve"> PE NTB </w:t>
      </w:r>
      <w:proofErr w:type="spellStart"/>
      <w:r w:rsidRPr="009B4565">
        <w:t>sebesar</w:t>
      </w:r>
      <w:proofErr w:type="spellEnd"/>
      <w:r w:rsidRPr="009B4565">
        <w:t xml:space="preserve"> 5,4 </w:t>
      </w:r>
      <w:proofErr w:type="spellStart"/>
      <w:r w:rsidRPr="009B4565">
        <w:t>persen</w:t>
      </w:r>
      <w:proofErr w:type="spellEnd"/>
      <w:r w:rsidRPr="009B4565">
        <w:t xml:space="preserve"> – 5,8 </w:t>
      </w:r>
      <w:proofErr w:type="spellStart"/>
      <w:r w:rsidRPr="009B4565">
        <w:t>persen</w:t>
      </w:r>
      <w:proofErr w:type="spellEnd"/>
      <w:r w:rsidRPr="009B4565">
        <w:t xml:space="preserve">. </w:t>
      </w:r>
      <w:proofErr w:type="spellStart"/>
      <w:proofErr w:type="gramStart"/>
      <w:r w:rsidRPr="009B4565">
        <w:t>jika</w:t>
      </w:r>
      <w:proofErr w:type="spellEnd"/>
      <w:proofErr w:type="gramEnd"/>
      <w:r w:rsidRPr="009B4565">
        <w:t xml:space="preserve"> </w:t>
      </w:r>
      <w:proofErr w:type="spellStart"/>
      <w:r w:rsidRPr="009B4565">
        <w:t>dalam</w:t>
      </w:r>
      <w:proofErr w:type="spellEnd"/>
      <w:r w:rsidRPr="009B4565">
        <w:t xml:space="preserve"> </w:t>
      </w:r>
      <w:proofErr w:type="spellStart"/>
      <w:r w:rsidRPr="009B4565">
        <w:t>jangka</w:t>
      </w:r>
      <w:proofErr w:type="spellEnd"/>
      <w:r w:rsidRPr="009B4565">
        <w:t xml:space="preserve"> </w:t>
      </w:r>
      <w:proofErr w:type="spellStart"/>
      <w:r w:rsidRPr="009B4565">
        <w:t>waktu</w:t>
      </w:r>
      <w:proofErr w:type="spellEnd"/>
      <w:r w:rsidRPr="009B4565">
        <w:t xml:space="preserve"> 3 </w:t>
      </w:r>
      <w:proofErr w:type="spellStart"/>
      <w:r w:rsidRPr="009B4565">
        <w:t>bulan</w:t>
      </w:r>
      <w:proofErr w:type="spellEnd"/>
      <w:r w:rsidRPr="009B4565">
        <w:t xml:space="preserve">, </w:t>
      </w:r>
      <w:proofErr w:type="spellStart"/>
      <w:r w:rsidRPr="009B4565">
        <w:t>situasi</w:t>
      </w:r>
      <w:proofErr w:type="spellEnd"/>
      <w:r w:rsidRPr="009B4565">
        <w:t xml:space="preserve"> </w:t>
      </w:r>
      <w:proofErr w:type="spellStart"/>
      <w:r w:rsidRPr="009B4565">
        <w:t>belum</w:t>
      </w:r>
      <w:proofErr w:type="spellEnd"/>
      <w:r w:rsidRPr="009B4565">
        <w:t xml:space="preserve"> </w:t>
      </w:r>
      <w:proofErr w:type="spellStart"/>
      <w:r w:rsidRPr="009B4565">
        <w:t>terkendali</w:t>
      </w:r>
      <w:proofErr w:type="spellEnd"/>
      <w:r w:rsidRPr="009B4565">
        <w:t xml:space="preserve">. PE NTB </w:t>
      </w:r>
      <w:proofErr w:type="spellStart"/>
      <w:r w:rsidRPr="009B4565">
        <w:t>proyeksinya</w:t>
      </w:r>
      <w:proofErr w:type="spellEnd"/>
      <w:r w:rsidRPr="009B4565">
        <w:t xml:space="preserve"> </w:t>
      </w:r>
      <w:proofErr w:type="spellStart"/>
      <w:r w:rsidRPr="009B4565">
        <w:t>dipangkas</w:t>
      </w:r>
      <w:proofErr w:type="spellEnd"/>
      <w:r w:rsidRPr="009B4565">
        <w:t xml:space="preserve"> </w:t>
      </w:r>
      <w:proofErr w:type="spellStart"/>
      <w:r w:rsidRPr="009B4565">
        <w:t>menjadi</w:t>
      </w:r>
      <w:proofErr w:type="spellEnd"/>
      <w:r w:rsidRPr="009B4565">
        <w:t xml:space="preserve"> </w:t>
      </w:r>
      <w:proofErr w:type="spellStart"/>
      <w:r w:rsidRPr="009B4565">
        <w:t>pada</w:t>
      </w:r>
      <w:proofErr w:type="spellEnd"/>
      <w:r w:rsidRPr="009B4565">
        <w:t xml:space="preserve"> 3</w:t>
      </w:r>
      <w:proofErr w:type="gramStart"/>
      <w:r w:rsidRPr="009B4565">
        <w:t>,3</w:t>
      </w:r>
      <w:proofErr w:type="gramEnd"/>
      <w:r w:rsidRPr="009B4565">
        <w:t xml:space="preserve"> </w:t>
      </w:r>
      <w:proofErr w:type="spellStart"/>
      <w:r w:rsidRPr="009B4565">
        <w:t>persen</w:t>
      </w:r>
      <w:proofErr w:type="spellEnd"/>
      <w:r w:rsidRPr="009B4565">
        <w:t xml:space="preserve"> -3,7 </w:t>
      </w:r>
      <w:proofErr w:type="spellStart"/>
      <w:r w:rsidRPr="009B4565">
        <w:t>persen</w:t>
      </w:r>
      <w:proofErr w:type="spellEnd"/>
      <w:r w:rsidRPr="009B4565">
        <w:t>.</w:t>
      </w:r>
    </w:p>
    <w:p w:rsidR="009B4565" w:rsidRPr="009B4565" w:rsidRDefault="009B4565" w:rsidP="009B4565">
      <w:pPr>
        <w:pStyle w:val="p1"/>
        <w:shd w:val="clear" w:color="auto" w:fill="FFFFFF"/>
        <w:spacing w:before="0" w:beforeAutospacing="0" w:after="390" w:afterAutospacing="0" w:line="360" w:lineRule="auto"/>
        <w:jc w:val="both"/>
      </w:pPr>
      <w:proofErr w:type="spellStart"/>
      <w:r w:rsidRPr="009B4565">
        <w:t>Selanjutnya</w:t>
      </w:r>
      <w:proofErr w:type="spellEnd"/>
      <w:r w:rsidRPr="009B4565">
        <w:t xml:space="preserve">, di </w:t>
      </w:r>
      <w:proofErr w:type="spellStart"/>
      <w:r w:rsidRPr="009B4565">
        <w:t>skenario</w:t>
      </w:r>
      <w:proofErr w:type="spellEnd"/>
      <w:r w:rsidRPr="009B4565">
        <w:t xml:space="preserve"> </w:t>
      </w:r>
      <w:proofErr w:type="spellStart"/>
      <w:r w:rsidRPr="009B4565">
        <w:t>terburuk</w:t>
      </w:r>
      <w:proofErr w:type="spellEnd"/>
      <w:r w:rsidRPr="009B4565">
        <w:t xml:space="preserve"> Covid-19, </w:t>
      </w:r>
      <w:proofErr w:type="spellStart"/>
      <w:r w:rsidRPr="009B4565">
        <w:t>bila</w:t>
      </w:r>
      <w:proofErr w:type="spellEnd"/>
      <w:r w:rsidRPr="009B4565">
        <w:t xml:space="preserve"> </w:t>
      </w:r>
      <w:proofErr w:type="spellStart"/>
      <w:r w:rsidRPr="009B4565">
        <w:t>situasi</w:t>
      </w:r>
      <w:proofErr w:type="spellEnd"/>
      <w:r w:rsidRPr="009B4565">
        <w:t xml:space="preserve"> </w:t>
      </w:r>
      <w:proofErr w:type="spellStart"/>
      <w:r w:rsidRPr="009B4565">
        <w:t>belum</w:t>
      </w:r>
      <w:proofErr w:type="spellEnd"/>
      <w:r w:rsidRPr="009B4565">
        <w:t xml:space="preserve"> </w:t>
      </w:r>
      <w:proofErr w:type="spellStart"/>
      <w:r w:rsidRPr="009B4565">
        <w:t>terkendali</w:t>
      </w:r>
      <w:proofErr w:type="spellEnd"/>
      <w:r w:rsidRPr="009B4565">
        <w:t xml:space="preserve"> </w:t>
      </w:r>
      <w:proofErr w:type="spellStart"/>
      <w:r w:rsidRPr="009B4565">
        <w:t>sampai</w:t>
      </w:r>
      <w:proofErr w:type="spellEnd"/>
      <w:r w:rsidRPr="009B4565">
        <w:t xml:space="preserve"> 6 </w:t>
      </w:r>
      <w:proofErr w:type="spellStart"/>
      <w:r w:rsidRPr="009B4565">
        <w:t>bulan</w:t>
      </w:r>
      <w:proofErr w:type="spellEnd"/>
      <w:r w:rsidRPr="009B4565">
        <w:t xml:space="preserve"> </w:t>
      </w:r>
      <w:proofErr w:type="spellStart"/>
      <w:r w:rsidRPr="009B4565">
        <w:t>kedepan</w:t>
      </w:r>
      <w:proofErr w:type="spellEnd"/>
      <w:r w:rsidRPr="009B4565">
        <w:t xml:space="preserve">, </w:t>
      </w:r>
      <w:proofErr w:type="spellStart"/>
      <w:r w:rsidRPr="009B4565">
        <w:t>atau</w:t>
      </w:r>
      <w:proofErr w:type="spellEnd"/>
      <w:r w:rsidRPr="009B4565">
        <w:t xml:space="preserve"> </w:t>
      </w:r>
      <w:proofErr w:type="spellStart"/>
      <w:r w:rsidRPr="009B4565">
        <w:t>hingga</w:t>
      </w:r>
      <w:proofErr w:type="spellEnd"/>
      <w:r w:rsidRPr="009B4565">
        <w:t xml:space="preserve"> </w:t>
      </w:r>
      <w:proofErr w:type="spellStart"/>
      <w:r w:rsidRPr="009B4565">
        <w:t>akhir</w:t>
      </w:r>
      <w:proofErr w:type="spellEnd"/>
      <w:r w:rsidRPr="009B4565">
        <w:t xml:space="preserve"> </w:t>
      </w:r>
      <w:proofErr w:type="spellStart"/>
      <w:r w:rsidRPr="009B4565">
        <w:t>tahun</w:t>
      </w:r>
      <w:proofErr w:type="spellEnd"/>
      <w:r w:rsidRPr="009B4565">
        <w:t xml:space="preserve"> 2020 </w:t>
      </w:r>
      <w:proofErr w:type="spellStart"/>
      <w:r w:rsidRPr="009B4565">
        <w:t>ini</w:t>
      </w:r>
      <w:proofErr w:type="spellEnd"/>
      <w:r w:rsidRPr="009B4565">
        <w:t xml:space="preserve">, </w:t>
      </w:r>
      <w:proofErr w:type="spellStart"/>
      <w:r w:rsidRPr="009B4565">
        <w:t>proyeksi</w:t>
      </w:r>
      <w:proofErr w:type="spellEnd"/>
      <w:r w:rsidRPr="009B4565">
        <w:t xml:space="preserve"> PE NTB </w:t>
      </w:r>
      <w:proofErr w:type="spellStart"/>
      <w:r w:rsidRPr="009B4565">
        <w:t>dipangkas</w:t>
      </w:r>
      <w:proofErr w:type="spellEnd"/>
      <w:r w:rsidRPr="009B4565">
        <w:t xml:space="preserve"> </w:t>
      </w:r>
      <w:proofErr w:type="spellStart"/>
      <w:r w:rsidRPr="009B4565">
        <w:t>signifikan</w:t>
      </w:r>
      <w:proofErr w:type="spellEnd"/>
      <w:r w:rsidRPr="009B4565">
        <w:t xml:space="preserve">, </w:t>
      </w:r>
      <w:proofErr w:type="spellStart"/>
      <w:r w:rsidRPr="009B4565">
        <w:t>menjadi</w:t>
      </w:r>
      <w:proofErr w:type="spellEnd"/>
      <w:r w:rsidRPr="009B4565">
        <w:t xml:space="preserve"> 1 </w:t>
      </w:r>
      <w:proofErr w:type="spellStart"/>
      <w:r w:rsidRPr="009B4565">
        <w:t>persen</w:t>
      </w:r>
      <w:proofErr w:type="spellEnd"/>
      <w:r w:rsidRPr="009B4565">
        <w:t xml:space="preserve">, </w:t>
      </w:r>
      <w:proofErr w:type="spellStart"/>
      <w:r w:rsidRPr="009B4565">
        <w:t>sampai</w:t>
      </w:r>
      <w:proofErr w:type="spellEnd"/>
      <w:r w:rsidRPr="009B4565">
        <w:t xml:space="preserve"> 2 </w:t>
      </w:r>
      <w:proofErr w:type="spellStart"/>
      <w:r w:rsidRPr="009B4565">
        <w:t>persen</w:t>
      </w:r>
      <w:proofErr w:type="spellEnd"/>
      <w:r w:rsidRPr="009B4565">
        <w:t xml:space="preserve">. </w:t>
      </w:r>
      <w:proofErr w:type="spellStart"/>
      <w:proofErr w:type="gramStart"/>
      <w:r w:rsidRPr="009B4565">
        <w:t>peningkatan</w:t>
      </w:r>
      <w:proofErr w:type="spellEnd"/>
      <w:proofErr w:type="gramEnd"/>
      <w:r w:rsidRPr="009B4565">
        <w:t xml:space="preserve"> </w:t>
      </w:r>
      <w:proofErr w:type="spellStart"/>
      <w:r w:rsidRPr="009B4565">
        <w:t>kemiskinan</w:t>
      </w:r>
      <w:proofErr w:type="spellEnd"/>
      <w:r w:rsidRPr="009B4565">
        <w:t xml:space="preserve"> </w:t>
      </w:r>
      <w:proofErr w:type="spellStart"/>
      <w:r w:rsidRPr="009B4565">
        <w:t>dan</w:t>
      </w:r>
      <w:proofErr w:type="spellEnd"/>
      <w:r w:rsidRPr="009B4565">
        <w:t xml:space="preserve"> </w:t>
      </w:r>
      <w:proofErr w:type="spellStart"/>
      <w:r w:rsidRPr="009B4565">
        <w:t>pengangguran</w:t>
      </w:r>
      <w:proofErr w:type="spellEnd"/>
      <w:r w:rsidRPr="009B4565">
        <w:t xml:space="preserve"> </w:t>
      </w:r>
      <w:proofErr w:type="spellStart"/>
      <w:r w:rsidRPr="009B4565">
        <w:t>sudah</w:t>
      </w:r>
      <w:proofErr w:type="spellEnd"/>
      <w:r w:rsidRPr="009B4565">
        <w:t xml:space="preserve"> </w:t>
      </w:r>
      <w:proofErr w:type="spellStart"/>
      <w:r w:rsidRPr="009B4565">
        <w:t>tentu</w:t>
      </w:r>
      <w:proofErr w:type="spellEnd"/>
      <w:r w:rsidRPr="009B4565">
        <w:t xml:space="preserve"> </w:t>
      </w:r>
      <w:proofErr w:type="spellStart"/>
      <w:r w:rsidRPr="009B4565">
        <w:t>tak</w:t>
      </w:r>
      <w:proofErr w:type="spellEnd"/>
      <w:r w:rsidRPr="009B4565">
        <w:t xml:space="preserve"> </w:t>
      </w:r>
      <w:proofErr w:type="spellStart"/>
      <w:r w:rsidRPr="009B4565">
        <w:t>bisa</w:t>
      </w:r>
      <w:proofErr w:type="spellEnd"/>
      <w:r w:rsidRPr="009B4565">
        <w:t xml:space="preserve"> </w:t>
      </w:r>
      <w:proofErr w:type="spellStart"/>
      <w:r w:rsidRPr="009B4565">
        <w:t>dihindari</w:t>
      </w:r>
      <w:proofErr w:type="spellEnd"/>
      <w:r w:rsidRPr="009B4565">
        <w:t xml:space="preserve">. </w:t>
      </w:r>
      <w:proofErr w:type="spellStart"/>
      <w:r w:rsidRPr="009B4565">
        <w:t>Karena</w:t>
      </w:r>
      <w:proofErr w:type="spellEnd"/>
      <w:r w:rsidRPr="009B4565">
        <w:t xml:space="preserve"> </w:t>
      </w:r>
      <w:proofErr w:type="spellStart"/>
      <w:r w:rsidRPr="009B4565">
        <w:t>itu</w:t>
      </w:r>
      <w:proofErr w:type="spellEnd"/>
      <w:r w:rsidRPr="009B4565">
        <w:t xml:space="preserve">, </w:t>
      </w:r>
      <w:proofErr w:type="spellStart"/>
      <w:r w:rsidRPr="009B4565">
        <w:t>daerah</w:t>
      </w:r>
      <w:proofErr w:type="spellEnd"/>
      <w:r w:rsidRPr="009B4565">
        <w:t xml:space="preserve"> </w:t>
      </w:r>
      <w:proofErr w:type="spellStart"/>
      <w:r w:rsidRPr="009B4565">
        <w:t>harus</w:t>
      </w:r>
      <w:proofErr w:type="spellEnd"/>
      <w:r w:rsidRPr="009B4565">
        <w:t xml:space="preserve"> </w:t>
      </w:r>
      <w:proofErr w:type="spellStart"/>
      <w:r w:rsidRPr="009B4565">
        <w:t>mengelola</w:t>
      </w:r>
      <w:proofErr w:type="spellEnd"/>
      <w:r w:rsidRPr="009B4565">
        <w:t xml:space="preserve"> </w:t>
      </w:r>
      <w:proofErr w:type="spellStart"/>
      <w:r w:rsidRPr="009B4565">
        <w:t>sebaik</w:t>
      </w:r>
      <w:proofErr w:type="spellEnd"/>
      <w:r w:rsidRPr="009B4565">
        <w:t xml:space="preserve"> </w:t>
      </w:r>
      <w:proofErr w:type="spellStart"/>
      <w:r w:rsidRPr="009B4565">
        <w:t>mungkin</w:t>
      </w:r>
      <w:proofErr w:type="spellEnd"/>
      <w:r w:rsidRPr="009B4565">
        <w:t xml:space="preserve"> </w:t>
      </w:r>
      <w:proofErr w:type="spellStart"/>
      <w:r w:rsidRPr="009B4565">
        <w:t>sumber-sumber</w:t>
      </w:r>
      <w:proofErr w:type="spellEnd"/>
      <w:r w:rsidRPr="009B4565">
        <w:t xml:space="preserve"> </w:t>
      </w:r>
      <w:proofErr w:type="spellStart"/>
      <w:r w:rsidRPr="009B4565">
        <w:t>penolong</w:t>
      </w:r>
      <w:proofErr w:type="spellEnd"/>
      <w:r w:rsidRPr="009B4565">
        <w:t xml:space="preserve"> </w:t>
      </w:r>
      <w:proofErr w:type="spellStart"/>
      <w:r w:rsidRPr="009B4565">
        <w:t>ekonominya</w:t>
      </w:r>
      <w:proofErr w:type="spellEnd"/>
      <w:proofErr w:type="gramStart"/>
      <w:r w:rsidRPr="009B4565">
        <w:t>.(</w:t>
      </w:r>
      <w:proofErr w:type="spellStart"/>
      <w:proofErr w:type="gramEnd"/>
      <w:r w:rsidRPr="009B4565">
        <w:t>bul</w:t>
      </w:r>
      <w:proofErr w:type="spellEnd"/>
      <w:r w:rsidRPr="009B4565">
        <w:t>)</w:t>
      </w:r>
    </w:p>
    <w:p w:rsidR="003C55BF" w:rsidRPr="00955CDE" w:rsidRDefault="003C55BF" w:rsidP="00955CDE">
      <w:pPr>
        <w:pStyle w:val="p1"/>
        <w:shd w:val="clear" w:color="auto" w:fill="FFFFFF"/>
        <w:spacing w:before="0" w:beforeAutospacing="0" w:after="390" w:afterAutospacing="0" w:line="360" w:lineRule="auto"/>
        <w:jc w:val="both"/>
        <w:rPr>
          <w:rFonts w:ascii="Montserrat" w:hAnsi="Montserrat"/>
          <w:color w:val="222222"/>
        </w:rPr>
      </w:pPr>
      <w:proofErr w:type="spellStart"/>
      <w:r w:rsidRPr="00FD1D95">
        <w:rPr>
          <w:b/>
        </w:rPr>
        <w:t>Sumber</w:t>
      </w:r>
      <w:proofErr w:type="spellEnd"/>
      <w:r w:rsidRPr="00FD1D95">
        <w:rPr>
          <w:b/>
        </w:rPr>
        <w:t xml:space="preserve"> </w:t>
      </w:r>
      <w:proofErr w:type="spellStart"/>
      <w:r w:rsidR="004F2A50" w:rsidRPr="00FD1D95">
        <w:rPr>
          <w:b/>
        </w:rPr>
        <w:t>Berita</w:t>
      </w:r>
      <w:proofErr w:type="spellEnd"/>
    </w:p>
    <w:p w:rsidR="006746B9" w:rsidRDefault="00877E47" w:rsidP="009B4565">
      <w:pPr>
        <w:spacing w:after="0" w:line="360" w:lineRule="auto"/>
        <w:jc w:val="both"/>
      </w:pPr>
      <w:proofErr w:type="gramStart"/>
      <w:r w:rsidRPr="00FD1D95">
        <w:rPr>
          <w:rFonts w:ascii="Times New Roman" w:hAnsi="Times New Roman" w:cs="Times New Roman"/>
          <w:sz w:val="24"/>
          <w:szCs w:val="24"/>
        </w:rPr>
        <w:t>1</w:t>
      </w:r>
      <w:r w:rsidR="009B45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0EB0">
        <w:fldChar w:fldCharType="begin"/>
      </w:r>
      <w:r w:rsidR="00440EB0">
        <w:instrText xml:space="preserve"> HYPERLINK "https://www.suarantb.com/ekonomi.dan.bisnis/2020/294575/JPS.Gemilang.Tingkatkan.Ekonomi,Lapangan.Kerja.dan.Kesejahteraan/" </w:instrText>
      </w:r>
      <w:r w:rsidR="00440EB0">
        <w:fldChar w:fldCharType="separate"/>
      </w:r>
      <w:r w:rsidR="009B4565">
        <w:rPr>
          <w:rStyle w:val="Hyperlink"/>
        </w:rPr>
        <w:t>https://www.suarantb.com/ekonomi.dan.bisnis/2020/294575/JPS.Gemilang.Tingkatkan.Ekonomi,Lapangan.Kerja.dan.Kesejahteraan/</w:t>
      </w:r>
      <w:r w:rsidR="00440EB0">
        <w:rPr>
          <w:rStyle w:val="Hyperlink"/>
        </w:rPr>
        <w:fldChar w:fldCharType="end"/>
      </w:r>
      <w:r w:rsidR="009B4565">
        <w:t xml:space="preserve"> (</w:t>
      </w:r>
      <w:proofErr w:type="spellStart"/>
      <w:r w:rsidR="009B4565">
        <w:t>Suara</w:t>
      </w:r>
      <w:proofErr w:type="spellEnd"/>
      <w:r w:rsidR="009B4565">
        <w:t xml:space="preserve"> NTB 23 April 2020)</w:t>
      </w:r>
    </w:p>
    <w:p w:rsidR="009B4565" w:rsidRDefault="009B4565" w:rsidP="009B4565">
      <w:pPr>
        <w:spacing w:after="0" w:line="360" w:lineRule="auto"/>
        <w:jc w:val="both"/>
      </w:pPr>
      <w:proofErr w:type="gramStart"/>
      <w:r>
        <w:t>2.</w:t>
      </w:r>
      <w:proofErr w:type="gramEnd"/>
      <w:r w:rsidR="00440EB0">
        <w:fldChar w:fldCharType="begin"/>
      </w:r>
      <w:r w:rsidR="00440EB0">
        <w:instrText xml:space="preserve"> HYPERLINK "https://lombokpost.jawapos.com/ntb/23/04/2020/dewan-minta-pemprov-ntb-benahi-data-penerima-bantuan-jps-gemilang/" </w:instrText>
      </w:r>
      <w:r w:rsidR="00440EB0">
        <w:fldChar w:fldCharType="separate"/>
      </w:r>
      <w:r>
        <w:rPr>
          <w:rStyle w:val="Hyperlink"/>
        </w:rPr>
        <w:t>https://lombokpost.jawapos.com/ntb/23/04/2020/dewan-minta-pemprov-ntb-benahi-data-penerima-bantuan-jps-gemilang/</w:t>
      </w:r>
      <w:r w:rsidR="00440EB0">
        <w:rPr>
          <w:rStyle w:val="Hyperlink"/>
        </w:rPr>
        <w:fldChar w:fldCharType="end"/>
      </w:r>
      <w:r>
        <w:t xml:space="preserve"> (Lombok Post 23 April 2020)</w:t>
      </w:r>
    </w:p>
    <w:p w:rsidR="004637A2" w:rsidRDefault="004637A2" w:rsidP="0095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04" w:rsidRPr="004637A2" w:rsidRDefault="00AD6D04" w:rsidP="00955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7A7" w:rsidRDefault="008A613F" w:rsidP="00BE51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2A50" w:rsidRPr="00FD1D95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</w:p>
    <w:p w:rsidR="00013000" w:rsidRPr="00013000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proofErr w:type="spellStart"/>
      <w:r w:rsidRPr="00013000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Sipil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(DPMPD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Dukcapil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) NTB,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Ashari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(DD)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diperuntukkan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(PKTD),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Bantan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(BLT)</w:t>
      </w:r>
    </w:p>
    <w:p w:rsidR="00013000" w:rsidRPr="00013000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000">
        <w:rPr>
          <w:rFonts w:ascii="Times New Roman" w:hAnsi="Times New Roman" w:cs="Times New Roman"/>
          <w:sz w:val="24"/>
          <w:szCs w:val="24"/>
        </w:rPr>
        <w:t>Ashari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BLT Dana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diperuntukan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BLT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(PKH)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Tunai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(BTNP)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layaknya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Sembako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Jaring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Pengaman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 xml:space="preserve"> (JPS) NTB </w:t>
      </w:r>
      <w:proofErr w:type="spellStart"/>
      <w:r w:rsidRPr="00013000">
        <w:rPr>
          <w:rFonts w:ascii="Times New Roman" w:hAnsi="Times New Roman" w:cs="Times New Roman"/>
          <w:sz w:val="24"/>
          <w:szCs w:val="24"/>
        </w:rPr>
        <w:t>Gemilang</w:t>
      </w:r>
      <w:proofErr w:type="spellEnd"/>
      <w:r w:rsidRPr="0001300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13000" w:rsidRPr="00955CDE" w:rsidRDefault="00C06B84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013000" w:rsidRPr="00955C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proofErr w:type="gram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APBN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000" w:rsidRPr="00955CD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013000" w:rsidRPr="00955C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000" w:rsidRPr="00955CDE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C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5C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>;</w:t>
      </w:r>
    </w:p>
    <w:p w:rsidR="00013000" w:rsidRPr="00955CDE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CD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55C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:rsidR="00013000" w:rsidRPr="00955CDE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CD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55C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>.</w:t>
      </w:r>
    </w:p>
    <w:p w:rsidR="00013000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konsumtif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keb</w:t>
      </w:r>
      <w:r>
        <w:rPr>
          <w:rFonts w:ascii="Times New Roman" w:hAnsi="Times New Roman" w:cs="Times New Roman"/>
          <w:sz w:val="24"/>
          <w:szCs w:val="24"/>
        </w:rPr>
        <w:t>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jaring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pengaman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>.</w:t>
      </w:r>
    </w:p>
    <w:p w:rsidR="00013000" w:rsidRPr="00955CDE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permo</w:t>
      </w:r>
      <w:r>
        <w:rPr>
          <w:rFonts w:ascii="Times New Roman" w:hAnsi="Times New Roman" w:cs="Times New Roman"/>
          <w:sz w:val="24"/>
          <w:szCs w:val="24"/>
        </w:rPr>
        <w:t>dalan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Pr="00955CD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, transfer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013000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55CDE">
        <w:rPr>
          <w:rFonts w:ascii="Times New Roman" w:hAnsi="Times New Roman" w:cs="Times New Roman"/>
          <w:sz w:val="24"/>
          <w:szCs w:val="24"/>
        </w:rPr>
        <w:t xml:space="preserve">Dana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ole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berkesinambung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transparansi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secar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013000" w:rsidRPr="00955CDE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dilaksanaka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masyaraka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masyarak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tata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55CD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:rsidR="00013000" w:rsidRPr="00955CDE" w:rsidRDefault="00013000" w:rsidP="00013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55CDE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proofErr w:type="gram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CDE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55CDE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D97749" w:rsidRDefault="00D97749" w:rsidP="009B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565" w:rsidRPr="00C06B84" w:rsidRDefault="009B4565" w:rsidP="009B45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565" w:rsidRPr="00C06B84" w:rsidSect="00B968A0">
      <w:footerReference w:type="default" r:id="rId9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B0" w:rsidRDefault="00440EB0" w:rsidP="004F2A50">
      <w:pPr>
        <w:spacing w:after="0" w:line="240" w:lineRule="auto"/>
      </w:pPr>
      <w:r>
        <w:separator/>
      </w:r>
    </w:p>
  </w:endnote>
  <w:endnote w:type="continuationSeparator" w:id="0">
    <w:p w:rsidR="00440EB0" w:rsidRDefault="00440EB0" w:rsidP="004F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D0" w:rsidRDefault="00863ED0" w:rsidP="00863ED0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Halaman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13000" w:rsidRPr="00013000">
      <w:rPr>
        <w:rFonts w:eastAsiaTheme="minorEastAsia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63ED0" w:rsidRDefault="00863ED0" w:rsidP="00863ED0">
    <w:pPr>
      <w:pStyle w:val="Footer"/>
    </w:pPr>
  </w:p>
  <w:p w:rsidR="00863ED0" w:rsidRPr="00863ED0" w:rsidRDefault="00863ED0" w:rsidP="00863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B0" w:rsidRDefault="00440EB0" w:rsidP="004F2A50">
      <w:pPr>
        <w:spacing w:after="0" w:line="240" w:lineRule="auto"/>
      </w:pPr>
      <w:r>
        <w:separator/>
      </w:r>
    </w:p>
  </w:footnote>
  <w:footnote w:type="continuationSeparator" w:id="0">
    <w:p w:rsidR="00440EB0" w:rsidRDefault="00440EB0" w:rsidP="004F2A50">
      <w:pPr>
        <w:spacing w:after="0" w:line="240" w:lineRule="auto"/>
      </w:pPr>
      <w:r>
        <w:continuationSeparator/>
      </w:r>
    </w:p>
  </w:footnote>
  <w:footnote w:id="1">
    <w:p w:rsidR="00013000" w:rsidRDefault="00013000" w:rsidP="00013000">
      <w:pPr>
        <w:pStyle w:val="FootnoteText"/>
      </w:pPr>
      <w:r>
        <w:rPr>
          <w:rStyle w:val="FootnoteReference"/>
        </w:rPr>
        <w:footnoteRef/>
      </w:r>
      <w:r>
        <w:t xml:space="preserve"> PP </w:t>
      </w:r>
      <w:proofErr w:type="spellStart"/>
      <w:r>
        <w:t>Nomor</w:t>
      </w:r>
      <w:proofErr w:type="spellEnd"/>
      <w:r>
        <w:t xml:space="preserve"> 45 </w:t>
      </w:r>
      <w:proofErr w:type="spellStart"/>
      <w:r>
        <w:t>Tahun</w:t>
      </w:r>
      <w:proofErr w:type="spellEnd"/>
      <w:r>
        <w:t xml:space="preserve"> 2013 </w:t>
      </w:r>
      <w:proofErr w:type="spellStart"/>
      <w:r>
        <w:t>Pasal</w:t>
      </w:r>
      <w:proofErr w:type="spellEnd"/>
      <w:r>
        <w:t xml:space="preserve"> 99</w:t>
      </w:r>
    </w:p>
  </w:footnote>
  <w:footnote w:id="2">
    <w:p w:rsidR="00013000" w:rsidRDefault="00013000" w:rsidP="00013000">
      <w:pPr>
        <w:pStyle w:val="FootnoteText"/>
      </w:pPr>
      <w:r>
        <w:rPr>
          <w:rStyle w:val="FootnoteReference"/>
        </w:rPr>
        <w:footnoteRef/>
      </w:r>
      <w:r>
        <w:t xml:space="preserve"> PP </w:t>
      </w:r>
      <w:proofErr w:type="spellStart"/>
      <w:r>
        <w:t>Nomor</w:t>
      </w:r>
      <w:proofErr w:type="spellEnd"/>
      <w:r>
        <w:t xml:space="preserve"> 45 </w:t>
      </w:r>
      <w:proofErr w:type="spellStart"/>
      <w:r>
        <w:t>Tahun</w:t>
      </w:r>
      <w:proofErr w:type="spellEnd"/>
      <w:r>
        <w:t xml:space="preserve"> 2013 </w:t>
      </w:r>
      <w:proofErr w:type="spellStart"/>
      <w:r>
        <w:t>Pasal</w:t>
      </w:r>
      <w:proofErr w:type="spellEnd"/>
      <w:r>
        <w:t xml:space="preserve"> 100</w:t>
      </w:r>
    </w:p>
  </w:footnote>
  <w:footnote w:id="3">
    <w:p w:rsidR="00013000" w:rsidRDefault="00013000" w:rsidP="00013000">
      <w:pPr>
        <w:pStyle w:val="FootnoteText"/>
      </w:pPr>
      <w:r>
        <w:rPr>
          <w:rStyle w:val="FootnoteReference"/>
        </w:rPr>
        <w:footnoteRef/>
      </w:r>
      <w:r>
        <w:t xml:space="preserve"> PP </w:t>
      </w:r>
      <w:proofErr w:type="spellStart"/>
      <w:r>
        <w:t>Nomor</w:t>
      </w:r>
      <w:proofErr w:type="spellEnd"/>
      <w:r>
        <w:t xml:space="preserve"> 45 </w:t>
      </w:r>
      <w:proofErr w:type="spellStart"/>
      <w:r>
        <w:t>Tahun</w:t>
      </w:r>
      <w:proofErr w:type="spellEnd"/>
      <w:r>
        <w:t xml:space="preserve"> 2013 </w:t>
      </w:r>
      <w:proofErr w:type="spellStart"/>
      <w:r>
        <w:t>Pasal</w:t>
      </w:r>
      <w:proofErr w:type="spellEnd"/>
      <w:r>
        <w:t xml:space="preserve"> 101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C88"/>
    <w:multiLevelType w:val="hybridMultilevel"/>
    <w:tmpl w:val="60B0C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51B34"/>
    <w:multiLevelType w:val="hybridMultilevel"/>
    <w:tmpl w:val="A41EB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35734E"/>
    <w:multiLevelType w:val="hybridMultilevel"/>
    <w:tmpl w:val="AB4CF1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18D1"/>
    <w:multiLevelType w:val="hybridMultilevel"/>
    <w:tmpl w:val="F460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3A"/>
    <w:rsid w:val="00013000"/>
    <w:rsid w:val="00030A78"/>
    <w:rsid w:val="00034F48"/>
    <w:rsid w:val="00095C11"/>
    <w:rsid w:val="000A0A06"/>
    <w:rsid w:val="000A1598"/>
    <w:rsid w:val="000A75B0"/>
    <w:rsid w:val="000A7AF3"/>
    <w:rsid w:val="000B349F"/>
    <w:rsid w:val="000C2BB8"/>
    <w:rsid w:val="000D20D2"/>
    <w:rsid w:val="000D740B"/>
    <w:rsid w:val="00107BCC"/>
    <w:rsid w:val="001252A2"/>
    <w:rsid w:val="00174D51"/>
    <w:rsid w:val="00176DF6"/>
    <w:rsid w:val="001F543B"/>
    <w:rsid w:val="002026C3"/>
    <w:rsid w:val="002123E7"/>
    <w:rsid w:val="00225408"/>
    <w:rsid w:val="002413CD"/>
    <w:rsid w:val="002464A7"/>
    <w:rsid w:val="00264A64"/>
    <w:rsid w:val="002744AF"/>
    <w:rsid w:val="00290863"/>
    <w:rsid w:val="002A0D6D"/>
    <w:rsid w:val="002A5881"/>
    <w:rsid w:val="002D5818"/>
    <w:rsid w:val="0031336C"/>
    <w:rsid w:val="003229AF"/>
    <w:rsid w:val="00325F36"/>
    <w:rsid w:val="00333D92"/>
    <w:rsid w:val="00335AFA"/>
    <w:rsid w:val="00345636"/>
    <w:rsid w:val="003623E0"/>
    <w:rsid w:val="003741AC"/>
    <w:rsid w:val="003C411B"/>
    <w:rsid w:val="003C55BF"/>
    <w:rsid w:val="003D0E3E"/>
    <w:rsid w:val="003E3567"/>
    <w:rsid w:val="00427E82"/>
    <w:rsid w:val="004361D0"/>
    <w:rsid w:val="00440EB0"/>
    <w:rsid w:val="00446655"/>
    <w:rsid w:val="004637A2"/>
    <w:rsid w:val="004830B8"/>
    <w:rsid w:val="00486E92"/>
    <w:rsid w:val="004872D7"/>
    <w:rsid w:val="004A1896"/>
    <w:rsid w:val="004C1A41"/>
    <w:rsid w:val="004C388B"/>
    <w:rsid w:val="004C6E83"/>
    <w:rsid w:val="004F2A50"/>
    <w:rsid w:val="00521994"/>
    <w:rsid w:val="005436ED"/>
    <w:rsid w:val="005458C1"/>
    <w:rsid w:val="00560492"/>
    <w:rsid w:val="005709D8"/>
    <w:rsid w:val="005819CB"/>
    <w:rsid w:val="005A143B"/>
    <w:rsid w:val="005A2769"/>
    <w:rsid w:val="005B4AF9"/>
    <w:rsid w:val="005C120D"/>
    <w:rsid w:val="005D37CE"/>
    <w:rsid w:val="005E24FF"/>
    <w:rsid w:val="005F63D0"/>
    <w:rsid w:val="00613104"/>
    <w:rsid w:val="0061351C"/>
    <w:rsid w:val="0063503B"/>
    <w:rsid w:val="00641D4C"/>
    <w:rsid w:val="006646B8"/>
    <w:rsid w:val="006746B9"/>
    <w:rsid w:val="00681B9A"/>
    <w:rsid w:val="00684E8D"/>
    <w:rsid w:val="00690DA4"/>
    <w:rsid w:val="006E2C03"/>
    <w:rsid w:val="00700A81"/>
    <w:rsid w:val="00710CD2"/>
    <w:rsid w:val="00711A1B"/>
    <w:rsid w:val="00714580"/>
    <w:rsid w:val="007243C0"/>
    <w:rsid w:val="0073352D"/>
    <w:rsid w:val="007576AC"/>
    <w:rsid w:val="007757E5"/>
    <w:rsid w:val="007B44A8"/>
    <w:rsid w:val="007B7744"/>
    <w:rsid w:val="007D5C89"/>
    <w:rsid w:val="007E030A"/>
    <w:rsid w:val="00824FE0"/>
    <w:rsid w:val="00825EC1"/>
    <w:rsid w:val="008409A8"/>
    <w:rsid w:val="00842FD0"/>
    <w:rsid w:val="0085396F"/>
    <w:rsid w:val="00860E79"/>
    <w:rsid w:val="00863ED0"/>
    <w:rsid w:val="008679A3"/>
    <w:rsid w:val="00877E47"/>
    <w:rsid w:val="008A613F"/>
    <w:rsid w:val="008F6A4C"/>
    <w:rsid w:val="009160C7"/>
    <w:rsid w:val="00923A77"/>
    <w:rsid w:val="0093211E"/>
    <w:rsid w:val="00955CDE"/>
    <w:rsid w:val="009825C4"/>
    <w:rsid w:val="00992938"/>
    <w:rsid w:val="00996AD0"/>
    <w:rsid w:val="009B4565"/>
    <w:rsid w:val="009B46C2"/>
    <w:rsid w:val="009B5E76"/>
    <w:rsid w:val="009C6D69"/>
    <w:rsid w:val="00A37DB8"/>
    <w:rsid w:val="00A41DBC"/>
    <w:rsid w:val="00A45DAD"/>
    <w:rsid w:val="00A53289"/>
    <w:rsid w:val="00A75CD5"/>
    <w:rsid w:val="00A8030B"/>
    <w:rsid w:val="00A951F8"/>
    <w:rsid w:val="00AB2BB7"/>
    <w:rsid w:val="00AC116E"/>
    <w:rsid w:val="00AC1DFE"/>
    <w:rsid w:val="00AD35CE"/>
    <w:rsid w:val="00AD6D04"/>
    <w:rsid w:val="00B063A0"/>
    <w:rsid w:val="00B92546"/>
    <w:rsid w:val="00B968A0"/>
    <w:rsid w:val="00BE51AC"/>
    <w:rsid w:val="00BE7953"/>
    <w:rsid w:val="00BF37A7"/>
    <w:rsid w:val="00BF6DA4"/>
    <w:rsid w:val="00C06B84"/>
    <w:rsid w:val="00C13A92"/>
    <w:rsid w:val="00C13FF3"/>
    <w:rsid w:val="00C159CA"/>
    <w:rsid w:val="00C41516"/>
    <w:rsid w:val="00C55CB6"/>
    <w:rsid w:val="00C72776"/>
    <w:rsid w:val="00C733E8"/>
    <w:rsid w:val="00C749BA"/>
    <w:rsid w:val="00CA68D6"/>
    <w:rsid w:val="00CB745D"/>
    <w:rsid w:val="00CC2418"/>
    <w:rsid w:val="00CF3B02"/>
    <w:rsid w:val="00D05350"/>
    <w:rsid w:val="00D31E7E"/>
    <w:rsid w:val="00D34129"/>
    <w:rsid w:val="00D35BB5"/>
    <w:rsid w:val="00D40B4C"/>
    <w:rsid w:val="00D66207"/>
    <w:rsid w:val="00D97749"/>
    <w:rsid w:val="00DA2A3A"/>
    <w:rsid w:val="00DB3795"/>
    <w:rsid w:val="00DD18DE"/>
    <w:rsid w:val="00DD75D6"/>
    <w:rsid w:val="00DE5CFD"/>
    <w:rsid w:val="00E014DC"/>
    <w:rsid w:val="00E231D7"/>
    <w:rsid w:val="00E235CB"/>
    <w:rsid w:val="00E3186B"/>
    <w:rsid w:val="00E33F8E"/>
    <w:rsid w:val="00E47D53"/>
    <w:rsid w:val="00E61CBD"/>
    <w:rsid w:val="00E858AD"/>
    <w:rsid w:val="00E9357F"/>
    <w:rsid w:val="00ED0363"/>
    <w:rsid w:val="00EE1D61"/>
    <w:rsid w:val="00EE2873"/>
    <w:rsid w:val="00EF2337"/>
    <w:rsid w:val="00F100DC"/>
    <w:rsid w:val="00F351D1"/>
    <w:rsid w:val="00F91AC7"/>
    <w:rsid w:val="00FC6F12"/>
    <w:rsid w:val="00FD13FE"/>
    <w:rsid w:val="00FD1D95"/>
    <w:rsid w:val="00FD7E39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0DAEF"/>
  <w15:chartTrackingRefBased/>
  <w15:docId w15:val="{FA9A9670-9E15-4B00-A201-FFB29BD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A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A5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D0"/>
  </w:style>
  <w:style w:type="paragraph" w:styleId="Footer">
    <w:name w:val="footer"/>
    <w:basedOn w:val="Normal"/>
    <w:link w:val="FooterChar"/>
    <w:uiPriority w:val="99"/>
    <w:unhideWhenUsed/>
    <w:rsid w:val="00863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D0"/>
  </w:style>
  <w:style w:type="character" w:styleId="FollowedHyperlink">
    <w:name w:val="FollowedHyperlink"/>
    <w:basedOn w:val="DefaultParagraphFont"/>
    <w:uiPriority w:val="99"/>
    <w:semiHidden/>
    <w:unhideWhenUsed/>
    <w:rsid w:val="00641D4C"/>
    <w:rPr>
      <w:color w:val="954F72" w:themeColor="followedHyperlink"/>
      <w:u w:val="single"/>
    </w:rPr>
  </w:style>
  <w:style w:type="paragraph" w:customStyle="1" w:styleId="p1">
    <w:name w:val="p1"/>
    <w:basedOn w:val="Normal"/>
    <w:rsid w:val="008A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4C17C-DC92-4241-A854-6AE3FC23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BPK RI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</dc:creator>
  <cp:keywords/>
  <dc:description/>
  <cp:lastModifiedBy>ESTER LOLYTA</cp:lastModifiedBy>
  <cp:revision>84</cp:revision>
  <dcterms:created xsi:type="dcterms:W3CDTF">2019-12-30T01:41:00Z</dcterms:created>
  <dcterms:modified xsi:type="dcterms:W3CDTF">2020-04-27T07:14:00Z</dcterms:modified>
</cp:coreProperties>
</file>