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3A0" w:rsidRPr="00955CDE" w:rsidRDefault="008A613F" w:rsidP="00EC752E">
      <w:pPr>
        <w:spacing w:after="0" w:line="360" w:lineRule="auto"/>
        <w:jc w:val="center"/>
        <w:outlineLvl w:val="0"/>
        <w:rPr>
          <w:rFonts w:ascii="Times New Roman" w:eastAsia="Times New Roman" w:hAnsi="Times New Roman" w:cs="Times New Roman"/>
          <w:b/>
          <w:bCs/>
          <w:kern w:val="36"/>
          <w:sz w:val="28"/>
          <w:szCs w:val="28"/>
        </w:rPr>
      </w:pPr>
      <w:bookmarkStart w:id="0" w:name="_GoBack"/>
      <w:r>
        <w:rPr>
          <w:rFonts w:ascii="Times New Roman" w:eastAsia="Times New Roman" w:hAnsi="Times New Roman" w:cs="Times New Roman"/>
          <w:b/>
          <w:bCs/>
          <w:kern w:val="36"/>
          <w:sz w:val="28"/>
          <w:szCs w:val="28"/>
        </w:rPr>
        <w:t>DEWAN NTB: BANTUAN JPS WARGA TERDAMPAK KORONA HARUS TEPAT SASARAN</w:t>
      </w:r>
    </w:p>
    <w:bookmarkEnd w:id="0"/>
    <w:p w:rsidR="00345636" w:rsidRDefault="008A613F" w:rsidP="00955CDE">
      <w:pPr>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648200" cy="278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S.jpeg"/>
                    <pic:cNvPicPr/>
                  </pic:nvPicPr>
                  <pic:blipFill>
                    <a:blip r:embed="rId8">
                      <a:extLst>
                        <a:ext uri="{28A0092B-C50C-407E-A947-70E740481C1C}">
                          <a14:useLocalDpi xmlns:a14="http://schemas.microsoft.com/office/drawing/2010/main" val="0"/>
                        </a:ext>
                      </a:extLst>
                    </a:blip>
                    <a:stretch>
                      <a:fillRect/>
                    </a:stretch>
                  </pic:blipFill>
                  <pic:spPr>
                    <a:xfrm>
                      <a:off x="0" y="0"/>
                      <a:ext cx="4648200" cy="2781300"/>
                    </a:xfrm>
                    <a:prstGeom prst="rect">
                      <a:avLst/>
                    </a:prstGeom>
                  </pic:spPr>
                </pic:pic>
              </a:graphicData>
            </a:graphic>
          </wp:inline>
        </w:drawing>
      </w:r>
    </w:p>
    <w:p w:rsidR="008A613F" w:rsidRPr="00955CDE" w:rsidRDefault="008A613F" w:rsidP="00955CDE">
      <w:pPr>
        <w:pStyle w:val="p1"/>
        <w:shd w:val="clear" w:color="auto" w:fill="FFFFFF"/>
        <w:spacing w:before="0" w:beforeAutospacing="0" w:after="390" w:afterAutospacing="0" w:line="360" w:lineRule="auto"/>
        <w:jc w:val="both"/>
        <w:rPr>
          <w:color w:val="222222"/>
        </w:rPr>
      </w:pPr>
      <w:r w:rsidRPr="00955CDE">
        <w:rPr>
          <w:color w:val="222222"/>
        </w:rPr>
        <w:t xml:space="preserve">MATARAM-DPRD NTB memutuskan pangkas anggaran sebesar Rp 3 miliar. “Setelah rapat internal kita sepakati Rp 3 miliar diambil dari perjalanan </w:t>
      </w:r>
      <w:proofErr w:type="gramStart"/>
      <w:r w:rsidRPr="00955CDE">
        <w:rPr>
          <w:color w:val="222222"/>
        </w:rPr>
        <w:t>dinas</w:t>
      </w:r>
      <w:proofErr w:type="gramEnd"/>
      <w:r w:rsidRPr="00955CDE">
        <w:rPr>
          <w:color w:val="222222"/>
        </w:rPr>
        <w:t xml:space="preserve"> ke luar negeri,” kata Kedua DPRD NTB </w:t>
      </w:r>
      <w:proofErr w:type="spellStart"/>
      <w:r w:rsidRPr="00955CDE">
        <w:rPr>
          <w:color w:val="222222"/>
        </w:rPr>
        <w:t>Hj</w:t>
      </w:r>
      <w:proofErr w:type="spellEnd"/>
      <w:r w:rsidRPr="00955CDE">
        <w:rPr>
          <w:color w:val="222222"/>
        </w:rPr>
        <w:t xml:space="preserve"> </w:t>
      </w:r>
      <w:proofErr w:type="spellStart"/>
      <w:r w:rsidRPr="00955CDE">
        <w:rPr>
          <w:color w:val="222222"/>
        </w:rPr>
        <w:t>Isvie</w:t>
      </w:r>
      <w:proofErr w:type="spellEnd"/>
      <w:r w:rsidRPr="00955CDE">
        <w:rPr>
          <w:color w:val="222222"/>
        </w:rPr>
        <w:t xml:space="preserve"> </w:t>
      </w:r>
      <w:proofErr w:type="spellStart"/>
      <w:r w:rsidRPr="00955CDE">
        <w:rPr>
          <w:color w:val="222222"/>
        </w:rPr>
        <w:t>Rupaeda</w:t>
      </w:r>
      <w:proofErr w:type="spellEnd"/>
      <w:r w:rsidRPr="00955CDE">
        <w:rPr>
          <w:color w:val="222222"/>
        </w:rPr>
        <w:t>, Senin (6/4).</w:t>
      </w:r>
    </w:p>
    <w:p w:rsidR="008A613F" w:rsidRPr="00955CDE" w:rsidRDefault="008A613F" w:rsidP="00955CDE">
      <w:pPr>
        <w:pStyle w:val="p1"/>
        <w:shd w:val="clear" w:color="auto" w:fill="FFFFFF"/>
        <w:spacing w:before="0" w:beforeAutospacing="0" w:after="390" w:afterAutospacing="0" w:line="360" w:lineRule="auto"/>
        <w:jc w:val="both"/>
        <w:rPr>
          <w:color w:val="222222"/>
        </w:rPr>
      </w:pPr>
      <w:r w:rsidRPr="00955CDE">
        <w:rPr>
          <w:color w:val="222222"/>
        </w:rPr>
        <w:t xml:space="preserve">Anggaran itu </w:t>
      </w:r>
      <w:proofErr w:type="gramStart"/>
      <w:r w:rsidRPr="00955CDE">
        <w:rPr>
          <w:color w:val="222222"/>
        </w:rPr>
        <w:t>akan</w:t>
      </w:r>
      <w:proofErr w:type="gramEnd"/>
      <w:r w:rsidRPr="00955CDE">
        <w:rPr>
          <w:color w:val="222222"/>
        </w:rPr>
        <w:t xml:space="preserve"> digunakan membantu penanganan wabah Korona Covid-19. “Hasilnya sudah kami </w:t>
      </w:r>
      <w:proofErr w:type="spellStart"/>
      <w:r w:rsidRPr="00955CDE">
        <w:rPr>
          <w:color w:val="222222"/>
        </w:rPr>
        <w:t>komunikasikan</w:t>
      </w:r>
      <w:proofErr w:type="spellEnd"/>
      <w:r w:rsidRPr="00955CDE">
        <w:rPr>
          <w:color w:val="222222"/>
        </w:rPr>
        <w:t xml:space="preserve"> dengan TAPD,” </w:t>
      </w:r>
      <w:proofErr w:type="spellStart"/>
      <w:r w:rsidRPr="00955CDE">
        <w:rPr>
          <w:color w:val="222222"/>
        </w:rPr>
        <w:t>imbuhnya</w:t>
      </w:r>
      <w:proofErr w:type="spellEnd"/>
      <w:r w:rsidRPr="00955CDE">
        <w:rPr>
          <w:color w:val="222222"/>
        </w:rPr>
        <w:t>.</w:t>
      </w:r>
    </w:p>
    <w:p w:rsidR="008A613F" w:rsidRPr="00955CDE" w:rsidRDefault="008A613F" w:rsidP="00955CDE">
      <w:pPr>
        <w:pStyle w:val="p1"/>
        <w:shd w:val="clear" w:color="auto" w:fill="FFFFFF"/>
        <w:spacing w:before="0" w:beforeAutospacing="0" w:after="390" w:afterAutospacing="0" w:line="360" w:lineRule="auto"/>
        <w:jc w:val="both"/>
        <w:rPr>
          <w:color w:val="222222"/>
        </w:rPr>
      </w:pPr>
      <w:r w:rsidRPr="00955CDE">
        <w:rPr>
          <w:color w:val="222222"/>
        </w:rPr>
        <w:t xml:space="preserve">DPRD NTB belum mempertimbangkan pangkas anggaran lain. Menyusul ada dorongan mengalihkan program aspirasi 46 mantan anggota dewan yang ‘tertanam’ di APBD 2020. Program aspirasi mantan anggota dewan itu ada di APBD 2020, sebab merekalah yang membahas posturnya sebelum </w:t>
      </w:r>
      <w:proofErr w:type="spellStart"/>
      <w:r w:rsidRPr="00955CDE">
        <w:rPr>
          <w:color w:val="222222"/>
        </w:rPr>
        <w:t>purnatugas</w:t>
      </w:r>
      <w:proofErr w:type="spellEnd"/>
      <w:r w:rsidRPr="00955CDE">
        <w:rPr>
          <w:color w:val="222222"/>
        </w:rPr>
        <w:t>.</w:t>
      </w:r>
    </w:p>
    <w:p w:rsidR="008A613F" w:rsidRPr="00955CDE" w:rsidRDefault="008A613F" w:rsidP="00955CDE">
      <w:pPr>
        <w:pStyle w:val="p1"/>
        <w:shd w:val="clear" w:color="auto" w:fill="FFFFFF"/>
        <w:spacing w:before="0" w:beforeAutospacing="0" w:after="390" w:afterAutospacing="0" w:line="360" w:lineRule="auto"/>
        <w:jc w:val="both"/>
        <w:rPr>
          <w:color w:val="222222"/>
        </w:rPr>
      </w:pPr>
      <w:r w:rsidRPr="00955CDE">
        <w:rPr>
          <w:color w:val="222222"/>
        </w:rPr>
        <w:t>Dana program aspirasi itu mencapai Rp 2</w:t>
      </w:r>
      <w:proofErr w:type="gramStart"/>
      <w:r w:rsidRPr="00955CDE">
        <w:rPr>
          <w:color w:val="222222"/>
        </w:rPr>
        <w:t>,5</w:t>
      </w:r>
      <w:proofErr w:type="gramEnd"/>
      <w:r w:rsidRPr="00955CDE">
        <w:rPr>
          <w:color w:val="222222"/>
        </w:rPr>
        <w:t xml:space="preserve">-3 miliar </w:t>
      </w:r>
      <w:proofErr w:type="spellStart"/>
      <w:r w:rsidRPr="00955CDE">
        <w:rPr>
          <w:color w:val="222222"/>
        </w:rPr>
        <w:t>permantan</w:t>
      </w:r>
      <w:proofErr w:type="spellEnd"/>
      <w:r w:rsidRPr="00955CDE">
        <w:rPr>
          <w:color w:val="222222"/>
        </w:rPr>
        <w:t xml:space="preserve"> anggota. Tetapi dewan menghindari mengutak-atik dulu anggaran itu. “Kita ingin tahu dulu seperti </w:t>
      </w:r>
      <w:proofErr w:type="gramStart"/>
      <w:r w:rsidRPr="00955CDE">
        <w:rPr>
          <w:color w:val="222222"/>
        </w:rPr>
        <w:t>apa</w:t>
      </w:r>
      <w:proofErr w:type="gramEnd"/>
      <w:r w:rsidRPr="00955CDE">
        <w:rPr>
          <w:color w:val="222222"/>
        </w:rPr>
        <w:t xml:space="preserve"> Jaring Pengaman Sosial yang disiapkan </w:t>
      </w:r>
      <w:proofErr w:type="spellStart"/>
      <w:r w:rsidRPr="00955CDE">
        <w:rPr>
          <w:color w:val="222222"/>
        </w:rPr>
        <w:t>Pemprov</w:t>
      </w:r>
      <w:proofErr w:type="spellEnd"/>
      <w:r w:rsidRPr="00955CDE">
        <w:rPr>
          <w:color w:val="222222"/>
        </w:rPr>
        <w:t xml:space="preserve"> dulu,” kata Wakil Ketua DPRD NTB H Mori Hanafi.</w:t>
      </w:r>
    </w:p>
    <w:p w:rsidR="008A613F" w:rsidRPr="00955CDE" w:rsidRDefault="008A613F" w:rsidP="00955CDE">
      <w:pPr>
        <w:pStyle w:val="p1"/>
        <w:shd w:val="clear" w:color="auto" w:fill="FFFFFF"/>
        <w:spacing w:before="0" w:beforeAutospacing="0" w:after="390" w:afterAutospacing="0" w:line="360" w:lineRule="auto"/>
        <w:jc w:val="both"/>
        <w:rPr>
          <w:color w:val="222222"/>
        </w:rPr>
      </w:pPr>
      <w:r w:rsidRPr="00955CDE">
        <w:rPr>
          <w:color w:val="222222"/>
        </w:rPr>
        <w:lastRenderedPageBreak/>
        <w:t xml:space="preserve">Mori menyebut pemerintah pusat hingga kabupaten/kota, saat ini tengah menyiapkan Jaring Pengaman Sosial (JPS) bagi masyarakat. “Nah </w:t>
      </w:r>
      <w:proofErr w:type="spellStart"/>
      <w:r w:rsidRPr="00955CDE">
        <w:rPr>
          <w:color w:val="222222"/>
        </w:rPr>
        <w:t>pemprov</w:t>
      </w:r>
      <w:proofErr w:type="spellEnd"/>
      <w:r w:rsidRPr="00955CDE">
        <w:rPr>
          <w:color w:val="222222"/>
        </w:rPr>
        <w:t xml:space="preserve"> ini wilayah penanganannya di mana, itu yang ingin kita tahu dulu,” </w:t>
      </w:r>
      <w:proofErr w:type="spellStart"/>
      <w:r w:rsidRPr="00955CDE">
        <w:rPr>
          <w:color w:val="222222"/>
        </w:rPr>
        <w:t>imbuhnya</w:t>
      </w:r>
      <w:proofErr w:type="spellEnd"/>
      <w:r w:rsidRPr="00955CDE">
        <w:rPr>
          <w:color w:val="222222"/>
        </w:rPr>
        <w:t>.</w:t>
      </w:r>
    </w:p>
    <w:p w:rsidR="008A613F" w:rsidRPr="00955CDE" w:rsidRDefault="008A613F" w:rsidP="00955CDE">
      <w:pPr>
        <w:pStyle w:val="p1"/>
        <w:shd w:val="clear" w:color="auto" w:fill="FFFFFF"/>
        <w:spacing w:before="0" w:beforeAutospacing="0" w:after="390" w:afterAutospacing="0" w:line="360" w:lineRule="auto"/>
        <w:jc w:val="both"/>
        <w:rPr>
          <w:color w:val="222222"/>
        </w:rPr>
      </w:pPr>
      <w:r w:rsidRPr="00955CDE">
        <w:rPr>
          <w:color w:val="222222"/>
        </w:rPr>
        <w:t xml:space="preserve">Jangan sampai sisir anggaran besar-besaran dilakukan, tetapi saat disalurkan tidak tepat sasaran. “Kita ingin lihat data dan validasinya seperti </w:t>
      </w:r>
      <w:proofErr w:type="gramStart"/>
      <w:r w:rsidRPr="00955CDE">
        <w:rPr>
          <w:color w:val="222222"/>
        </w:rPr>
        <w:t>apa</w:t>
      </w:r>
      <w:proofErr w:type="gramEnd"/>
      <w:r w:rsidRPr="00955CDE">
        <w:rPr>
          <w:color w:val="222222"/>
        </w:rPr>
        <w:t xml:space="preserve">,” </w:t>
      </w:r>
      <w:proofErr w:type="spellStart"/>
      <w:r w:rsidRPr="00955CDE">
        <w:rPr>
          <w:color w:val="222222"/>
        </w:rPr>
        <w:t>ulasnya</w:t>
      </w:r>
      <w:proofErr w:type="spellEnd"/>
      <w:r w:rsidRPr="00955CDE">
        <w:rPr>
          <w:color w:val="222222"/>
        </w:rPr>
        <w:t>.</w:t>
      </w:r>
    </w:p>
    <w:p w:rsidR="008A613F" w:rsidRPr="00955CDE" w:rsidRDefault="008A613F" w:rsidP="00955CDE">
      <w:pPr>
        <w:pStyle w:val="p1"/>
        <w:shd w:val="clear" w:color="auto" w:fill="FFFFFF"/>
        <w:spacing w:before="0" w:beforeAutospacing="0" w:after="390" w:afterAutospacing="0" w:line="360" w:lineRule="auto"/>
        <w:jc w:val="both"/>
        <w:rPr>
          <w:color w:val="222222"/>
        </w:rPr>
      </w:pPr>
      <w:r w:rsidRPr="00955CDE">
        <w:rPr>
          <w:color w:val="222222"/>
        </w:rPr>
        <w:t xml:space="preserve">Memastikan anggaran yang disisir benar-benar sampai pada masyarakat membutuhkan. “Jangan sampai tumpang tindih, pemerintah pusat menyalurkan, daerah juga menyalurkan, nah kita mau </w:t>
      </w:r>
      <w:proofErr w:type="spellStart"/>
      <w:r w:rsidRPr="00955CDE">
        <w:rPr>
          <w:color w:val="222222"/>
        </w:rPr>
        <w:t>selarukan</w:t>
      </w:r>
      <w:proofErr w:type="spellEnd"/>
      <w:r w:rsidRPr="00955CDE">
        <w:rPr>
          <w:color w:val="222222"/>
        </w:rPr>
        <w:t xml:space="preserve"> ke mana?” </w:t>
      </w:r>
      <w:proofErr w:type="spellStart"/>
      <w:r w:rsidRPr="00955CDE">
        <w:rPr>
          <w:color w:val="222222"/>
        </w:rPr>
        <w:t>ulasnya</w:t>
      </w:r>
      <w:proofErr w:type="spellEnd"/>
      <w:r w:rsidRPr="00955CDE">
        <w:rPr>
          <w:color w:val="222222"/>
        </w:rPr>
        <w:t>.</w:t>
      </w:r>
    </w:p>
    <w:p w:rsidR="00955CDE" w:rsidRPr="00955CDE" w:rsidRDefault="008A613F" w:rsidP="00955CDE">
      <w:pPr>
        <w:pStyle w:val="p1"/>
        <w:shd w:val="clear" w:color="auto" w:fill="FFFFFF"/>
        <w:spacing w:before="0" w:beforeAutospacing="0" w:after="390" w:afterAutospacing="0" w:line="360" w:lineRule="auto"/>
        <w:jc w:val="both"/>
        <w:rPr>
          <w:color w:val="222222"/>
        </w:rPr>
      </w:pPr>
      <w:r w:rsidRPr="00955CDE">
        <w:rPr>
          <w:color w:val="222222"/>
        </w:rPr>
        <w:t xml:space="preserve">Dewan pada dasarnya tidak berat pangkas anggaran bila JPS yang disiapkan </w:t>
      </w:r>
      <w:proofErr w:type="spellStart"/>
      <w:r w:rsidRPr="00955CDE">
        <w:rPr>
          <w:color w:val="222222"/>
        </w:rPr>
        <w:t>pemprov</w:t>
      </w:r>
      <w:proofErr w:type="spellEnd"/>
      <w:r w:rsidRPr="00955CDE">
        <w:rPr>
          <w:color w:val="222222"/>
        </w:rPr>
        <w:t xml:space="preserve"> NTB datanya tidak tumpang tindih. Dampaknya pun harus dipastikan mampu menopang ekonomi daerah agar tidak ambruk selama wabah</w:t>
      </w:r>
      <w:r w:rsidR="00955CDE" w:rsidRPr="00955CDE">
        <w:rPr>
          <w:color w:val="222222"/>
        </w:rPr>
        <w:t xml:space="preserve"> korona. “Jadi tidak semata-mati</w:t>
      </w:r>
      <w:r w:rsidRPr="00955CDE">
        <w:rPr>
          <w:color w:val="222222"/>
        </w:rPr>
        <w:t xml:space="preserve"> soal</w:t>
      </w:r>
      <w:r w:rsidR="00955CDE" w:rsidRPr="00955CDE">
        <w:rPr>
          <w:color w:val="222222"/>
        </w:rPr>
        <w:t xml:space="preserve"> anggaran,” </w:t>
      </w:r>
      <w:proofErr w:type="spellStart"/>
      <w:r w:rsidR="00955CDE" w:rsidRPr="00955CDE">
        <w:rPr>
          <w:color w:val="222222"/>
        </w:rPr>
        <w:t>pungkasnya</w:t>
      </w:r>
      <w:proofErr w:type="spellEnd"/>
      <w:r w:rsidR="00955CDE" w:rsidRPr="00955CDE">
        <w:rPr>
          <w:color w:val="222222"/>
        </w:rPr>
        <w:t>. (</w:t>
      </w:r>
      <w:proofErr w:type="spellStart"/>
      <w:proofErr w:type="gramStart"/>
      <w:r w:rsidR="00955CDE" w:rsidRPr="00955CDE">
        <w:rPr>
          <w:color w:val="222222"/>
        </w:rPr>
        <w:t>zad</w:t>
      </w:r>
      <w:proofErr w:type="spellEnd"/>
      <w:r w:rsidR="00955CDE" w:rsidRPr="00955CDE">
        <w:rPr>
          <w:color w:val="222222"/>
        </w:rPr>
        <w:t>/r2</w:t>
      </w:r>
      <w:proofErr w:type="gramEnd"/>
      <w:r w:rsidR="00955CDE" w:rsidRPr="00955CDE">
        <w:rPr>
          <w:color w:val="222222"/>
        </w:rPr>
        <w:t>)</w:t>
      </w:r>
    </w:p>
    <w:p w:rsidR="003C55BF" w:rsidRPr="00955CDE" w:rsidRDefault="003C55BF" w:rsidP="00955CDE">
      <w:pPr>
        <w:pStyle w:val="p1"/>
        <w:shd w:val="clear" w:color="auto" w:fill="FFFFFF"/>
        <w:spacing w:before="0" w:beforeAutospacing="0" w:after="390" w:afterAutospacing="0" w:line="360" w:lineRule="auto"/>
        <w:jc w:val="both"/>
        <w:rPr>
          <w:rFonts w:ascii="Montserrat" w:hAnsi="Montserrat"/>
          <w:color w:val="222222"/>
        </w:rPr>
      </w:pPr>
      <w:r w:rsidRPr="00FD1D95">
        <w:rPr>
          <w:b/>
        </w:rPr>
        <w:t xml:space="preserve">Sumber </w:t>
      </w:r>
      <w:r w:rsidR="004F2A50" w:rsidRPr="00FD1D95">
        <w:rPr>
          <w:b/>
        </w:rPr>
        <w:t>Berita</w:t>
      </w:r>
    </w:p>
    <w:p w:rsidR="005C120D" w:rsidRDefault="00877E47" w:rsidP="00955CDE">
      <w:pPr>
        <w:spacing w:after="0" w:line="360" w:lineRule="auto"/>
        <w:jc w:val="both"/>
      </w:pPr>
      <w:r w:rsidRPr="00FD1D95">
        <w:rPr>
          <w:rFonts w:ascii="Times New Roman" w:hAnsi="Times New Roman" w:cs="Times New Roman"/>
          <w:sz w:val="24"/>
          <w:szCs w:val="24"/>
        </w:rPr>
        <w:t>1.</w:t>
      </w:r>
      <w:r w:rsidR="005C120D" w:rsidRPr="005C120D">
        <w:t xml:space="preserve"> </w:t>
      </w:r>
      <w:hyperlink r:id="rId9" w:history="1">
        <w:r w:rsidR="008A613F">
          <w:rPr>
            <w:rStyle w:val="Hyperlink"/>
          </w:rPr>
          <w:t>https://lombokpost.jawapos.com/politika/08/04/2020/dewan-ntb-bantuan-jps-warga-terdampak-korona-harus-tepat-sasaran/</w:t>
        </w:r>
      </w:hyperlink>
      <w:r w:rsidR="008A613F">
        <w:t xml:space="preserve"> (Lombok Post 8 April 2020)</w:t>
      </w:r>
    </w:p>
    <w:p w:rsidR="008A613F" w:rsidRDefault="008A613F" w:rsidP="00955CDE">
      <w:pPr>
        <w:spacing w:after="0" w:line="360" w:lineRule="auto"/>
        <w:jc w:val="both"/>
      </w:pPr>
      <w:proofErr w:type="gramStart"/>
      <w:r>
        <w:rPr>
          <w:rFonts w:ascii="Times New Roman" w:hAnsi="Times New Roman" w:cs="Times New Roman"/>
          <w:sz w:val="24"/>
          <w:szCs w:val="24"/>
        </w:rPr>
        <w:t>2.</w:t>
      </w:r>
      <w:proofErr w:type="gramEnd"/>
      <w:r>
        <w:fldChar w:fldCharType="begin"/>
      </w:r>
      <w:r>
        <w:instrText xml:space="preserve"> HYPERLINK "https://www.suarantb.com/ntb/2020/293443/Bantuan.JPS.Gemilang.Harus.Tepat.Sasaran/" </w:instrText>
      </w:r>
      <w:r>
        <w:fldChar w:fldCharType="separate"/>
      </w:r>
      <w:r>
        <w:rPr>
          <w:rStyle w:val="Hyperlink"/>
        </w:rPr>
        <w:t>https://www.suarantb.com/ntb/2020/293443/Bantuan.JPS.Gemilang.Harus.Tepat.Sasaran/</w:t>
      </w:r>
      <w:r>
        <w:fldChar w:fldCharType="end"/>
      </w:r>
      <w:r>
        <w:t xml:space="preserve"> (Suara NTB 11 April 2020)</w:t>
      </w:r>
    </w:p>
    <w:p w:rsidR="008A613F" w:rsidRDefault="008A613F" w:rsidP="00955CDE">
      <w:pPr>
        <w:spacing w:after="0" w:line="360" w:lineRule="auto"/>
        <w:jc w:val="both"/>
      </w:pPr>
      <w:r>
        <w:t xml:space="preserve">3. </w:t>
      </w:r>
      <w:hyperlink r:id="rId10" w:history="1">
        <w:r>
          <w:rPr>
            <w:rStyle w:val="Hyperlink"/>
          </w:rPr>
          <w:t>https://mataramnews.co.id/21060/antisipasi-dampak-sosial-ekonomi-pemprov-ntb-siapkan-jps-gemilang/</w:t>
        </w:r>
      </w:hyperlink>
      <w:r>
        <w:t xml:space="preserve"> (Mataram News 5 April 2020)</w:t>
      </w:r>
    </w:p>
    <w:p w:rsidR="00955CDE" w:rsidRDefault="00955CDE" w:rsidP="00955CDE">
      <w:pPr>
        <w:spacing w:after="0" w:line="360" w:lineRule="auto"/>
        <w:jc w:val="both"/>
      </w:pPr>
    </w:p>
    <w:p w:rsidR="00955CDE" w:rsidRDefault="00955CDE" w:rsidP="00955CDE">
      <w:pPr>
        <w:spacing w:after="0" w:line="360" w:lineRule="auto"/>
        <w:jc w:val="both"/>
      </w:pPr>
    </w:p>
    <w:p w:rsidR="00955CDE" w:rsidRDefault="00955CDE" w:rsidP="00955CDE">
      <w:pPr>
        <w:spacing w:after="0" w:line="360" w:lineRule="auto"/>
        <w:jc w:val="both"/>
      </w:pPr>
    </w:p>
    <w:p w:rsidR="00955CDE" w:rsidRDefault="00955CDE" w:rsidP="00955CDE">
      <w:pPr>
        <w:spacing w:after="0" w:line="360" w:lineRule="auto"/>
        <w:jc w:val="both"/>
      </w:pPr>
    </w:p>
    <w:p w:rsidR="00955CDE" w:rsidRDefault="00955CDE" w:rsidP="00955CDE">
      <w:pPr>
        <w:spacing w:after="0" w:line="360" w:lineRule="auto"/>
        <w:jc w:val="both"/>
      </w:pPr>
    </w:p>
    <w:p w:rsidR="00955CDE" w:rsidRDefault="00955CDE" w:rsidP="00955CDE">
      <w:pPr>
        <w:spacing w:after="0" w:line="360" w:lineRule="auto"/>
        <w:jc w:val="both"/>
      </w:pPr>
    </w:p>
    <w:p w:rsidR="004F2A50" w:rsidRDefault="008A613F" w:rsidP="00955CDE">
      <w:pPr>
        <w:spacing w:after="0" w:line="360" w:lineRule="auto"/>
        <w:jc w:val="both"/>
        <w:rPr>
          <w:rFonts w:ascii="Times New Roman" w:hAnsi="Times New Roman" w:cs="Times New Roman"/>
          <w:b/>
          <w:sz w:val="24"/>
          <w:szCs w:val="24"/>
        </w:rPr>
      </w:pPr>
      <w:r w:rsidRPr="00FD1D95">
        <w:rPr>
          <w:rFonts w:ascii="Times New Roman" w:hAnsi="Times New Roman" w:cs="Times New Roman"/>
          <w:b/>
          <w:sz w:val="24"/>
          <w:szCs w:val="24"/>
        </w:rPr>
        <w:lastRenderedPageBreak/>
        <w:t xml:space="preserve"> </w:t>
      </w:r>
      <w:r w:rsidR="004F2A50" w:rsidRPr="00FD1D95">
        <w:rPr>
          <w:rFonts w:ascii="Times New Roman" w:hAnsi="Times New Roman" w:cs="Times New Roman"/>
          <w:b/>
          <w:sz w:val="24"/>
          <w:szCs w:val="24"/>
        </w:rPr>
        <w:t>Catatan</w:t>
      </w:r>
    </w:p>
    <w:p w:rsidR="00955CDE" w:rsidRPr="00955CDE" w:rsidRDefault="00095C11" w:rsidP="00955CD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955CDE" w:rsidRPr="00955CDE">
        <w:rPr>
          <w:rFonts w:ascii="Times New Roman" w:hAnsi="Times New Roman" w:cs="Times New Roman"/>
          <w:sz w:val="24"/>
          <w:szCs w:val="24"/>
        </w:rPr>
        <w:t>Sebagai upaya untuk melindungi masyarakat dari kemungkinan terjadinya risiko sosial, meningkatkan kemampuan ekonomi, dan/</w:t>
      </w:r>
      <w:proofErr w:type="gramStart"/>
      <w:r w:rsidR="00955CDE" w:rsidRPr="00955CDE">
        <w:rPr>
          <w:rFonts w:ascii="Times New Roman" w:hAnsi="Times New Roman" w:cs="Times New Roman"/>
          <w:sz w:val="24"/>
          <w:szCs w:val="24"/>
        </w:rPr>
        <w:t>atau  kesejahteraan</w:t>
      </w:r>
      <w:proofErr w:type="gramEnd"/>
      <w:r w:rsidR="00955CDE" w:rsidRPr="00955CDE">
        <w:rPr>
          <w:rFonts w:ascii="Times New Roman" w:hAnsi="Times New Roman" w:cs="Times New Roman"/>
          <w:sz w:val="24"/>
          <w:szCs w:val="24"/>
        </w:rPr>
        <w:t xml:space="preserve">  masyarakat, dalam APBN disediakan alokasi belanja bantuan sosial.  Pembayaran belanja bantuan sosial dapat dilakukan dalam bentuk: </w:t>
      </w:r>
    </w:p>
    <w:p w:rsidR="00955CDE" w:rsidRPr="00955CDE" w:rsidRDefault="00955CDE" w:rsidP="00955CDE">
      <w:pPr>
        <w:spacing w:after="0" w:line="360" w:lineRule="auto"/>
        <w:jc w:val="both"/>
        <w:rPr>
          <w:rFonts w:ascii="Times New Roman" w:hAnsi="Times New Roman" w:cs="Times New Roman"/>
          <w:sz w:val="24"/>
          <w:szCs w:val="24"/>
        </w:rPr>
      </w:pPr>
      <w:proofErr w:type="gramStart"/>
      <w:r w:rsidRPr="00955CDE">
        <w:rPr>
          <w:rFonts w:ascii="Times New Roman" w:hAnsi="Times New Roman" w:cs="Times New Roman"/>
          <w:sz w:val="24"/>
          <w:szCs w:val="24"/>
        </w:rPr>
        <w:t>a</w:t>
      </w:r>
      <w:proofErr w:type="gramEnd"/>
      <w:r w:rsidRPr="00955CDE">
        <w:rPr>
          <w:rFonts w:ascii="Times New Roman" w:hAnsi="Times New Roman" w:cs="Times New Roman"/>
          <w:sz w:val="24"/>
          <w:szCs w:val="24"/>
        </w:rPr>
        <w:t>. bantuan sosial yang bersifat konsumtif;</w:t>
      </w:r>
    </w:p>
    <w:p w:rsidR="00955CDE" w:rsidRPr="00955CDE" w:rsidRDefault="00955CDE" w:rsidP="00955CDE">
      <w:pPr>
        <w:spacing w:after="0" w:line="360" w:lineRule="auto"/>
        <w:jc w:val="both"/>
        <w:rPr>
          <w:rFonts w:ascii="Times New Roman" w:hAnsi="Times New Roman" w:cs="Times New Roman"/>
          <w:sz w:val="24"/>
          <w:szCs w:val="24"/>
        </w:rPr>
      </w:pPr>
      <w:proofErr w:type="gramStart"/>
      <w:r w:rsidRPr="00955CDE">
        <w:rPr>
          <w:rFonts w:ascii="Times New Roman" w:hAnsi="Times New Roman" w:cs="Times New Roman"/>
          <w:sz w:val="24"/>
          <w:szCs w:val="24"/>
        </w:rPr>
        <w:t>b</w:t>
      </w:r>
      <w:proofErr w:type="gramEnd"/>
      <w:r w:rsidRPr="00955CDE">
        <w:rPr>
          <w:rFonts w:ascii="Times New Roman" w:hAnsi="Times New Roman" w:cs="Times New Roman"/>
          <w:sz w:val="24"/>
          <w:szCs w:val="24"/>
        </w:rPr>
        <w:t>. bantuan sosial yang bersifat produktif; dan</w:t>
      </w:r>
    </w:p>
    <w:p w:rsidR="00955CDE" w:rsidRPr="00955CDE" w:rsidRDefault="00955CDE" w:rsidP="00955CDE">
      <w:pPr>
        <w:spacing w:after="0" w:line="360" w:lineRule="auto"/>
        <w:jc w:val="both"/>
        <w:rPr>
          <w:rFonts w:ascii="Times New Roman" w:hAnsi="Times New Roman" w:cs="Times New Roman"/>
          <w:sz w:val="24"/>
          <w:szCs w:val="24"/>
        </w:rPr>
      </w:pPr>
      <w:proofErr w:type="gramStart"/>
      <w:r w:rsidRPr="00955CDE">
        <w:rPr>
          <w:rFonts w:ascii="Times New Roman" w:hAnsi="Times New Roman" w:cs="Times New Roman"/>
          <w:sz w:val="24"/>
          <w:szCs w:val="24"/>
        </w:rPr>
        <w:t>c</w:t>
      </w:r>
      <w:proofErr w:type="gramEnd"/>
      <w:r w:rsidRPr="00955CDE">
        <w:rPr>
          <w:rFonts w:ascii="Times New Roman" w:hAnsi="Times New Roman" w:cs="Times New Roman"/>
          <w:sz w:val="24"/>
          <w:szCs w:val="24"/>
        </w:rPr>
        <w:t>. bantuan sosial melalui lembaga pendidikan, kesehatan, dan lembaga tertentu.</w:t>
      </w:r>
    </w:p>
    <w:p w:rsidR="003C411B" w:rsidRDefault="00955CDE" w:rsidP="00955CDE">
      <w:pPr>
        <w:spacing w:after="0" w:line="360" w:lineRule="auto"/>
        <w:jc w:val="both"/>
        <w:rPr>
          <w:rFonts w:ascii="Times New Roman" w:hAnsi="Times New Roman" w:cs="Times New Roman"/>
          <w:sz w:val="24"/>
          <w:szCs w:val="24"/>
        </w:rPr>
      </w:pPr>
      <w:r w:rsidRPr="00955CDE">
        <w:rPr>
          <w:rFonts w:ascii="Times New Roman" w:hAnsi="Times New Roman" w:cs="Times New Roman"/>
          <w:sz w:val="24"/>
          <w:szCs w:val="24"/>
        </w:rPr>
        <w:t>Belanja bantuan sosial yang bersifat konsumtif ditujukan untuk memenuhi keb</w:t>
      </w:r>
      <w:r>
        <w:rPr>
          <w:rFonts w:ascii="Times New Roman" w:hAnsi="Times New Roman" w:cs="Times New Roman"/>
          <w:sz w:val="24"/>
          <w:szCs w:val="24"/>
        </w:rPr>
        <w:t xml:space="preserve">utuhan hidup minimum masyarakat </w:t>
      </w:r>
      <w:r w:rsidRPr="00955CDE">
        <w:rPr>
          <w:rFonts w:ascii="Times New Roman" w:hAnsi="Times New Roman" w:cs="Times New Roman"/>
          <w:sz w:val="24"/>
          <w:szCs w:val="24"/>
        </w:rPr>
        <w:t>sebagai jaring pengaman sosial.</w:t>
      </w:r>
    </w:p>
    <w:p w:rsidR="00955CDE" w:rsidRPr="00955CDE" w:rsidRDefault="00955CDE" w:rsidP="00955C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55CDE">
        <w:rPr>
          <w:rFonts w:ascii="Times New Roman" w:hAnsi="Times New Roman" w:cs="Times New Roman"/>
          <w:sz w:val="24"/>
          <w:szCs w:val="24"/>
        </w:rPr>
        <w:t>Belanja bantuan</w:t>
      </w:r>
      <w:r>
        <w:rPr>
          <w:rFonts w:ascii="Times New Roman" w:hAnsi="Times New Roman" w:cs="Times New Roman"/>
          <w:sz w:val="24"/>
          <w:szCs w:val="24"/>
        </w:rPr>
        <w:t xml:space="preserve"> sosial yang bersifat ditujukan </w:t>
      </w:r>
      <w:r w:rsidRPr="00955CDE">
        <w:rPr>
          <w:rFonts w:ascii="Times New Roman" w:hAnsi="Times New Roman" w:cs="Times New Roman"/>
          <w:sz w:val="24"/>
          <w:szCs w:val="24"/>
        </w:rPr>
        <w:t>untuk membantu permo</w:t>
      </w:r>
      <w:r>
        <w:rPr>
          <w:rFonts w:ascii="Times New Roman" w:hAnsi="Times New Roman" w:cs="Times New Roman"/>
          <w:sz w:val="24"/>
          <w:szCs w:val="24"/>
        </w:rPr>
        <w:t xml:space="preserve">dalan masyarakat ekonomi lemah. </w:t>
      </w:r>
      <w:r w:rsidRPr="00955CDE">
        <w:rPr>
          <w:rFonts w:ascii="Times New Roman" w:hAnsi="Times New Roman" w:cs="Times New Roman"/>
          <w:sz w:val="24"/>
          <w:szCs w:val="24"/>
        </w:rPr>
        <w:t xml:space="preserve">Belanja </w:t>
      </w:r>
      <w:proofErr w:type="gramStart"/>
      <w:r w:rsidRPr="00955CDE">
        <w:rPr>
          <w:rFonts w:ascii="Times New Roman" w:hAnsi="Times New Roman" w:cs="Times New Roman"/>
          <w:sz w:val="24"/>
          <w:szCs w:val="24"/>
        </w:rPr>
        <w:t xml:space="preserve">bantuan </w:t>
      </w:r>
      <w:r>
        <w:rPr>
          <w:rFonts w:ascii="Times New Roman" w:hAnsi="Times New Roman" w:cs="Times New Roman"/>
          <w:sz w:val="24"/>
          <w:szCs w:val="24"/>
        </w:rPr>
        <w:t xml:space="preserve"> </w:t>
      </w:r>
      <w:r w:rsidRPr="00955CDE">
        <w:rPr>
          <w:rFonts w:ascii="Times New Roman" w:hAnsi="Times New Roman" w:cs="Times New Roman"/>
          <w:sz w:val="24"/>
          <w:szCs w:val="24"/>
        </w:rPr>
        <w:t>merupakan</w:t>
      </w:r>
      <w:proofErr w:type="gramEnd"/>
      <w:r w:rsidRPr="00955CDE">
        <w:rPr>
          <w:rFonts w:ascii="Times New Roman" w:hAnsi="Times New Roman" w:cs="Times New Roman"/>
          <w:sz w:val="24"/>
          <w:szCs w:val="24"/>
        </w:rPr>
        <w:t xml:space="preserve"> transfer uang, transfer </w:t>
      </w:r>
      <w:r>
        <w:rPr>
          <w:rFonts w:ascii="Times New Roman" w:hAnsi="Times New Roman" w:cs="Times New Roman"/>
          <w:sz w:val="24"/>
          <w:szCs w:val="24"/>
        </w:rPr>
        <w:t xml:space="preserve">barang, </w:t>
      </w:r>
      <w:r w:rsidRPr="00955CDE">
        <w:rPr>
          <w:rFonts w:ascii="Times New Roman" w:hAnsi="Times New Roman" w:cs="Times New Roman"/>
          <w:sz w:val="24"/>
          <w:szCs w:val="24"/>
        </w:rPr>
        <w:t>dan/atau transfer jasa</w:t>
      </w:r>
      <w:r>
        <w:rPr>
          <w:rFonts w:ascii="Times New Roman" w:hAnsi="Times New Roman" w:cs="Times New Roman"/>
          <w:sz w:val="24"/>
          <w:szCs w:val="24"/>
        </w:rPr>
        <w:t xml:space="preserve"> dari Pemerintah kepada lembaga </w:t>
      </w:r>
      <w:r w:rsidRPr="00955CDE">
        <w:rPr>
          <w:rFonts w:ascii="Times New Roman" w:hAnsi="Times New Roman" w:cs="Times New Roman"/>
          <w:sz w:val="24"/>
          <w:szCs w:val="24"/>
        </w:rPr>
        <w:t xml:space="preserve">pendidikan, lembaga </w:t>
      </w:r>
      <w:r>
        <w:rPr>
          <w:rFonts w:ascii="Times New Roman" w:hAnsi="Times New Roman" w:cs="Times New Roman"/>
          <w:sz w:val="24"/>
          <w:szCs w:val="24"/>
        </w:rPr>
        <w:t xml:space="preserve">kesehatan, dan lembaga tertentu </w:t>
      </w:r>
      <w:r w:rsidRPr="00955CDE">
        <w:rPr>
          <w:rFonts w:ascii="Times New Roman" w:hAnsi="Times New Roman" w:cs="Times New Roman"/>
          <w:sz w:val="24"/>
          <w:szCs w:val="24"/>
        </w:rPr>
        <w:t>guna membantu mengurangi beban masyarakat.</w:t>
      </w:r>
      <w:r>
        <w:rPr>
          <w:rStyle w:val="FootnoteReference"/>
          <w:rFonts w:ascii="Times New Roman" w:hAnsi="Times New Roman" w:cs="Times New Roman"/>
          <w:sz w:val="24"/>
          <w:szCs w:val="24"/>
        </w:rPr>
        <w:footnoteReference w:id="1"/>
      </w:r>
    </w:p>
    <w:p w:rsidR="003C411B" w:rsidRDefault="00955CDE" w:rsidP="00955C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55CDE">
        <w:rPr>
          <w:rFonts w:ascii="Times New Roman" w:hAnsi="Times New Roman" w:cs="Times New Roman"/>
          <w:sz w:val="24"/>
          <w:szCs w:val="24"/>
        </w:rPr>
        <w:t>Belanja bantuan</w:t>
      </w:r>
      <w:r>
        <w:rPr>
          <w:rFonts w:ascii="Times New Roman" w:hAnsi="Times New Roman" w:cs="Times New Roman"/>
          <w:sz w:val="24"/>
          <w:szCs w:val="24"/>
        </w:rPr>
        <w:t xml:space="preserve"> sosial yang bersifat produktif dapat </w:t>
      </w:r>
      <w:r w:rsidRPr="00955CDE">
        <w:rPr>
          <w:rFonts w:ascii="Times New Roman" w:hAnsi="Times New Roman" w:cs="Times New Roman"/>
          <w:sz w:val="24"/>
          <w:szCs w:val="24"/>
        </w:rPr>
        <w:t>dikelola melalui pe</w:t>
      </w:r>
      <w:r>
        <w:rPr>
          <w:rFonts w:ascii="Times New Roman" w:hAnsi="Times New Roman" w:cs="Times New Roman"/>
          <w:sz w:val="24"/>
          <w:szCs w:val="24"/>
        </w:rPr>
        <w:t xml:space="preserve">mbentukan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masyarakat dalam mekanisme bergulir. </w:t>
      </w:r>
      <w:r w:rsidRPr="00955CDE">
        <w:rPr>
          <w:rFonts w:ascii="Times New Roman" w:hAnsi="Times New Roman" w:cs="Times New Roman"/>
          <w:sz w:val="24"/>
          <w:szCs w:val="24"/>
        </w:rPr>
        <w:t>Dana masyarakat</w:t>
      </w:r>
      <w:r>
        <w:rPr>
          <w:rFonts w:ascii="Times New Roman" w:hAnsi="Times New Roman" w:cs="Times New Roman"/>
          <w:sz w:val="24"/>
          <w:szCs w:val="24"/>
        </w:rPr>
        <w:t xml:space="preserve"> </w:t>
      </w:r>
      <w:r w:rsidRPr="00955CDE">
        <w:rPr>
          <w:rFonts w:ascii="Times New Roman" w:hAnsi="Times New Roman" w:cs="Times New Roman"/>
          <w:sz w:val="24"/>
          <w:szCs w:val="24"/>
        </w:rPr>
        <w:t>dikelola ole</w:t>
      </w:r>
      <w:r>
        <w:rPr>
          <w:rFonts w:ascii="Times New Roman" w:hAnsi="Times New Roman" w:cs="Times New Roman"/>
          <w:sz w:val="24"/>
          <w:szCs w:val="24"/>
        </w:rPr>
        <w:t xml:space="preserve">h masyarakat secara mandiri dan </w:t>
      </w:r>
      <w:r w:rsidRPr="00955CDE">
        <w:rPr>
          <w:rFonts w:ascii="Times New Roman" w:hAnsi="Times New Roman" w:cs="Times New Roman"/>
          <w:sz w:val="24"/>
          <w:szCs w:val="24"/>
        </w:rPr>
        <w:t>berkesinambung</w:t>
      </w:r>
      <w:r>
        <w:rPr>
          <w:rFonts w:ascii="Times New Roman" w:hAnsi="Times New Roman" w:cs="Times New Roman"/>
          <w:sz w:val="24"/>
          <w:szCs w:val="24"/>
        </w:rPr>
        <w:t>an dengan memperhatikan prinsip transparansi dan akuntabilitas.</w:t>
      </w:r>
      <w:r w:rsidRPr="00955CDE">
        <w:rPr>
          <w:rFonts w:ascii="Times New Roman" w:hAnsi="Times New Roman" w:cs="Times New Roman"/>
          <w:sz w:val="24"/>
          <w:szCs w:val="24"/>
        </w:rPr>
        <w:t xml:space="preserve"> Masyarakat dapat secar</w:t>
      </w:r>
      <w:r>
        <w:rPr>
          <w:rFonts w:ascii="Times New Roman" w:hAnsi="Times New Roman" w:cs="Times New Roman"/>
          <w:sz w:val="24"/>
          <w:szCs w:val="24"/>
        </w:rPr>
        <w:t xml:space="preserve">a proaktif melakukan pemantauan </w:t>
      </w:r>
      <w:r w:rsidRPr="00955CDE">
        <w:rPr>
          <w:rFonts w:ascii="Times New Roman" w:hAnsi="Times New Roman" w:cs="Times New Roman"/>
          <w:sz w:val="24"/>
          <w:szCs w:val="24"/>
        </w:rPr>
        <w:t>dan pengawasan a</w:t>
      </w:r>
      <w:r>
        <w:rPr>
          <w:rFonts w:ascii="Times New Roman" w:hAnsi="Times New Roman" w:cs="Times New Roman"/>
          <w:sz w:val="24"/>
          <w:szCs w:val="24"/>
        </w:rPr>
        <w:t xml:space="preserve">tas pengelolaan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masyarakat.</w:t>
      </w:r>
      <w:r>
        <w:rPr>
          <w:rStyle w:val="FootnoteReference"/>
          <w:rFonts w:ascii="Times New Roman" w:hAnsi="Times New Roman" w:cs="Times New Roman"/>
          <w:sz w:val="24"/>
          <w:szCs w:val="24"/>
        </w:rPr>
        <w:footnoteReference w:id="2"/>
      </w:r>
    </w:p>
    <w:p w:rsidR="00955CDE" w:rsidRPr="00955CDE" w:rsidRDefault="00955CDE" w:rsidP="00955C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55CDE">
        <w:rPr>
          <w:rFonts w:ascii="Times New Roman" w:hAnsi="Times New Roman" w:cs="Times New Roman"/>
          <w:sz w:val="24"/>
          <w:szCs w:val="24"/>
        </w:rPr>
        <w:t>Pelaksanaan pe</w:t>
      </w:r>
      <w:r>
        <w:rPr>
          <w:rFonts w:ascii="Times New Roman" w:hAnsi="Times New Roman" w:cs="Times New Roman"/>
          <w:sz w:val="24"/>
          <w:szCs w:val="24"/>
        </w:rPr>
        <w:t xml:space="preserve">mbayaran belanja bantuan social </w:t>
      </w:r>
      <w:r w:rsidRPr="00955CDE">
        <w:rPr>
          <w:rFonts w:ascii="Times New Roman" w:hAnsi="Times New Roman" w:cs="Times New Roman"/>
          <w:sz w:val="24"/>
          <w:szCs w:val="24"/>
        </w:rPr>
        <w:t>dilaksanaka</w:t>
      </w:r>
      <w:r>
        <w:rPr>
          <w:rFonts w:ascii="Times New Roman" w:hAnsi="Times New Roman" w:cs="Times New Roman"/>
          <w:sz w:val="24"/>
          <w:szCs w:val="24"/>
        </w:rPr>
        <w:t xml:space="preserve">n secara langsung kepada </w:t>
      </w:r>
      <w:r w:rsidRPr="00955CDE">
        <w:rPr>
          <w:rFonts w:ascii="Times New Roman" w:hAnsi="Times New Roman" w:cs="Times New Roman"/>
          <w:sz w:val="24"/>
          <w:szCs w:val="24"/>
        </w:rPr>
        <w:t>masyaraka</w:t>
      </w:r>
      <w:r>
        <w:rPr>
          <w:rFonts w:ascii="Times New Roman" w:hAnsi="Times New Roman" w:cs="Times New Roman"/>
          <w:sz w:val="24"/>
          <w:szCs w:val="24"/>
        </w:rPr>
        <w:t xml:space="preserve">t dan/atau kelompok masyarakat. </w:t>
      </w:r>
      <w:r w:rsidRPr="00955CDE">
        <w:rPr>
          <w:rFonts w:ascii="Times New Roman" w:hAnsi="Times New Roman" w:cs="Times New Roman"/>
          <w:sz w:val="24"/>
          <w:szCs w:val="24"/>
        </w:rPr>
        <w:t>Dalam hal tertentu pe</w:t>
      </w:r>
      <w:r>
        <w:rPr>
          <w:rFonts w:ascii="Times New Roman" w:hAnsi="Times New Roman" w:cs="Times New Roman"/>
          <w:sz w:val="24"/>
          <w:szCs w:val="24"/>
        </w:rPr>
        <w:t xml:space="preserve">mbayaran belanja bantuan social </w:t>
      </w:r>
      <w:r w:rsidRPr="00955CDE">
        <w:rPr>
          <w:rFonts w:ascii="Times New Roman" w:hAnsi="Times New Roman" w:cs="Times New Roman"/>
          <w:sz w:val="24"/>
          <w:szCs w:val="24"/>
        </w:rPr>
        <w:t>kepada masyarak</w:t>
      </w:r>
      <w:r>
        <w:rPr>
          <w:rFonts w:ascii="Times New Roman" w:hAnsi="Times New Roman" w:cs="Times New Roman"/>
          <w:sz w:val="24"/>
          <w:szCs w:val="24"/>
        </w:rPr>
        <w:t xml:space="preserve">at dan/atau kelompok masyarakat </w:t>
      </w:r>
      <w:r w:rsidRPr="00955CDE">
        <w:rPr>
          <w:rFonts w:ascii="Times New Roman" w:hAnsi="Times New Roman" w:cs="Times New Roman"/>
          <w:sz w:val="24"/>
          <w:szCs w:val="24"/>
        </w:rPr>
        <w:t>dapat dilaksanakan me</w:t>
      </w:r>
      <w:r>
        <w:rPr>
          <w:rFonts w:ascii="Times New Roman" w:hAnsi="Times New Roman" w:cs="Times New Roman"/>
          <w:sz w:val="24"/>
          <w:szCs w:val="24"/>
        </w:rPr>
        <w:t xml:space="preserve">lalui pihak lain. </w:t>
      </w:r>
      <w:r w:rsidRPr="00955CDE">
        <w:rPr>
          <w:rFonts w:ascii="Times New Roman" w:hAnsi="Times New Roman" w:cs="Times New Roman"/>
          <w:sz w:val="24"/>
          <w:szCs w:val="24"/>
        </w:rPr>
        <w:t xml:space="preserve">Ketentuan lebih lanjut mengenai tata </w:t>
      </w:r>
      <w:proofErr w:type="gramStart"/>
      <w:r w:rsidRPr="00955CDE">
        <w:rPr>
          <w:rFonts w:ascii="Times New Roman" w:hAnsi="Times New Roman" w:cs="Times New Roman"/>
          <w:sz w:val="24"/>
          <w:szCs w:val="24"/>
        </w:rPr>
        <w:t>cara</w:t>
      </w:r>
      <w:proofErr w:type="gramEnd"/>
      <w:r w:rsidRPr="00955CDE">
        <w:rPr>
          <w:rFonts w:ascii="Times New Roman" w:hAnsi="Times New Roman" w:cs="Times New Roman"/>
          <w:sz w:val="24"/>
          <w:szCs w:val="24"/>
        </w:rPr>
        <w:t xml:space="preserve"> pelaksanaan</w:t>
      </w:r>
    </w:p>
    <w:p w:rsidR="00955CDE" w:rsidRPr="00955CDE" w:rsidRDefault="00955CDE" w:rsidP="00955CDE">
      <w:pPr>
        <w:spacing w:after="0" w:line="360" w:lineRule="auto"/>
        <w:jc w:val="both"/>
        <w:rPr>
          <w:rFonts w:ascii="Times New Roman" w:hAnsi="Times New Roman" w:cs="Times New Roman"/>
          <w:sz w:val="24"/>
          <w:szCs w:val="24"/>
        </w:rPr>
      </w:pPr>
      <w:proofErr w:type="gramStart"/>
      <w:r w:rsidRPr="00955CDE">
        <w:rPr>
          <w:rFonts w:ascii="Times New Roman" w:hAnsi="Times New Roman" w:cs="Times New Roman"/>
          <w:sz w:val="24"/>
          <w:szCs w:val="24"/>
        </w:rPr>
        <w:t>belanja</w:t>
      </w:r>
      <w:proofErr w:type="gramEnd"/>
      <w:r w:rsidRPr="00955CDE">
        <w:rPr>
          <w:rFonts w:ascii="Times New Roman" w:hAnsi="Times New Roman" w:cs="Times New Roman"/>
          <w:sz w:val="24"/>
          <w:szCs w:val="24"/>
        </w:rPr>
        <w:t xml:space="preserve"> bantuan sosial diatur dengan Peraturan Menteri Keuangan.</w:t>
      </w:r>
      <w:r>
        <w:rPr>
          <w:rStyle w:val="FootnoteReference"/>
          <w:rFonts w:ascii="Times New Roman" w:hAnsi="Times New Roman" w:cs="Times New Roman"/>
          <w:sz w:val="24"/>
          <w:szCs w:val="24"/>
        </w:rPr>
        <w:footnoteReference w:id="3"/>
      </w:r>
    </w:p>
    <w:sectPr w:rsidR="00955CDE" w:rsidRPr="00955CDE" w:rsidSect="00B968A0">
      <w:footerReference w:type="default" r:id="rId11"/>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EDD" w:rsidRDefault="004D4EDD" w:rsidP="004F2A50">
      <w:pPr>
        <w:spacing w:after="0" w:line="240" w:lineRule="auto"/>
      </w:pPr>
      <w:r>
        <w:separator/>
      </w:r>
    </w:p>
  </w:endnote>
  <w:endnote w:type="continuationSeparator" w:id="0">
    <w:p w:rsidR="004D4EDD" w:rsidRDefault="004D4EDD" w:rsidP="004F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ED0" w:rsidRDefault="00863ED0" w:rsidP="00863ED0">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00EC752E" w:rsidRPr="00EC752E">
      <w:rPr>
        <w:rFonts w:eastAsiaTheme="minorEastAsia"/>
        <w:noProof/>
      </w:rPr>
      <w:t>3</w:t>
    </w:r>
    <w:r>
      <w:rPr>
        <w:rFonts w:asciiTheme="majorHAnsi" w:eastAsiaTheme="majorEastAsia" w:hAnsiTheme="majorHAnsi" w:cstheme="majorBidi"/>
        <w:noProof/>
      </w:rPr>
      <w:fldChar w:fldCharType="end"/>
    </w:r>
  </w:p>
  <w:p w:rsidR="00863ED0" w:rsidRDefault="00863ED0" w:rsidP="00863ED0">
    <w:pPr>
      <w:pStyle w:val="Footer"/>
    </w:pPr>
  </w:p>
  <w:p w:rsidR="00863ED0" w:rsidRPr="00863ED0" w:rsidRDefault="00863ED0" w:rsidP="00863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EDD" w:rsidRDefault="004D4EDD" w:rsidP="004F2A50">
      <w:pPr>
        <w:spacing w:after="0" w:line="240" w:lineRule="auto"/>
      </w:pPr>
      <w:r>
        <w:separator/>
      </w:r>
    </w:p>
  </w:footnote>
  <w:footnote w:type="continuationSeparator" w:id="0">
    <w:p w:rsidR="004D4EDD" w:rsidRDefault="004D4EDD" w:rsidP="004F2A50">
      <w:pPr>
        <w:spacing w:after="0" w:line="240" w:lineRule="auto"/>
      </w:pPr>
      <w:r>
        <w:continuationSeparator/>
      </w:r>
    </w:p>
  </w:footnote>
  <w:footnote w:id="1">
    <w:p w:rsidR="00955CDE" w:rsidRDefault="00955CDE">
      <w:pPr>
        <w:pStyle w:val="FootnoteText"/>
      </w:pPr>
      <w:r>
        <w:rPr>
          <w:rStyle w:val="FootnoteReference"/>
        </w:rPr>
        <w:footnoteRef/>
      </w:r>
      <w:r>
        <w:t xml:space="preserve"> PP Nomor 45 Tahun 2013 Pasal 99</w:t>
      </w:r>
    </w:p>
  </w:footnote>
  <w:footnote w:id="2">
    <w:p w:rsidR="00955CDE" w:rsidRDefault="00955CDE">
      <w:pPr>
        <w:pStyle w:val="FootnoteText"/>
      </w:pPr>
      <w:r>
        <w:rPr>
          <w:rStyle w:val="FootnoteReference"/>
        </w:rPr>
        <w:footnoteRef/>
      </w:r>
      <w:r>
        <w:t xml:space="preserve"> PP Nomor 45 Tahun 2013 Pasal 100</w:t>
      </w:r>
    </w:p>
  </w:footnote>
  <w:footnote w:id="3">
    <w:p w:rsidR="00955CDE" w:rsidRDefault="00955CDE">
      <w:pPr>
        <w:pStyle w:val="FootnoteText"/>
      </w:pPr>
      <w:r>
        <w:rPr>
          <w:rStyle w:val="FootnoteReference"/>
        </w:rPr>
        <w:footnoteRef/>
      </w:r>
      <w:r>
        <w:t xml:space="preserve"> PP Nomor 45 Tahun 2013 Pasal 101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04C88"/>
    <w:multiLevelType w:val="hybridMultilevel"/>
    <w:tmpl w:val="60B0C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51B34"/>
    <w:multiLevelType w:val="hybridMultilevel"/>
    <w:tmpl w:val="A41EB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35734E"/>
    <w:multiLevelType w:val="hybridMultilevel"/>
    <w:tmpl w:val="AB4CF1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D318D1"/>
    <w:multiLevelType w:val="hybridMultilevel"/>
    <w:tmpl w:val="F460C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3A"/>
    <w:rsid w:val="00030A78"/>
    <w:rsid w:val="00034F48"/>
    <w:rsid w:val="00095C11"/>
    <w:rsid w:val="000A0A06"/>
    <w:rsid w:val="000A1598"/>
    <w:rsid w:val="000A75B0"/>
    <w:rsid w:val="000A7AF3"/>
    <w:rsid w:val="000B349F"/>
    <w:rsid w:val="000C2BB8"/>
    <w:rsid w:val="000D20D2"/>
    <w:rsid w:val="00107BCC"/>
    <w:rsid w:val="00174D51"/>
    <w:rsid w:val="00176DF6"/>
    <w:rsid w:val="001F543B"/>
    <w:rsid w:val="002026C3"/>
    <w:rsid w:val="002123E7"/>
    <w:rsid w:val="00225408"/>
    <w:rsid w:val="002413CD"/>
    <w:rsid w:val="002464A7"/>
    <w:rsid w:val="00264A64"/>
    <w:rsid w:val="002744AF"/>
    <w:rsid w:val="00290863"/>
    <w:rsid w:val="002A0D6D"/>
    <w:rsid w:val="002A5881"/>
    <w:rsid w:val="002D5818"/>
    <w:rsid w:val="003229AF"/>
    <w:rsid w:val="00325F36"/>
    <w:rsid w:val="00333D92"/>
    <w:rsid w:val="00335AFA"/>
    <w:rsid w:val="00345636"/>
    <w:rsid w:val="003741AC"/>
    <w:rsid w:val="003C411B"/>
    <w:rsid w:val="003C55BF"/>
    <w:rsid w:val="003D0E3E"/>
    <w:rsid w:val="003E3567"/>
    <w:rsid w:val="004361D0"/>
    <w:rsid w:val="00446655"/>
    <w:rsid w:val="004830B8"/>
    <w:rsid w:val="00486E92"/>
    <w:rsid w:val="004A1896"/>
    <w:rsid w:val="004C1A41"/>
    <w:rsid w:val="004C388B"/>
    <w:rsid w:val="004C6E83"/>
    <w:rsid w:val="004D4EDD"/>
    <w:rsid w:val="004F2A50"/>
    <w:rsid w:val="00521994"/>
    <w:rsid w:val="005436ED"/>
    <w:rsid w:val="005458C1"/>
    <w:rsid w:val="00560492"/>
    <w:rsid w:val="005709D8"/>
    <w:rsid w:val="005819CB"/>
    <w:rsid w:val="005A143B"/>
    <w:rsid w:val="005A2769"/>
    <w:rsid w:val="005B4AF9"/>
    <w:rsid w:val="005C120D"/>
    <w:rsid w:val="005D37CE"/>
    <w:rsid w:val="005E24FF"/>
    <w:rsid w:val="00613104"/>
    <w:rsid w:val="0061351C"/>
    <w:rsid w:val="0063503B"/>
    <w:rsid w:val="00641D4C"/>
    <w:rsid w:val="006646B8"/>
    <w:rsid w:val="00681B9A"/>
    <w:rsid w:val="00690DA4"/>
    <w:rsid w:val="006E2C03"/>
    <w:rsid w:val="00700A81"/>
    <w:rsid w:val="00710CD2"/>
    <w:rsid w:val="00711A1B"/>
    <w:rsid w:val="007243C0"/>
    <w:rsid w:val="0073352D"/>
    <w:rsid w:val="007757E5"/>
    <w:rsid w:val="007B44A8"/>
    <w:rsid w:val="007B7744"/>
    <w:rsid w:val="007D5C89"/>
    <w:rsid w:val="007E030A"/>
    <w:rsid w:val="00824FE0"/>
    <w:rsid w:val="008409A8"/>
    <w:rsid w:val="0085396F"/>
    <w:rsid w:val="00860E79"/>
    <w:rsid w:val="00863ED0"/>
    <w:rsid w:val="008679A3"/>
    <w:rsid w:val="00877E47"/>
    <w:rsid w:val="008A613F"/>
    <w:rsid w:val="008F6A4C"/>
    <w:rsid w:val="009160C7"/>
    <w:rsid w:val="00923A77"/>
    <w:rsid w:val="0093211E"/>
    <w:rsid w:val="00955CDE"/>
    <w:rsid w:val="009825C4"/>
    <w:rsid w:val="00992938"/>
    <w:rsid w:val="00996AD0"/>
    <w:rsid w:val="009B46C2"/>
    <w:rsid w:val="009B5E76"/>
    <w:rsid w:val="009C6D69"/>
    <w:rsid w:val="00A37DB8"/>
    <w:rsid w:val="00A41DBC"/>
    <w:rsid w:val="00A45DAD"/>
    <w:rsid w:val="00A53289"/>
    <w:rsid w:val="00A75CD5"/>
    <w:rsid w:val="00A8030B"/>
    <w:rsid w:val="00A951F8"/>
    <w:rsid w:val="00AB2BB7"/>
    <w:rsid w:val="00AC116E"/>
    <w:rsid w:val="00AC1DFE"/>
    <w:rsid w:val="00AD35CE"/>
    <w:rsid w:val="00B063A0"/>
    <w:rsid w:val="00B92546"/>
    <w:rsid w:val="00B968A0"/>
    <w:rsid w:val="00BF6DA4"/>
    <w:rsid w:val="00C13A92"/>
    <w:rsid w:val="00C13FF3"/>
    <w:rsid w:val="00C159CA"/>
    <w:rsid w:val="00C41516"/>
    <w:rsid w:val="00C55CB6"/>
    <w:rsid w:val="00C72776"/>
    <w:rsid w:val="00C733E8"/>
    <w:rsid w:val="00C749BA"/>
    <w:rsid w:val="00CA68D6"/>
    <w:rsid w:val="00CB745D"/>
    <w:rsid w:val="00CF3B02"/>
    <w:rsid w:val="00D05350"/>
    <w:rsid w:val="00D31E7E"/>
    <w:rsid w:val="00D34129"/>
    <w:rsid w:val="00D35BB5"/>
    <w:rsid w:val="00D40B4C"/>
    <w:rsid w:val="00D66207"/>
    <w:rsid w:val="00DA2A3A"/>
    <w:rsid w:val="00DB3795"/>
    <w:rsid w:val="00DD18DE"/>
    <w:rsid w:val="00DD75D6"/>
    <w:rsid w:val="00E014DC"/>
    <w:rsid w:val="00E231D7"/>
    <w:rsid w:val="00E235CB"/>
    <w:rsid w:val="00E3186B"/>
    <w:rsid w:val="00E33F8E"/>
    <w:rsid w:val="00E47D53"/>
    <w:rsid w:val="00E61CBD"/>
    <w:rsid w:val="00E858AD"/>
    <w:rsid w:val="00E9357F"/>
    <w:rsid w:val="00EC752E"/>
    <w:rsid w:val="00ED0363"/>
    <w:rsid w:val="00EE2873"/>
    <w:rsid w:val="00EF2337"/>
    <w:rsid w:val="00F100DC"/>
    <w:rsid w:val="00F91AC7"/>
    <w:rsid w:val="00FD13FE"/>
    <w:rsid w:val="00FD1D95"/>
    <w:rsid w:val="00FD7E39"/>
    <w:rsid w:val="00FE4D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A9670-9E15-4B00-A201-FFB29BD7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A50"/>
    <w:pPr>
      <w:ind w:left="720"/>
      <w:contextualSpacing/>
    </w:pPr>
  </w:style>
  <w:style w:type="character" w:styleId="Hyperlink">
    <w:name w:val="Hyperlink"/>
    <w:basedOn w:val="DefaultParagraphFont"/>
    <w:uiPriority w:val="99"/>
    <w:unhideWhenUsed/>
    <w:rsid w:val="004F2A50"/>
    <w:rPr>
      <w:color w:val="0563C1" w:themeColor="hyperlink"/>
      <w:u w:val="single"/>
    </w:rPr>
  </w:style>
  <w:style w:type="paragraph" w:styleId="FootnoteText">
    <w:name w:val="footnote text"/>
    <w:basedOn w:val="Normal"/>
    <w:link w:val="FootnoteTextChar"/>
    <w:uiPriority w:val="99"/>
    <w:semiHidden/>
    <w:unhideWhenUsed/>
    <w:rsid w:val="004F2A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A50"/>
    <w:rPr>
      <w:sz w:val="20"/>
      <w:szCs w:val="20"/>
    </w:rPr>
  </w:style>
  <w:style w:type="character" w:styleId="FootnoteReference">
    <w:name w:val="footnote reference"/>
    <w:basedOn w:val="DefaultParagraphFont"/>
    <w:uiPriority w:val="99"/>
    <w:semiHidden/>
    <w:unhideWhenUsed/>
    <w:rsid w:val="004F2A50"/>
    <w:rPr>
      <w:vertAlign w:val="superscript"/>
    </w:rPr>
  </w:style>
  <w:style w:type="paragraph" w:styleId="Header">
    <w:name w:val="header"/>
    <w:basedOn w:val="Normal"/>
    <w:link w:val="HeaderChar"/>
    <w:uiPriority w:val="99"/>
    <w:unhideWhenUsed/>
    <w:rsid w:val="00863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ED0"/>
  </w:style>
  <w:style w:type="paragraph" w:styleId="Footer">
    <w:name w:val="footer"/>
    <w:basedOn w:val="Normal"/>
    <w:link w:val="FooterChar"/>
    <w:uiPriority w:val="99"/>
    <w:unhideWhenUsed/>
    <w:rsid w:val="00863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ED0"/>
  </w:style>
  <w:style w:type="character" w:styleId="FollowedHyperlink">
    <w:name w:val="FollowedHyperlink"/>
    <w:basedOn w:val="DefaultParagraphFont"/>
    <w:uiPriority w:val="99"/>
    <w:semiHidden/>
    <w:unhideWhenUsed/>
    <w:rsid w:val="00641D4C"/>
    <w:rPr>
      <w:color w:val="954F72" w:themeColor="followedHyperlink"/>
      <w:u w:val="single"/>
    </w:rPr>
  </w:style>
  <w:style w:type="paragraph" w:customStyle="1" w:styleId="p1">
    <w:name w:val="p1"/>
    <w:basedOn w:val="Normal"/>
    <w:rsid w:val="008A61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40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ataramnews.co.id/21060/antisipasi-dampak-sosial-ekonomi-pemprov-ntb-siapkan-jps-gemilang/" TargetMode="External"/><Relationship Id="rId4" Type="http://schemas.openxmlformats.org/officeDocument/2006/relationships/settings" Target="settings.xml"/><Relationship Id="rId9" Type="http://schemas.openxmlformats.org/officeDocument/2006/relationships/hyperlink" Target="https://lombokpost.jawapos.com/politika/08/04/2020/dewan-ntb-bantuan-jps-warga-terdampak-korona-harus-tepat-sasa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72680-3E83-4FBF-95A3-6397FB0C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2775</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dc:creator>
  <cp:keywords/>
  <dc:description/>
  <cp:lastModifiedBy>andre setyarso</cp:lastModifiedBy>
  <cp:revision>69</cp:revision>
  <dcterms:created xsi:type="dcterms:W3CDTF">2019-12-30T01:41:00Z</dcterms:created>
  <dcterms:modified xsi:type="dcterms:W3CDTF">2020-05-04T13:59:00Z</dcterms:modified>
</cp:coreProperties>
</file>