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0AD" w:rsidRDefault="0042636E" w:rsidP="00326F13">
      <w:pPr>
        <w:spacing w:after="0" w:line="360" w:lineRule="auto"/>
        <w:jc w:val="center"/>
        <w:rPr>
          <w:rFonts w:ascii="Times New Roman" w:hAnsi="Times New Roman" w:cs="Times New Roman"/>
          <w:b/>
          <w:color w:val="222222"/>
          <w:sz w:val="28"/>
          <w:szCs w:val="28"/>
          <w:shd w:val="clear" w:color="auto" w:fill="FFFFFF"/>
        </w:rPr>
      </w:pPr>
      <w:bookmarkStart w:id="0" w:name="_GoBack"/>
      <w:r w:rsidRPr="00A665A5">
        <w:rPr>
          <w:rFonts w:ascii="Times New Roman" w:hAnsi="Times New Roman" w:cs="Times New Roman"/>
          <w:b/>
          <w:sz w:val="28"/>
          <w:szCs w:val="28"/>
          <w:lang w:val="id"/>
        </w:rPr>
        <w:t>PARIWISATA LUMPUH, PEMKAB LOMBOK UTARA BAHAS PEMBEBASAN PAJAK HOTEL</w:t>
      </w:r>
      <w:bookmarkEnd w:id="0"/>
      <w:r w:rsidR="0054472B" w:rsidRPr="007B256B">
        <w:rPr>
          <w:rFonts w:ascii="Times New Roman" w:hAnsi="Times New Roman" w:cs="Times New Roman"/>
          <w:b/>
          <w:color w:val="222222"/>
          <w:sz w:val="40"/>
        </w:rPr>
        <w:br/>
      </w:r>
      <w:r w:rsidR="00A665A5">
        <w:rPr>
          <w:rFonts w:ascii="Calibri" w:hAnsi="Calibri" w:cs="Calibri"/>
          <w:noProof/>
          <w:lang w:val="id-ID" w:eastAsia="id-ID"/>
        </w:rPr>
        <w:drawing>
          <wp:inline distT="0" distB="0" distL="0" distR="0">
            <wp:extent cx="286258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2580" cy="1600200"/>
                    </a:xfrm>
                    <a:prstGeom prst="rect">
                      <a:avLst/>
                    </a:prstGeom>
                    <a:noFill/>
                    <a:ln>
                      <a:noFill/>
                    </a:ln>
                  </pic:spPr>
                </pic:pic>
              </a:graphicData>
            </a:graphic>
          </wp:inline>
        </w:drawing>
      </w:r>
    </w:p>
    <w:p w:rsidR="0054472B" w:rsidRPr="00A610AD" w:rsidRDefault="00A665A5" w:rsidP="00326F13">
      <w:pPr>
        <w:spacing w:after="0" w:line="360" w:lineRule="auto"/>
        <w:jc w:val="center"/>
        <w:rPr>
          <w:rFonts w:ascii="Times New Roman" w:hAnsi="Times New Roman" w:cs="Times New Roman"/>
          <w:i/>
          <w:color w:val="222222"/>
          <w:shd w:val="clear" w:color="auto" w:fill="FFFFFF"/>
        </w:rPr>
      </w:pPr>
      <w:r>
        <w:rPr>
          <w:rFonts w:ascii="Times New Roman" w:hAnsi="Times New Roman" w:cs="Times New Roman"/>
          <w:b/>
          <w:i/>
          <w:color w:val="222222"/>
          <w:shd w:val="clear" w:color="auto" w:fill="FFFFFF"/>
          <w:lang w:val="id-ID"/>
        </w:rPr>
        <w:t>Respublika.id</w:t>
      </w:r>
      <w:r w:rsidR="0054472B" w:rsidRPr="00A610AD">
        <w:rPr>
          <w:rFonts w:ascii="Arial" w:hAnsi="Arial" w:cs="Arial"/>
          <w:i/>
          <w:color w:val="222222"/>
        </w:rPr>
        <w:br/>
      </w:r>
    </w:p>
    <w:p w:rsidR="00A665A5" w:rsidRDefault="00A665A5" w:rsidP="00A665A5">
      <w:pPr>
        <w:autoSpaceDE w:val="0"/>
        <w:autoSpaceDN w:val="0"/>
        <w:adjustRightInd w:val="0"/>
        <w:spacing w:after="0" w:line="360" w:lineRule="auto"/>
        <w:ind w:firstLine="720"/>
        <w:jc w:val="both"/>
        <w:rPr>
          <w:rFonts w:ascii="Times New Roman" w:hAnsi="Times New Roman" w:cs="Times New Roman"/>
          <w:lang w:val="id"/>
        </w:rPr>
      </w:pPr>
      <w:r w:rsidRPr="00A665A5">
        <w:rPr>
          <w:rFonts w:ascii="Times New Roman" w:hAnsi="Times New Roman" w:cs="Times New Roman"/>
          <w:b/>
          <w:lang w:val="id"/>
        </w:rPr>
        <w:t>TANJUNG</w:t>
      </w:r>
      <w:r>
        <w:rPr>
          <w:rFonts w:ascii="Times New Roman" w:hAnsi="Times New Roman" w:cs="Times New Roman"/>
          <w:b/>
          <w:lang w:val="id-ID"/>
        </w:rPr>
        <w:t xml:space="preserve"> </w:t>
      </w:r>
      <w:r>
        <w:rPr>
          <w:rFonts w:ascii="Times New Roman" w:hAnsi="Times New Roman" w:cs="Times New Roman"/>
          <w:lang w:val="id"/>
        </w:rPr>
        <w:t>-</w:t>
      </w:r>
      <w:r>
        <w:rPr>
          <w:rFonts w:ascii="Times New Roman" w:hAnsi="Times New Roman" w:cs="Times New Roman"/>
          <w:lang w:val="id-ID"/>
        </w:rPr>
        <w:t xml:space="preserve"> </w:t>
      </w:r>
      <w:r>
        <w:rPr>
          <w:rFonts w:ascii="Times New Roman" w:hAnsi="Times New Roman" w:cs="Times New Roman"/>
          <w:lang w:val="id"/>
        </w:rPr>
        <w:t>Pandemi covid-19 memukul sektor pariwisata, khususnya usaha perhotelan. Banyak pengusaha hotel yang bahkan sampai merumahkan pekerjanya. Karena itu, Pemkab Lombok Utara berencana memberikan pembebasan pajak hotel selama tiga bulan.</w:t>
      </w:r>
    </w:p>
    <w:p w:rsidR="00A665A5" w:rsidRDefault="00A665A5" w:rsidP="00A665A5">
      <w:pPr>
        <w:autoSpaceDE w:val="0"/>
        <w:autoSpaceDN w:val="0"/>
        <w:adjustRightInd w:val="0"/>
        <w:spacing w:after="0" w:line="360" w:lineRule="auto"/>
        <w:ind w:firstLine="720"/>
        <w:jc w:val="both"/>
        <w:rPr>
          <w:rFonts w:ascii="Times New Roman" w:hAnsi="Times New Roman" w:cs="Times New Roman"/>
          <w:lang w:val="id"/>
        </w:rPr>
      </w:pPr>
      <w:r>
        <w:rPr>
          <w:rFonts w:ascii="Times New Roman" w:hAnsi="Times New Roman" w:cs="Times New Roman"/>
          <w:lang w:val="id"/>
        </w:rPr>
        <w:t>“Sedang kita bahas bersama, termasuk dengan Bagian Hukum, kata Kepala Bapenda Lombok Utara H Hermanto, Jumat (15/5).</w:t>
      </w:r>
    </w:p>
    <w:p w:rsidR="00A665A5" w:rsidRDefault="00A665A5" w:rsidP="00A665A5">
      <w:pPr>
        <w:autoSpaceDE w:val="0"/>
        <w:autoSpaceDN w:val="0"/>
        <w:adjustRightInd w:val="0"/>
        <w:spacing w:after="0" w:line="360" w:lineRule="auto"/>
        <w:ind w:firstLine="720"/>
        <w:jc w:val="both"/>
        <w:rPr>
          <w:rFonts w:ascii="Times New Roman" w:hAnsi="Times New Roman" w:cs="Times New Roman"/>
          <w:lang w:val="id"/>
        </w:rPr>
      </w:pPr>
      <w:r>
        <w:rPr>
          <w:rFonts w:ascii="Times New Roman" w:hAnsi="Times New Roman" w:cs="Times New Roman"/>
          <w:lang w:val="id"/>
        </w:rPr>
        <w:t>Kata dia, Bagian Hukum Setda Lombok Utara tengah mengkaji kebijakan tersebut. Saat ini tengah disusun draft surat edaran maupun SK-nya.</w:t>
      </w:r>
    </w:p>
    <w:p w:rsidR="00A665A5" w:rsidRDefault="00A665A5" w:rsidP="00A665A5">
      <w:pPr>
        <w:autoSpaceDE w:val="0"/>
        <w:autoSpaceDN w:val="0"/>
        <w:adjustRightInd w:val="0"/>
        <w:spacing w:after="0" w:line="360" w:lineRule="auto"/>
        <w:ind w:firstLine="720"/>
        <w:jc w:val="both"/>
        <w:rPr>
          <w:rFonts w:ascii="Times New Roman" w:hAnsi="Times New Roman" w:cs="Times New Roman"/>
          <w:lang w:val="id"/>
        </w:rPr>
      </w:pPr>
      <w:r>
        <w:rPr>
          <w:rFonts w:ascii="Times New Roman" w:hAnsi="Times New Roman" w:cs="Times New Roman"/>
          <w:lang w:val="id"/>
        </w:rPr>
        <w:t>Direncanakan pembebasan pajak hotel tersebut berlaku selama tiga bulan. Yakni April, Mei, dan Juni. Namun Hermanto menegaskan, pembebasan tersebut bukan berarti penghapusan hutang-hutang lama.</w:t>
      </w:r>
    </w:p>
    <w:p w:rsidR="00A665A5" w:rsidRDefault="00A665A5" w:rsidP="00A665A5">
      <w:pPr>
        <w:autoSpaceDE w:val="0"/>
        <w:autoSpaceDN w:val="0"/>
        <w:adjustRightInd w:val="0"/>
        <w:spacing w:after="0" w:line="360" w:lineRule="auto"/>
        <w:jc w:val="both"/>
        <w:rPr>
          <w:rFonts w:ascii="Times New Roman" w:hAnsi="Times New Roman" w:cs="Times New Roman"/>
          <w:lang w:val="id"/>
        </w:rPr>
      </w:pPr>
      <w:r>
        <w:rPr>
          <w:rFonts w:ascii="Times New Roman" w:hAnsi="Times New Roman" w:cs="Times New Roman"/>
          <w:lang w:val="id"/>
        </w:rPr>
        <w:t>“Kalaupun nanti ada perubahan nanti akan kita evaluasi lagi, jelas dia.</w:t>
      </w:r>
    </w:p>
    <w:p w:rsidR="00A665A5" w:rsidRDefault="00A665A5" w:rsidP="00A665A5">
      <w:pPr>
        <w:autoSpaceDE w:val="0"/>
        <w:autoSpaceDN w:val="0"/>
        <w:adjustRightInd w:val="0"/>
        <w:spacing w:after="0" w:line="360" w:lineRule="auto"/>
        <w:ind w:firstLine="720"/>
        <w:jc w:val="both"/>
        <w:rPr>
          <w:rFonts w:ascii="Times New Roman" w:hAnsi="Times New Roman" w:cs="Times New Roman"/>
          <w:lang w:val="id"/>
        </w:rPr>
      </w:pPr>
      <w:r>
        <w:rPr>
          <w:rFonts w:ascii="Times New Roman" w:hAnsi="Times New Roman" w:cs="Times New Roman"/>
          <w:lang w:val="id"/>
        </w:rPr>
        <w:t>Ia mengatakan, pembebasan pajak selama tiga bulan tersebut kemungkinan tidak hanya berlaku untuk hotel. Tapi juga restoran, dan tempat hiburan.</w:t>
      </w:r>
      <w:r>
        <w:rPr>
          <w:rFonts w:ascii="Times New Roman" w:hAnsi="Times New Roman" w:cs="Times New Roman"/>
          <w:lang w:val="id-ID"/>
        </w:rPr>
        <w:t xml:space="preserve"> </w:t>
      </w:r>
      <w:r>
        <w:rPr>
          <w:rFonts w:ascii="Times New Roman" w:hAnsi="Times New Roman" w:cs="Times New Roman"/>
          <w:lang w:val="id"/>
        </w:rPr>
        <w:t>Namun untuk pajak lain seperti PBB, tetap berjalan seperti biasa, ujarnya.</w:t>
      </w:r>
    </w:p>
    <w:p w:rsidR="0054472B" w:rsidRDefault="00A665A5" w:rsidP="00A665A5">
      <w:pPr>
        <w:spacing w:after="0" w:line="360" w:lineRule="auto"/>
        <w:ind w:firstLine="720"/>
        <w:jc w:val="both"/>
        <w:rPr>
          <w:rFonts w:ascii="Times New Roman" w:eastAsia="Times New Roman" w:hAnsi="Times New Roman" w:cs="Times New Roman"/>
          <w:color w:val="222222"/>
          <w:sz w:val="24"/>
          <w:szCs w:val="24"/>
        </w:rPr>
      </w:pPr>
      <w:r>
        <w:rPr>
          <w:rFonts w:ascii="Times New Roman" w:hAnsi="Times New Roman" w:cs="Times New Roman"/>
          <w:lang w:val="id"/>
        </w:rPr>
        <w:t>Pembebasan pajak tersebut diterapkan karena banyak perusahaan yang tidak beraktivitas sama sekali. Sehingga mereka tidak mendapatkan masukkan. Sementara mereka harus tetap membayar gaji karyawannya, meski dirumahkan. (fer/r4)</w:t>
      </w:r>
      <w:r>
        <w:rPr>
          <w:rFonts w:ascii="Times New Roman" w:hAnsi="Times New Roman" w:cs="Times New Roman"/>
          <w:lang w:val="id-ID"/>
        </w:rPr>
        <w:t>.</w:t>
      </w:r>
      <w:r w:rsidR="0054472B" w:rsidRPr="007B256B">
        <w:rPr>
          <w:rFonts w:ascii="Times New Roman" w:eastAsia="Times New Roman" w:hAnsi="Times New Roman" w:cs="Times New Roman"/>
          <w:color w:val="222222"/>
          <w:sz w:val="24"/>
          <w:szCs w:val="24"/>
        </w:rPr>
        <w:t> </w:t>
      </w:r>
    </w:p>
    <w:p w:rsidR="00326F13" w:rsidRDefault="00326F13" w:rsidP="00326F13">
      <w:pPr>
        <w:shd w:val="clear" w:color="auto" w:fill="FFFFFF"/>
        <w:spacing w:after="0" w:line="360" w:lineRule="auto"/>
        <w:jc w:val="both"/>
        <w:rPr>
          <w:rFonts w:ascii="Times New Roman" w:eastAsia="Times New Roman" w:hAnsi="Times New Roman" w:cs="Times New Roman"/>
          <w:color w:val="222222"/>
          <w:sz w:val="24"/>
          <w:szCs w:val="24"/>
        </w:rPr>
      </w:pPr>
    </w:p>
    <w:p w:rsidR="00326F13" w:rsidRDefault="00326F13" w:rsidP="00326F13">
      <w:pPr>
        <w:shd w:val="clear" w:color="auto" w:fill="FFFFFF"/>
        <w:spacing w:after="0" w:line="360" w:lineRule="auto"/>
        <w:jc w:val="both"/>
        <w:rPr>
          <w:rFonts w:ascii="Times New Roman" w:eastAsia="Times New Roman" w:hAnsi="Times New Roman" w:cs="Times New Roman"/>
          <w:color w:val="222222"/>
          <w:sz w:val="24"/>
          <w:szCs w:val="24"/>
          <w:lang w:val="id-ID"/>
        </w:rPr>
      </w:pPr>
      <w:r w:rsidRPr="00A610AD">
        <w:rPr>
          <w:rFonts w:ascii="Times New Roman" w:eastAsia="Times New Roman" w:hAnsi="Times New Roman" w:cs="Times New Roman"/>
          <w:b/>
          <w:color w:val="222222"/>
          <w:sz w:val="24"/>
          <w:szCs w:val="24"/>
          <w:lang w:val="id-ID"/>
        </w:rPr>
        <w:t>Sumber Berita</w:t>
      </w:r>
      <w:r>
        <w:rPr>
          <w:rFonts w:ascii="Times New Roman" w:eastAsia="Times New Roman" w:hAnsi="Times New Roman" w:cs="Times New Roman"/>
          <w:color w:val="222222"/>
          <w:sz w:val="24"/>
          <w:szCs w:val="24"/>
          <w:lang w:val="id-ID"/>
        </w:rPr>
        <w:t>:</w:t>
      </w:r>
    </w:p>
    <w:p w:rsidR="00326F13" w:rsidRPr="00A610AD" w:rsidRDefault="00A665A5" w:rsidP="00326F13">
      <w:pPr>
        <w:pStyle w:val="ListParagraph"/>
        <w:numPr>
          <w:ilvl w:val="0"/>
          <w:numId w:val="1"/>
        </w:numPr>
        <w:shd w:val="clear" w:color="auto" w:fill="FFFFFF"/>
        <w:spacing w:after="0" w:line="360" w:lineRule="auto"/>
        <w:ind w:left="284" w:hanging="284"/>
        <w:jc w:val="both"/>
        <w:rPr>
          <w:rFonts w:ascii="Times New Roman" w:eastAsia="Times New Roman" w:hAnsi="Times New Roman" w:cs="Times New Roman"/>
          <w:color w:val="222222"/>
          <w:sz w:val="24"/>
          <w:szCs w:val="24"/>
          <w:lang w:val="id-ID"/>
        </w:rPr>
      </w:pPr>
      <w:r>
        <w:rPr>
          <w:rFonts w:ascii="Times New Roman" w:eastAsia="Times New Roman" w:hAnsi="Times New Roman" w:cs="Times New Roman"/>
          <w:color w:val="222222"/>
          <w:sz w:val="24"/>
          <w:szCs w:val="24"/>
          <w:lang w:val="id-ID"/>
        </w:rPr>
        <w:t>Lombok</w:t>
      </w:r>
      <w:r w:rsidR="00A610AD">
        <w:rPr>
          <w:rFonts w:ascii="Times New Roman" w:eastAsia="Times New Roman" w:hAnsi="Times New Roman" w:cs="Times New Roman"/>
          <w:color w:val="222222"/>
          <w:sz w:val="24"/>
          <w:szCs w:val="24"/>
          <w:lang w:val="id-ID"/>
        </w:rPr>
        <w:t xml:space="preserve"> </w:t>
      </w:r>
      <w:r>
        <w:rPr>
          <w:rFonts w:ascii="Times New Roman" w:eastAsia="Times New Roman" w:hAnsi="Times New Roman" w:cs="Times New Roman"/>
          <w:color w:val="222222"/>
          <w:sz w:val="24"/>
          <w:szCs w:val="24"/>
          <w:lang w:val="id-ID"/>
        </w:rPr>
        <w:t>Post</w:t>
      </w:r>
      <w:r w:rsidR="00A610AD">
        <w:rPr>
          <w:rFonts w:ascii="Times New Roman" w:eastAsia="Times New Roman" w:hAnsi="Times New Roman" w:cs="Times New Roman"/>
          <w:color w:val="222222"/>
          <w:sz w:val="24"/>
          <w:szCs w:val="24"/>
          <w:lang w:val="id-ID"/>
        </w:rPr>
        <w:t xml:space="preserve">, </w:t>
      </w:r>
      <w:r>
        <w:rPr>
          <w:rFonts w:ascii="Times New Roman" w:hAnsi="Times New Roman" w:cs="Times New Roman"/>
          <w:i/>
          <w:color w:val="222222"/>
          <w:sz w:val="24"/>
          <w:szCs w:val="24"/>
          <w:shd w:val="clear" w:color="auto" w:fill="FFFFFF"/>
          <w:lang w:val="id-ID"/>
        </w:rPr>
        <w:t>Pariwisata Lumpuh, Pemkab Lombok Utara Bahas Pembebasan Pajak Hotel</w:t>
      </w:r>
      <w:r w:rsidR="00A610AD">
        <w:rPr>
          <w:rFonts w:ascii="Times New Roman" w:hAnsi="Times New Roman" w:cs="Times New Roman"/>
          <w:color w:val="222222"/>
          <w:sz w:val="24"/>
          <w:szCs w:val="24"/>
          <w:shd w:val="clear" w:color="auto" w:fill="FFFFFF"/>
          <w:lang w:val="id-ID"/>
        </w:rPr>
        <w:t xml:space="preserve">, </w:t>
      </w:r>
      <w:r>
        <w:rPr>
          <w:rFonts w:ascii="Times New Roman" w:hAnsi="Times New Roman" w:cs="Times New Roman"/>
          <w:color w:val="222222"/>
          <w:sz w:val="24"/>
          <w:szCs w:val="24"/>
          <w:shd w:val="clear" w:color="auto" w:fill="FFFFFF"/>
          <w:lang w:val="id-ID"/>
        </w:rPr>
        <w:t>Minggu</w:t>
      </w:r>
      <w:r w:rsidR="001F7DDF">
        <w:rPr>
          <w:rFonts w:ascii="Times New Roman" w:hAnsi="Times New Roman" w:cs="Times New Roman"/>
          <w:color w:val="222222"/>
          <w:sz w:val="24"/>
          <w:szCs w:val="24"/>
          <w:shd w:val="clear" w:color="auto" w:fill="FFFFFF"/>
          <w:lang w:val="id-ID"/>
        </w:rPr>
        <w:t xml:space="preserve">, </w:t>
      </w:r>
      <w:r>
        <w:rPr>
          <w:rFonts w:ascii="Times New Roman" w:hAnsi="Times New Roman" w:cs="Times New Roman"/>
          <w:color w:val="222222"/>
          <w:sz w:val="24"/>
          <w:szCs w:val="24"/>
          <w:shd w:val="clear" w:color="auto" w:fill="FFFFFF"/>
          <w:lang w:val="id-ID"/>
        </w:rPr>
        <w:t>17</w:t>
      </w:r>
      <w:r w:rsidR="00A610AD">
        <w:rPr>
          <w:rFonts w:ascii="Times New Roman" w:hAnsi="Times New Roman" w:cs="Times New Roman"/>
          <w:color w:val="222222"/>
          <w:sz w:val="24"/>
          <w:szCs w:val="24"/>
          <w:shd w:val="clear" w:color="auto" w:fill="FFFFFF"/>
          <w:lang w:val="id-ID"/>
        </w:rPr>
        <w:t xml:space="preserve"> </w:t>
      </w:r>
      <w:r>
        <w:rPr>
          <w:rFonts w:ascii="Times New Roman" w:hAnsi="Times New Roman" w:cs="Times New Roman"/>
          <w:color w:val="222222"/>
          <w:sz w:val="24"/>
          <w:szCs w:val="24"/>
          <w:shd w:val="clear" w:color="auto" w:fill="FFFFFF"/>
          <w:lang w:val="id-ID"/>
        </w:rPr>
        <w:t xml:space="preserve">Mei </w:t>
      </w:r>
      <w:r w:rsidR="00A610AD">
        <w:rPr>
          <w:rFonts w:ascii="Times New Roman" w:hAnsi="Times New Roman" w:cs="Times New Roman"/>
          <w:color w:val="222222"/>
          <w:sz w:val="24"/>
          <w:szCs w:val="24"/>
          <w:shd w:val="clear" w:color="auto" w:fill="FFFFFF"/>
          <w:lang w:val="id-ID"/>
        </w:rPr>
        <w:t>2020.</w:t>
      </w:r>
    </w:p>
    <w:p w:rsidR="00A610AD" w:rsidRDefault="00A665A5" w:rsidP="00A665A5">
      <w:pPr>
        <w:pStyle w:val="ListParagraph"/>
        <w:numPr>
          <w:ilvl w:val="0"/>
          <w:numId w:val="1"/>
        </w:numPr>
        <w:shd w:val="clear" w:color="auto" w:fill="FFFFFF"/>
        <w:spacing w:after="0" w:line="360" w:lineRule="auto"/>
        <w:ind w:left="284" w:hanging="284"/>
        <w:jc w:val="both"/>
        <w:rPr>
          <w:rFonts w:ascii="Times New Roman" w:eastAsia="Times New Roman" w:hAnsi="Times New Roman" w:cs="Times New Roman"/>
          <w:color w:val="222222"/>
          <w:sz w:val="24"/>
          <w:szCs w:val="24"/>
          <w:lang w:val="id-ID"/>
        </w:rPr>
      </w:pPr>
      <w:r w:rsidRPr="00A665A5">
        <w:rPr>
          <w:rFonts w:ascii="Times New Roman" w:hAnsi="Times New Roman" w:cs="Times New Roman"/>
          <w:color w:val="222222"/>
          <w:sz w:val="24"/>
          <w:szCs w:val="24"/>
          <w:lang w:val="id-ID"/>
        </w:rPr>
        <w:lastRenderedPageBreak/>
        <w:t>https</w:t>
      </w:r>
      <w:r w:rsidRPr="00A665A5">
        <w:rPr>
          <w:rStyle w:val="Hyperlink"/>
          <w:rFonts w:ascii="Times New Roman" w:eastAsia="Times New Roman" w:hAnsi="Times New Roman" w:cs="Times New Roman"/>
          <w:sz w:val="24"/>
          <w:szCs w:val="24"/>
          <w:lang w:val="id-ID"/>
        </w:rPr>
        <w:t xml:space="preserve">://lombokpost.jawapos.com/tanjung/17/05/2020/pariwisata-lumpuh-pemkab-lombok-utara-bahas-pembebasan-pajak-hotel </w:t>
      </w:r>
      <w:r w:rsidR="001F7DDF" w:rsidRPr="001F7DDF">
        <w:rPr>
          <w:rStyle w:val="Hyperlink"/>
          <w:rFonts w:ascii="Times New Roman" w:eastAsia="Times New Roman" w:hAnsi="Times New Roman" w:cs="Times New Roman"/>
          <w:sz w:val="24"/>
          <w:szCs w:val="24"/>
          <w:lang w:val="id-ID"/>
        </w:rPr>
        <w:t>/</w:t>
      </w:r>
    </w:p>
    <w:p w:rsidR="00A610AD" w:rsidRDefault="00A610AD" w:rsidP="00326F13">
      <w:pPr>
        <w:shd w:val="clear" w:color="auto" w:fill="FFFFFF"/>
        <w:spacing w:after="0" w:line="360" w:lineRule="auto"/>
        <w:jc w:val="both"/>
        <w:rPr>
          <w:rFonts w:ascii="Times New Roman" w:eastAsia="Times New Roman" w:hAnsi="Times New Roman" w:cs="Times New Roman"/>
          <w:color w:val="222222"/>
          <w:sz w:val="24"/>
          <w:szCs w:val="24"/>
          <w:lang w:val="id-ID"/>
        </w:rPr>
      </w:pPr>
    </w:p>
    <w:p w:rsidR="00326F13" w:rsidRDefault="00326F13" w:rsidP="00326F13">
      <w:pPr>
        <w:shd w:val="clear" w:color="auto" w:fill="FFFFFF"/>
        <w:spacing w:after="0" w:line="360" w:lineRule="auto"/>
        <w:jc w:val="both"/>
        <w:rPr>
          <w:rFonts w:ascii="Times New Roman" w:eastAsia="Times New Roman" w:hAnsi="Times New Roman" w:cs="Times New Roman"/>
          <w:color w:val="222222"/>
          <w:sz w:val="24"/>
          <w:szCs w:val="24"/>
          <w:lang w:val="id-ID"/>
        </w:rPr>
      </w:pPr>
      <w:r>
        <w:rPr>
          <w:rFonts w:ascii="Times New Roman" w:eastAsia="Times New Roman" w:hAnsi="Times New Roman" w:cs="Times New Roman"/>
          <w:color w:val="222222"/>
          <w:sz w:val="24"/>
          <w:szCs w:val="24"/>
          <w:lang w:val="id-ID"/>
        </w:rPr>
        <w:t>Catatan:</w:t>
      </w:r>
    </w:p>
    <w:p w:rsidR="00A610AD" w:rsidRDefault="00A610AD" w:rsidP="00326F13">
      <w:p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Peraturan Pemerintah Nomor 12 Tahun 2019 tentang Pengelolaan Keuangan Daerah:</w:t>
      </w:r>
    </w:p>
    <w:p w:rsidR="00A610AD" w:rsidRDefault="002811B8" w:rsidP="00A610AD">
      <w:pPr>
        <w:pStyle w:val="ListParagraph"/>
        <w:numPr>
          <w:ilvl w:val="0"/>
          <w:numId w:val="2"/>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Penerimaan Daerah terdiri atas</w:t>
      </w:r>
      <w:r w:rsidR="006A4281">
        <w:rPr>
          <w:rFonts w:ascii="Times New Roman" w:hAnsi="Times New Roman" w:cs="Times New Roman"/>
          <w:color w:val="222222"/>
          <w:sz w:val="24"/>
          <w:szCs w:val="24"/>
          <w:shd w:val="clear" w:color="auto" w:fill="FFFFFF"/>
          <w:lang w:val="id-ID"/>
        </w:rPr>
        <w:t xml:space="preserve"> (Pasal 24 ayat (2))</w:t>
      </w:r>
      <w:r>
        <w:rPr>
          <w:rFonts w:ascii="Times New Roman" w:hAnsi="Times New Roman" w:cs="Times New Roman"/>
          <w:color w:val="222222"/>
          <w:sz w:val="24"/>
          <w:szCs w:val="24"/>
          <w:shd w:val="clear" w:color="auto" w:fill="FFFFFF"/>
          <w:lang w:val="id-ID"/>
        </w:rPr>
        <w:t>:</w:t>
      </w:r>
    </w:p>
    <w:p w:rsidR="006A4281" w:rsidRDefault="006A4281" w:rsidP="006A4281">
      <w:pPr>
        <w:pStyle w:val="ListParagraph"/>
        <w:numPr>
          <w:ilvl w:val="0"/>
          <w:numId w:val="3"/>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Pendapatan Daerah; dan</w:t>
      </w:r>
    </w:p>
    <w:p w:rsidR="00A610AD" w:rsidRPr="00A610AD" w:rsidRDefault="006A4281" w:rsidP="006A4281">
      <w:pPr>
        <w:pStyle w:val="ListParagraph"/>
        <w:numPr>
          <w:ilvl w:val="0"/>
          <w:numId w:val="3"/>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 xml:space="preserve">Penerimaan Pembiayaan Daerah. </w:t>
      </w:r>
    </w:p>
    <w:p w:rsidR="00A610AD" w:rsidRPr="00A610AD" w:rsidRDefault="00A610AD" w:rsidP="00A610AD">
      <w:pPr>
        <w:pStyle w:val="ListParagraph"/>
        <w:numPr>
          <w:ilvl w:val="0"/>
          <w:numId w:val="2"/>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Daerah adalah semua hak Daerah yang diakui sebagai penambah nilai kekayaan bersih dalam periode tahun anggaran berkenaan</w:t>
      </w:r>
      <w:r>
        <w:rPr>
          <w:rFonts w:ascii="Times New Roman" w:hAnsi="Times New Roman" w:cs="Times New Roman"/>
          <w:sz w:val="24"/>
          <w:szCs w:val="24"/>
          <w:lang w:val="id-ID"/>
        </w:rPr>
        <w:t xml:space="preserve"> (Pasal 1 angka 7)</w:t>
      </w:r>
      <w:r w:rsidR="002811B8">
        <w:rPr>
          <w:rFonts w:ascii="Times New Roman" w:hAnsi="Times New Roman" w:cs="Times New Roman"/>
          <w:sz w:val="24"/>
          <w:szCs w:val="24"/>
          <w:lang w:val="id-ID"/>
        </w:rPr>
        <w:t>.</w:t>
      </w:r>
    </w:p>
    <w:p w:rsidR="00A610AD" w:rsidRPr="006A4281" w:rsidRDefault="006A4281" w:rsidP="00A610AD">
      <w:pPr>
        <w:pStyle w:val="ListParagraph"/>
        <w:numPr>
          <w:ilvl w:val="0"/>
          <w:numId w:val="2"/>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Daerah meliputi semua penerimaan uang melalui Rekening Kas Umum Daerah yang tidak perlu dibayar kembali oleh Daerah dan penerimaan lainnya yang sesuai dengan ketentuan peraturan perundang-undangan diakui sebagai penambah ekuitas yang merupakan hak daerah dalam 1 (satu) tahun anggaran</w:t>
      </w:r>
      <w:r>
        <w:rPr>
          <w:rFonts w:ascii="Times New Roman" w:hAnsi="Times New Roman" w:cs="Times New Roman"/>
          <w:sz w:val="24"/>
          <w:szCs w:val="24"/>
          <w:lang w:val="id-ID"/>
        </w:rPr>
        <w:t xml:space="preserve"> (Pasal 28 ayat (1))</w:t>
      </w:r>
      <w:r w:rsidR="002811B8">
        <w:rPr>
          <w:rFonts w:ascii="Times New Roman" w:hAnsi="Times New Roman" w:cs="Times New Roman"/>
          <w:sz w:val="24"/>
          <w:szCs w:val="24"/>
          <w:lang w:val="id-ID"/>
        </w:rPr>
        <w:t>.</w:t>
      </w:r>
    </w:p>
    <w:p w:rsidR="006A4281" w:rsidRPr="006A4281" w:rsidRDefault="006A4281" w:rsidP="00A610AD">
      <w:pPr>
        <w:pStyle w:val="ListParagraph"/>
        <w:numPr>
          <w:ilvl w:val="0"/>
          <w:numId w:val="2"/>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Daerah dirinci menurut Urusan Pemerintahan daerah, organisasi, jenis, obyek, dan rincian obyek Pendapatan Daerah</w:t>
      </w:r>
      <w:r>
        <w:rPr>
          <w:rFonts w:ascii="Times New Roman" w:hAnsi="Times New Roman" w:cs="Times New Roman"/>
          <w:sz w:val="24"/>
          <w:szCs w:val="24"/>
          <w:lang w:val="id-ID"/>
        </w:rPr>
        <w:t xml:space="preserve"> (Pasal 29)</w:t>
      </w:r>
      <w:r w:rsidR="002811B8">
        <w:rPr>
          <w:rFonts w:ascii="Times New Roman" w:hAnsi="Times New Roman" w:cs="Times New Roman"/>
          <w:sz w:val="24"/>
          <w:szCs w:val="24"/>
          <w:lang w:val="id-ID"/>
        </w:rPr>
        <w:t>.</w:t>
      </w:r>
    </w:p>
    <w:p w:rsidR="006A4281" w:rsidRPr="006A4281" w:rsidRDefault="006A4281" w:rsidP="00A610AD">
      <w:pPr>
        <w:pStyle w:val="ListParagraph"/>
        <w:numPr>
          <w:ilvl w:val="0"/>
          <w:numId w:val="2"/>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 xml:space="preserve">Pendapatan </w:t>
      </w:r>
      <w:r w:rsidR="002811B8">
        <w:rPr>
          <w:rFonts w:ascii="Times New Roman" w:hAnsi="Times New Roman" w:cs="Times New Roman"/>
          <w:sz w:val="24"/>
          <w:szCs w:val="24"/>
          <w:lang w:val="id-ID"/>
        </w:rPr>
        <w:t>Daerah</w:t>
      </w:r>
      <w:r>
        <w:rPr>
          <w:rFonts w:ascii="Times New Roman" w:hAnsi="Times New Roman" w:cs="Times New Roman"/>
          <w:sz w:val="24"/>
          <w:szCs w:val="24"/>
          <w:lang w:val="id-ID"/>
        </w:rPr>
        <w:t xml:space="preserve"> (Pasal 30)</w:t>
      </w:r>
      <w:r w:rsidR="002811B8">
        <w:rPr>
          <w:rFonts w:ascii="Times New Roman" w:hAnsi="Times New Roman" w:cs="Times New Roman"/>
          <w:sz w:val="24"/>
          <w:szCs w:val="24"/>
          <w:lang w:val="id-ID"/>
        </w:rPr>
        <w:t>:</w:t>
      </w:r>
    </w:p>
    <w:p w:rsidR="006A4281" w:rsidRPr="006A4281" w:rsidRDefault="006A4281" w:rsidP="006A4281">
      <w:pPr>
        <w:pStyle w:val="ListParagraph"/>
        <w:numPr>
          <w:ilvl w:val="0"/>
          <w:numId w:val="4"/>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Pendapatan Asli Daerah;</w:t>
      </w:r>
    </w:p>
    <w:p w:rsidR="006A4281" w:rsidRPr="006A4281" w:rsidRDefault="006A4281" w:rsidP="006A4281">
      <w:pPr>
        <w:pStyle w:val="ListParagraph"/>
        <w:numPr>
          <w:ilvl w:val="0"/>
          <w:numId w:val="4"/>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Pendapatan Transfer; dan</w:t>
      </w:r>
    </w:p>
    <w:p w:rsidR="006A4281" w:rsidRPr="006A4281" w:rsidRDefault="006A4281" w:rsidP="006A4281">
      <w:pPr>
        <w:pStyle w:val="ListParagraph"/>
        <w:numPr>
          <w:ilvl w:val="0"/>
          <w:numId w:val="4"/>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Lain-lain Pendapatan Daerah Yang Sah.</w:t>
      </w:r>
    </w:p>
    <w:p w:rsidR="006A4281" w:rsidRDefault="006A4281" w:rsidP="00A610AD">
      <w:pPr>
        <w:pStyle w:val="ListParagraph"/>
        <w:numPr>
          <w:ilvl w:val="0"/>
          <w:numId w:val="2"/>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 xml:space="preserve">Pendapatan Asli Daerah (PAD) </w:t>
      </w:r>
      <w:r w:rsidR="002811B8">
        <w:rPr>
          <w:rFonts w:ascii="Times New Roman" w:hAnsi="Times New Roman" w:cs="Times New Roman"/>
          <w:color w:val="222222"/>
          <w:sz w:val="24"/>
          <w:szCs w:val="24"/>
          <w:shd w:val="clear" w:color="auto" w:fill="FFFFFF"/>
          <w:lang w:val="id-ID"/>
        </w:rPr>
        <w:t>meliputi</w:t>
      </w:r>
      <w:r>
        <w:rPr>
          <w:rFonts w:ascii="Times New Roman" w:hAnsi="Times New Roman" w:cs="Times New Roman"/>
          <w:color w:val="222222"/>
          <w:sz w:val="24"/>
          <w:szCs w:val="24"/>
          <w:shd w:val="clear" w:color="auto" w:fill="FFFFFF"/>
          <w:lang w:val="id-ID"/>
        </w:rPr>
        <w:t xml:space="preserve"> (Pasal 31 ayat (1))</w:t>
      </w:r>
      <w:r w:rsidR="002811B8">
        <w:rPr>
          <w:rFonts w:ascii="Times New Roman" w:hAnsi="Times New Roman" w:cs="Times New Roman"/>
          <w:color w:val="222222"/>
          <w:sz w:val="24"/>
          <w:szCs w:val="24"/>
          <w:shd w:val="clear" w:color="auto" w:fill="FFFFFF"/>
          <w:lang w:val="id-ID"/>
        </w:rPr>
        <w:t>:</w:t>
      </w:r>
    </w:p>
    <w:p w:rsidR="006A4281" w:rsidRDefault="006A4281" w:rsidP="006A4281">
      <w:pPr>
        <w:pStyle w:val="ListParagraph"/>
        <w:numPr>
          <w:ilvl w:val="0"/>
          <w:numId w:val="5"/>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Pajak Daerah;</w:t>
      </w:r>
    </w:p>
    <w:p w:rsidR="006A4281" w:rsidRDefault="006A4281" w:rsidP="006A4281">
      <w:pPr>
        <w:pStyle w:val="ListParagraph"/>
        <w:numPr>
          <w:ilvl w:val="0"/>
          <w:numId w:val="5"/>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Retribusi Daerah;</w:t>
      </w:r>
    </w:p>
    <w:p w:rsidR="006A4281" w:rsidRDefault="006A4281" w:rsidP="006A4281">
      <w:pPr>
        <w:pStyle w:val="ListParagraph"/>
        <w:numPr>
          <w:ilvl w:val="0"/>
          <w:numId w:val="5"/>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Hasil Pengelolaan Kekayaan Daerah yang Dipisahkan; dan</w:t>
      </w:r>
    </w:p>
    <w:p w:rsidR="006A4281" w:rsidRDefault="006A4281" w:rsidP="006A4281">
      <w:pPr>
        <w:pStyle w:val="ListParagraph"/>
        <w:numPr>
          <w:ilvl w:val="0"/>
          <w:numId w:val="5"/>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Lain-lain PAD yang Sah.</w:t>
      </w:r>
    </w:p>
    <w:p w:rsidR="006A4281" w:rsidRPr="006A4281" w:rsidRDefault="006A4281" w:rsidP="00A610AD">
      <w:pPr>
        <w:pStyle w:val="ListParagraph"/>
        <w:numPr>
          <w:ilvl w:val="0"/>
          <w:numId w:val="2"/>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pajak daerah dan retribusi daerah meliputi pendapatan sesuai dengan ketentuan peraturan perundang-undangan yang mengatur mengenai pajak daerah dan retribusi daerah</w:t>
      </w:r>
      <w:r>
        <w:rPr>
          <w:rFonts w:ascii="Times New Roman" w:hAnsi="Times New Roman" w:cs="Times New Roman"/>
          <w:sz w:val="24"/>
          <w:szCs w:val="24"/>
          <w:lang w:val="id-ID"/>
        </w:rPr>
        <w:t xml:space="preserve"> (Pasal 31 ayat(2))</w:t>
      </w:r>
      <w:r w:rsidR="002811B8">
        <w:rPr>
          <w:rFonts w:ascii="Times New Roman" w:hAnsi="Times New Roman" w:cs="Times New Roman"/>
          <w:sz w:val="24"/>
          <w:szCs w:val="24"/>
          <w:lang w:val="id-ID"/>
        </w:rPr>
        <w:t>.</w:t>
      </w:r>
    </w:p>
    <w:p w:rsidR="006A4281" w:rsidRPr="006A4281" w:rsidRDefault="006A4281" w:rsidP="00A610AD">
      <w:pPr>
        <w:pStyle w:val="ListParagraph"/>
        <w:numPr>
          <w:ilvl w:val="0"/>
          <w:numId w:val="2"/>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Hasil pengelolaan kekayaan daerah yang dipisahkan merupakan Penerimaan Daerah atas hasil penyertaan modal daerah</w:t>
      </w:r>
      <w:r>
        <w:rPr>
          <w:rFonts w:ascii="Times New Roman" w:hAnsi="Times New Roman" w:cs="Times New Roman"/>
          <w:sz w:val="24"/>
          <w:szCs w:val="24"/>
          <w:lang w:val="id-ID"/>
        </w:rPr>
        <w:t xml:space="preserve"> (Pasal 31 ayat (3))</w:t>
      </w:r>
      <w:r w:rsidR="002811B8">
        <w:rPr>
          <w:rFonts w:ascii="Times New Roman" w:hAnsi="Times New Roman" w:cs="Times New Roman"/>
          <w:sz w:val="24"/>
          <w:szCs w:val="24"/>
          <w:lang w:val="id-ID"/>
        </w:rPr>
        <w:t>.</w:t>
      </w:r>
    </w:p>
    <w:p w:rsidR="006A4281" w:rsidRPr="006A4281" w:rsidRDefault="006A4281" w:rsidP="00A610AD">
      <w:pPr>
        <w:pStyle w:val="ListParagraph"/>
        <w:numPr>
          <w:ilvl w:val="0"/>
          <w:numId w:val="2"/>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lastRenderedPageBreak/>
        <w:t>Lain-lain pendapatan asli Daerah yang sah terdiri atas</w:t>
      </w:r>
      <w:r>
        <w:rPr>
          <w:rFonts w:ascii="Times New Roman" w:hAnsi="Times New Roman" w:cs="Times New Roman"/>
          <w:sz w:val="24"/>
          <w:szCs w:val="24"/>
          <w:lang w:val="id-ID"/>
        </w:rPr>
        <w:t xml:space="preserve"> (Pasal 31 ayat (4))</w:t>
      </w:r>
      <w:r w:rsidR="002811B8">
        <w:rPr>
          <w:rFonts w:ascii="Times New Roman" w:hAnsi="Times New Roman" w:cs="Times New Roman"/>
          <w:sz w:val="24"/>
          <w:szCs w:val="24"/>
          <w:lang w:val="id-ID"/>
        </w:rPr>
        <w:t>:</w:t>
      </w:r>
    </w:p>
    <w:p w:rsidR="006A4281" w:rsidRPr="006A4281" w:rsidRDefault="006A4281"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hasil penjualan BMD yang tidak dipisahkan</w:t>
      </w:r>
      <w:r>
        <w:rPr>
          <w:rFonts w:ascii="Times New Roman" w:hAnsi="Times New Roman" w:cs="Times New Roman"/>
          <w:sz w:val="24"/>
          <w:szCs w:val="24"/>
          <w:lang w:val="id-ID"/>
        </w:rPr>
        <w:t>;</w:t>
      </w:r>
    </w:p>
    <w:p w:rsidR="006A4281" w:rsidRPr="006A4281" w:rsidRDefault="006A4281"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hasil pemanfaatan BMD yang tidak dipisahkan</w:t>
      </w:r>
      <w:r>
        <w:rPr>
          <w:rFonts w:ascii="Times New Roman" w:hAnsi="Times New Roman" w:cs="Times New Roman"/>
          <w:sz w:val="24"/>
          <w:szCs w:val="24"/>
          <w:lang w:val="id-ID"/>
        </w:rPr>
        <w:t>;</w:t>
      </w:r>
    </w:p>
    <w:p w:rsidR="006A4281" w:rsidRPr="006A4281" w:rsidRDefault="006A4281"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hasil kerja sama daerah</w:t>
      </w:r>
      <w:r>
        <w:rPr>
          <w:rFonts w:ascii="Times New Roman" w:hAnsi="Times New Roman" w:cs="Times New Roman"/>
          <w:sz w:val="24"/>
          <w:szCs w:val="24"/>
          <w:lang w:val="id-ID"/>
        </w:rPr>
        <w:t>;</w:t>
      </w:r>
    </w:p>
    <w:p w:rsidR="006A4281" w:rsidRPr="006A4281" w:rsidRDefault="006A4281"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jasa giro</w:t>
      </w:r>
      <w:r>
        <w:rPr>
          <w:rFonts w:ascii="Times New Roman" w:hAnsi="Times New Roman" w:cs="Times New Roman"/>
          <w:sz w:val="24"/>
          <w:szCs w:val="24"/>
          <w:lang w:val="id-ID"/>
        </w:rPr>
        <w:t>;</w:t>
      </w:r>
    </w:p>
    <w:p w:rsidR="006A4281" w:rsidRPr="006A4281" w:rsidRDefault="006A4281"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hasil pengelolaan dana bergulir</w:t>
      </w:r>
      <w:r>
        <w:rPr>
          <w:rFonts w:ascii="Times New Roman" w:hAnsi="Times New Roman" w:cs="Times New Roman"/>
          <w:sz w:val="24"/>
          <w:szCs w:val="24"/>
          <w:lang w:val="id-ID"/>
        </w:rPr>
        <w:t>;</w:t>
      </w:r>
    </w:p>
    <w:p w:rsidR="006A4281" w:rsidRPr="006A4281" w:rsidRDefault="006A4281"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bunga</w:t>
      </w:r>
      <w:r>
        <w:rPr>
          <w:rFonts w:ascii="Times New Roman" w:hAnsi="Times New Roman" w:cs="Times New Roman"/>
          <w:sz w:val="24"/>
          <w:szCs w:val="24"/>
          <w:lang w:val="id-ID"/>
        </w:rPr>
        <w:t>;</w:t>
      </w:r>
    </w:p>
    <w:p w:rsidR="006A4281" w:rsidRPr="006A4281" w:rsidRDefault="006A4281"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penerimaan atas tuntutan ganti kerugian Keuangan Daerah</w:t>
      </w:r>
      <w:r>
        <w:rPr>
          <w:rFonts w:ascii="Times New Roman" w:hAnsi="Times New Roman" w:cs="Times New Roman"/>
          <w:sz w:val="24"/>
          <w:szCs w:val="24"/>
          <w:lang w:val="id-ID"/>
        </w:rPr>
        <w:t>;</w:t>
      </w:r>
    </w:p>
    <w:p w:rsidR="006A4281" w:rsidRPr="006A4281" w:rsidRDefault="006A4281"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penerimaan komisi, potongan, atau bentuk lain sebagai akibat penjualan, tukar-menukar, hibah, asuransi, dan/atau pengadaan barang dan jasa termasuk penerimaan atau penerimaan lain sebagai akibat penyimpanan uang pada bank, penerimaan dari hasil pemanfaatan barang daerah atau dari kegiatan lainnya merupakan Pendapatan Daerah</w:t>
      </w:r>
      <w:r>
        <w:rPr>
          <w:rFonts w:ascii="Times New Roman" w:hAnsi="Times New Roman" w:cs="Times New Roman"/>
          <w:sz w:val="24"/>
          <w:szCs w:val="24"/>
          <w:lang w:val="id-ID"/>
        </w:rPr>
        <w:t>;</w:t>
      </w:r>
    </w:p>
    <w:p w:rsidR="006A4281" w:rsidRPr="006A4281" w:rsidRDefault="006A4281"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penerimaan keuntungan dari selisih nilai tukar rupiah terhadap mata uang asing</w:t>
      </w:r>
      <w:r>
        <w:rPr>
          <w:rFonts w:ascii="Times New Roman" w:hAnsi="Times New Roman" w:cs="Times New Roman"/>
          <w:sz w:val="24"/>
          <w:szCs w:val="24"/>
          <w:lang w:val="id-ID"/>
        </w:rPr>
        <w:t>;</w:t>
      </w:r>
    </w:p>
    <w:p w:rsidR="006A4281" w:rsidRPr="00B17A2B" w:rsidRDefault="006A4281"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denda atas keterlambatan pelaksanaan pekerjaan</w:t>
      </w:r>
      <w:r w:rsidR="00B17A2B">
        <w:rPr>
          <w:rFonts w:ascii="Times New Roman" w:hAnsi="Times New Roman" w:cs="Times New Roman"/>
          <w:sz w:val="24"/>
          <w:szCs w:val="24"/>
          <w:lang w:val="id-ID"/>
        </w:rPr>
        <w:t>;</w:t>
      </w:r>
    </w:p>
    <w:p w:rsidR="00B17A2B" w:rsidRPr="00B17A2B" w:rsidRDefault="00B17A2B"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denda pajak daera</w:t>
      </w:r>
      <w:r>
        <w:rPr>
          <w:rFonts w:ascii="Times New Roman" w:hAnsi="Times New Roman" w:cs="Times New Roman"/>
          <w:sz w:val="24"/>
          <w:szCs w:val="24"/>
          <w:lang w:val="id-ID"/>
        </w:rPr>
        <w:t>h;</w:t>
      </w:r>
    </w:p>
    <w:p w:rsidR="00B17A2B" w:rsidRPr="00B17A2B" w:rsidRDefault="00B17A2B"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denda retribusi daerah</w:t>
      </w:r>
      <w:r>
        <w:rPr>
          <w:rFonts w:ascii="Times New Roman" w:hAnsi="Times New Roman" w:cs="Times New Roman"/>
          <w:sz w:val="24"/>
          <w:szCs w:val="24"/>
          <w:lang w:val="id-ID"/>
        </w:rPr>
        <w:t>;</w:t>
      </w:r>
    </w:p>
    <w:p w:rsidR="00B17A2B" w:rsidRPr="00B17A2B" w:rsidRDefault="00B17A2B"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hasil eksekusi atas jaminan</w:t>
      </w:r>
      <w:r>
        <w:rPr>
          <w:rFonts w:ascii="Times New Roman" w:hAnsi="Times New Roman" w:cs="Times New Roman"/>
          <w:sz w:val="24"/>
          <w:szCs w:val="24"/>
          <w:lang w:val="id-ID"/>
        </w:rPr>
        <w:t>;</w:t>
      </w:r>
    </w:p>
    <w:p w:rsidR="00B17A2B" w:rsidRPr="00B17A2B" w:rsidRDefault="00B17A2B"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dari pengembalian</w:t>
      </w:r>
      <w:r>
        <w:rPr>
          <w:rFonts w:ascii="Times New Roman" w:hAnsi="Times New Roman" w:cs="Times New Roman"/>
          <w:sz w:val="24"/>
          <w:szCs w:val="24"/>
          <w:lang w:val="id-ID"/>
        </w:rPr>
        <w:t>;</w:t>
      </w:r>
    </w:p>
    <w:p w:rsidR="00B17A2B" w:rsidRPr="00B17A2B" w:rsidRDefault="00B17A2B"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dari BLUD</w:t>
      </w:r>
      <w:r>
        <w:rPr>
          <w:rFonts w:ascii="Times New Roman" w:hAnsi="Times New Roman" w:cs="Times New Roman"/>
          <w:sz w:val="24"/>
          <w:szCs w:val="24"/>
          <w:lang w:val="id-ID"/>
        </w:rPr>
        <w:t>; dan</w:t>
      </w:r>
    </w:p>
    <w:p w:rsidR="00B17A2B" w:rsidRPr="00DA6459" w:rsidRDefault="00B17A2B"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lainnya sesuai dengan ketentuan peraturan perundang-undangan</w:t>
      </w:r>
      <w:r>
        <w:rPr>
          <w:rFonts w:ascii="Times New Roman" w:hAnsi="Times New Roman" w:cs="Times New Roman"/>
          <w:sz w:val="24"/>
          <w:szCs w:val="24"/>
          <w:lang w:val="id-ID"/>
        </w:rPr>
        <w:t>.</w:t>
      </w:r>
    </w:p>
    <w:p w:rsidR="00DA6459" w:rsidRDefault="00DA6459" w:rsidP="00DA6459">
      <w:pPr>
        <w:shd w:val="clear" w:color="auto" w:fill="FFFFFF"/>
        <w:spacing w:after="0" w:line="360" w:lineRule="auto"/>
        <w:jc w:val="both"/>
        <w:rPr>
          <w:rFonts w:ascii="Times New Roman" w:hAnsi="Times New Roman" w:cs="Times New Roman"/>
          <w:color w:val="222222"/>
          <w:sz w:val="24"/>
          <w:szCs w:val="24"/>
          <w:shd w:val="clear" w:color="auto" w:fill="FFFFFF"/>
          <w:lang w:val="id-ID"/>
        </w:rPr>
      </w:pPr>
    </w:p>
    <w:p w:rsidR="002811B8" w:rsidRDefault="00DA6459" w:rsidP="00DA6459">
      <w:p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Selanjutnya dalam Undang-Undang Nomor 28</w:t>
      </w:r>
      <w:r w:rsidR="004B6831">
        <w:rPr>
          <w:rFonts w:ascii="Times New Roman" w:hAnsi="Times New Roman" w:cs="Times New Roman"/>
          <w:color w:val="222222"/>
          <w:sz w:val="24"/>
          <w:szCs w:val="24"/>
          <w:shd w:val="clear" w:color="auto" w:fill="FFFFFF"/>
          <w:lang w:val="id-ID"/>
        </w:rPr>
        <w:t xml:space="preserve"> Tahun 2009 tentang Pajak Daerah dan Retri</w:t>
      </w:r>
      <w:r w:rsidR="002811B8">
        <w:rPr>
          <w:rFonts w:ascii="Times New Roman" w:hAnsi="Times New Roman" w:cs="Times New Roman"/>
          <w:color w:val="222222"/>
          <w:sz w:val="24"/>
          <w:szCs w:val="24"/>
          <w:shd w:val="clear" w:color="auto" w:fill="FFFFFF"/>
          <w:lang w:val="id-ID"/>
        </w:rPr>
        <w:t>busi Daerah:</w:t>
      </w:r>
    </w:p>
    <w:p w:rsidR="00DA6459" w:rsidRPr="002811B8" w:rsidRDefault="002811B8" w:rsidP="002811B8">
      <w:pPr>
        <w:pStyle w:val="ListParagraph"/>
        <w:numPr>
          <w:ilvl w:val="0"/>
          <w:numId w:val="7"/>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Pajak Daerah, yang selanjutnya disebut Pajak, adalah kontribusi wajib kepada Daerah yang terutang oleh orang pribadi atau badan yang bersifat memaksa berdasarkan Undang-Undang, dengan tidak mendapatkan imbalan secara langsung dan digunakan untuk keperluan Daerah bagi sebesar-besarnya kemakmuran rakyat</w:t>
      </w:r>
      <w:r>
        <w:rPr>
          <w:rFonts w:ascii="Times New Roman" w:hAnsi="Times New Roman" w:cs="Times New Roman"/>
          <w:sz w:val="24"/>
          <w:szCs w:val="24"/>
          <w:lang w:val="id-ID"/>
        </w:rPr>
        <w:t xml:space="preserve"> (Pasal 1 angka 10).</w:t>
      </w:r>
    </w:p>
    <w:p w:rsidR="00A209D7" w:rsidRPr="00AB4141" w:rsidRDefault="00AB4141" w:rsidP="002811B8">
      <w:pPr>
        <w:pStyle w:val="ListParagraph"/>
        <w:numPr>
          <w:ilvl w:val="0"/>
          <w:numId w:val="7"/>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Jenis Pajak kabupaten/kota terdiri atas (Pasal 2 ayat (2)):</w:t>
      </w:r>
    </w:p>
    <w:p w:rsidR="00AB4141" w:rsidRPr="00AB4141" w:rsidRDefault="00AB4141" w:rsidP="00AB4141">
      <w:pPr>
        <w:pStyle w:val="ListParagraph"/>
        <w:numPr>
          <w:ilvl w:val="0"/>
          <w:numId w:val="10"/>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Hotel;</w:t>
      </w:r>
    </w:p>
    <w:p w:rsidR="00AB4141" w:rsidRPr="00AB4141" w:rsidRDefault="00AB4141" w:rsidP="00AB4141">
      <w:pPr>
        <w:pStyle w:val="ListParagraph"/>
        <w:numPr>
          <w:ilvl w:val="0"/>
          <w:numId w:val="10"/>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Restoran;</w:t>
      </w:r>
    </w:p>
    <w:p w:rsidR="00AB4141" w:rsidRPr="00AB4141" w:rsidRDefault="00AB4141" w:rsidP="00AB4141">
      <w:pPr>
        <w:pStyle w:val="ListParagraph"/>
        <w:numPr>
          <w:ilvl w:val="0"/>
          <w:numId w:val="10"/>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lastRenderedPageBreak/>
        <w:t>Pajak Hiburan;</w:t>
      </w:r>
    </w:p>
    <w:p w:rsidR="00AB4141" w:rsidRPr="00AB4141" w:rsidRDefault="00AB4141" w:rsidP="00AB4141">
      <w:pPr>
        <w:pStyle w:val="ListParagraph"/>
        <w:numPr>
          <w:ilvl w:val="0"/>
          <w:numId w:val="10"/>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Reklame;</w:t>
      </w:r>
    </w:p>
    <w:p w:rsidR="00AB4141" w:rsidRPr="00AB4141" w:rsidRDefault="00AB4141" w:rsidP="00AB4141">
      <w:pPr>
        <w:pStyle w:val="ListParagraph"/>
        <w:numPr>
          <w:ilvl w:val="0"/>
          <w:numId w:val="10"/>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Penerangan Jalan;</w:t>
      </w:r>
    </w:p>
    <w:p w:rsidR="00AB4141" w:rsidRPr="00AB4141" w:rsidRDefault="00AB4141" w:rsidP="00AB4141">
      <w:pPr>
        <w:pStyle w:val="ListParagraph"/>
        <w:numPr>
          <w:ilvl w:val="0"/>
          <w:numId w:val="10"/>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Mineral Bukan Logam dan Batuan;</w:t>
      </w:r>
    </w:p>
    <w:p w:rsidR="00AB4141" w:rsidRPr="00AB4141" w:rsidRDefault="00AB4141" w:rsidP="00AB4141">
      <w:pPr>
        <w:pStyle w:val="ListParagraph"/>
        <w:numPr>
          <w:ilvl w:val="0"/>
          <w:numId w:val="10"/>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Parkir;</w:t>
      </w:r>
    </w:p>
    <w:p w:rsidR="00AB4141" w:rsidRPr="00AB4141" w:rsidRDefault="00AB4141" w:rsidP="00AB4141">
      <w:pPr>
        <w:pStyle w:val="ListParagraph"/>
        <w:numPr>
          <w:ilvl w:val="0"/>
          <w:numId w:val="10"/>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Air Tanah;</w:t>
      </w:r>
    </w:p>
    <w:p w:rsidR="00AB4141" w:rsidRPr="00AB4141" w:rsidRDefault="00AB4141" w:rsidP="00AB4141">
      <w:pPr>
        <w:pStyle w:val="ListParagraph"/>
        <w:numPr>
          <w:ilvl w:val="0"/>
          <w:numId w:val="10"/>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Sarang Burung Walet;</w:t>
      </w:r>
    </w:p>
    <w:p w:rsidR="00AB4141" w:rsidRPr="00AB4141" w:rsidRDefault="00AB4141" w:rsidP="00AB4141">
      <w:pPr>
        <w:pStyle w:val="ListParagraph"/>
        <w:numPr>
          <w:ilvl w:val="0"/>
          <w:numId w:val="10"/>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Bumi dan Bangunan Perdesaan dan Perkotaan; dan</w:t>
      </w:r>
    </w:p>
    <w:p w:rsidR="00AB4141" w:rsidRPr="00AB4141" w:rsidRDefault="00AB4141" w:rsidP="00AB4141">
      <w:pPr>
        <w:pStyle w:val="ListParagraph"/>
        <w:numPr>
          <w:ilvl w:val="0"/>
          <w:numId w:val="10"/>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Bea Perolehan Hak atas Tanah dan Bangunan.</w:t>
      </w:r>
    </w:p>
    <w:p w:rsidR="00C31AC4" w:rsidRPr="002D39D7" w:rsidRDefault="00C31AC4" w:rsidP="00C31AC4">
      <w:pPr>
        <w:pStyle w:val="ListParagraph"/>
        <w:numPr>
          <w:ilvl w:val="0"/>
          <w:numId w:val="7"/>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Pajak Hotel adalah pajak atas pelayanan yang disediakan oleh hotel</w:t>
      </w:r>
      <w:r>
        <w:rPr>
          <w:rFonts w:ascii="Times New Roman" w:hAnsi="Times New Roman" w:cs="Times New Roman"/>
          <w:sz w:val="24"/>
          <w:szCs w:val="24"/>
          <w:lang w:val="id-ID"/>
        </w:rPr>
        <w:t xml:space="preserve"> (Pasal 1 angka 20). </w:t>
      </w:r>
      <w:r>
        <w:rPr>
          <w:rFonts w:ascii="Times New Roman" w:hAnsi="Times New Roman" w:cs="Times New Roman"/>
          <w:sz w:val="24"/>
          <w:szCs w:val="24"/>
          <w:lang w:val="id"/>
        </w:rPr>
        <w:t>Hotel adalah fasilitas penyedia jasa penginapan/peristirahatan termasuk jasa terkait lainnya dengan dipungut bayaran, yang mencakup juga motel, losmen, gubuk pariwisata, wisma pariwisata, pesanggrahan, rumah penginapan dan sejenisnya, serta rumah kos dengan jumlah kamar lebih dari 10 (sepuluh)</w:t>
      </w:r>
      <w:r>
        <w:rPr>
          <w:rFonts w:ascii="Times New Roman" w:hAnsi="Times New Roman" w:cs="Times New Roman"/>
          <w:sz w:val="24"/>
          <w:szCs w:val="24"/>
          <w:lang w:val="id-ID"/>
        </w:rPr>
        <w:t xml:space="preserve"> (Pasal 1 angka 21).</w:t>
      </w:r>
    </w:p>
    <w:p w:rsidR="00C31AC4" w:rsidRPr="00C31AC4" w:rsidRDefault="00C31AC4" w:rsidP="00C31AC4">
      <w:pPr>
        <w:pStyle w:val="ListParagraph"/>
        <w:numPr>
          <w:ilvl w:val="0"/>
          <w:numId w:val="7"/>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lang w:val="id"/>
        </w:rPr>
        <w:t>Pajak Restoran adalah pajak atas pelayanan yang disediakan oleh restoran</w:t>
      </w:r>
      <w:r>
        <w:rPr>
          <w:rFonts w:ascii="Times New Roman" w:hAnsi="Times New Roman" w:cs="Times New Roman"/>
          <w:sz w:val="24"/>
          <w:szCs w:val="24"/>
          <w:lang w:val="id-ID"/>
        </w:rPr>
        <w:t xml:space="preserve"> (Pasal 1 angka 22). </w:t>
      </w:r>
      <w:r>
        <w:rPr>
          <w:rFonts w:ascii="Times New Roman" w:hAnsi="Times New Roman" w:cs="Times New Roman"/>
          <w:sz w:val="24"/>
          <w:szCs w:val="24"/>
          <w:lang w:val="id"/>
        </w:rPr>
        <w:t>Restoran adalah fasilitas penyedia makanan dan/atau minuman dengan dipungut bayaran, yang mencakup juga rumah makan, kafetaria, kantin, warung, bar, dan sejenisnya termasuk jasa boga/katering</w:t>
      </w:r>
      <w:r>
        <w:rPr>
          <w:rFonts w:ascii="Times New Roman" w:hAnsi="Times New Roman" w:cs="Times New Roman"/>
          <w:sz w:val="24"/>
          <w:szCs w:val="24"/>
          <w:lang w:val="id-ID"/>
        </w:rPr>
        <w:t xml:space="preserve"> (Pasal 1 angka 23).</w:t>
      </w:r>
    </w:p>
    <w:p w:rsidR="003A2E8E" w:rsidRPr="003A2E8E" w:rsidRDefault="00C31AC4" w:rsidP="00C31AC4">
      <w:pPr>
        <w:pStyle w:val="ListParagraph"/>
        <w:numPr>
          <w:ilvl w:val="0"/>
          <w:numId w:val="7"/>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lang w:val="id"/>
        </w:rPr>
        <w:t>Pajak Hiburan adalah pajak atas penyelenggaraan hiburan</w:t>
      </w:r>
      <w:r>
        <w:rPr>
          <w:rFonts w:ascii="Times New Roman" w:hAnsi="Times New Roman" w:cs="Times New Roman"/>
          <w:sz w:val="24"/>
          <w:szCs w:val="24"/>
          <w:lang w:val="id-ID"/>
        </w:rPr>
        <w:t xml:space="preserve"> (Pasal 1 angka 24). </w:t>
      </w:r>
      <w:r>
        <w:rPr>
          <w:rFonts w:ascii="Times New Roman" w:hAnsi="Times New Roman" w:cs="Times New Roman"/>
          <w:sz w:val="24"/>
          <w:szCs w:val="24"/>
          <w:lang w:val="id"/>
        </w:rPr>
        <w:t>Hiburan adalah semua jenis tontonan, pertunjukan, permainan, dan/atau keramaian yang dinikmati dengan dipungut bayaran</w:t>
      </w:r>
      <w:r>
        <w:rPr>
          <w:rFonts w:ascii="Times New Roman" w:hAnsi="Times New Roman" w:cs="Times New Roman"/>
          <w:sz w:val="24"/>
          <w:szCs w:val="24"/>
          <w:lang w:val="id-ID"/>
        </w:rPr>
        <w:t xml:space="preserve"> (Pasal 1 angka 25).</w:t>
      </w:r>
    </w:p>
    <w:p w:rsidR="0054472B" w:rsidRDefault="00B77D9C" w:rsidP="00C31AC4">
      <w:pPr>
        <w:pStyle w:val="ListParagraph"/>
        <w:numPr>
          <w:ilvl w:val="0"/>
          <w:numId w:val="7"/>
        </w:numPr>
        <w:shd w:val="clear" w:color="auto" w:fill="FFFFFF"/>
        <w:spacing w:after="0" w:line="360" w:lineRule="auto"/>
        <w:ind w:left="284" w:hanging="284"/>
        <w:jc w:val="both"/>
        <w:rPr>
          <w:rStyle w:val="apple-converted-space"/>
          <w:rFonts w:ascii="Times New Roman" w:hAnsi="Times New Roman" w:cs="Times New Roman"/>
          <w:color w:val="222222"/>
          <w:sz w:val="24"/>
          <w:szCs w:val="24"/>
          <w:shd w:val="clear" w:color="auto" w:fill="FFFFFF"/>
        </w:rPr>
      </w:pPr>
      <w:r>
        <w:rPr>
          <w:rFonts w:ascii="Times New Roman" w:hAnsi="Times New Roman" w:cs="Times New Roman"/>
          <w:sz w:val="24"/>
          <w:szCs w:val="24"/>
          <w:lang w:val="id"/>
        </w:rPr>
        <w:t>Peraturan Daerah tentang Pajak dapat juga mengatur ketentuan mengenai</w:t>
      </w:r>
      <w:r>
        <w:rPr>
          <w:rFonts w:ascii="Times New Roman" w:hAnsi="Times New Roman" w:cs="Times New Roman"/>
          <w:sz w:val="24"/>
          <w:szCs w:val="24"/>
          <w:lang w:val="id-ID"/>
        </w:rPr>
        <w:t xml:space="preserve">: </w:t>
      </w:r>
      <w:r>
        <w:rPr>
          <w:rFonts w:ascii="Times New Roman" w:hAnsi="Times New Roman" w:cs="Times New Roman"/>
          <w:sz w:val="24"/>
          <w:szCs w:val="24"/>
          <w:lang w:val="id"/>
        </w:rPr>
        <w:t>pemberian pengurangan, keringanan, dan pembebasan dalam hal-hal tertentu atas pokok pajak dan/atau sanksinya</w:t>
      </w:r>
      <w:r>
        <w:rPr>
          <w:rFonts w:ascii="Times New Roman" w:hAnsi="Times New Roman" w:cs="Times New Roman"/>
          <w:sz w:val="24"/>
          <w:szCs w:val="24"/>
          <w:lang w:val="id-ID"/>
        </w:rPr>
        <w:t xml:space="preserve"> (Pasal 95 ayat (4) huruf a).</w:t>
      </w:r>
    </w:p>
    <w:p w:rsidR="00A56325" w:rsidRPr="00705C38" w:rsidRDefault="00A56325" w:rsidP="00326F13">
      <w:pPr>
        <w:spacing w:after="0"/>
        <w:rPr>
          <w:rFonts w:ascii="Times New Roman" w:hAnsi="Times New Roman" w:cs="Times New Roman"/>
          <w:color w:val="222222"/>
          <w:sz w:val="24"/>
          <w:szCs w:val="24"/>
          <w:shd w:val="clear" w:color="auto" w:fill="FFFFFF"/>
        </w:rPr>
      </w:pPr>
    </w:p>
    <w:sectPr w:rsidR="00A56325" w:rsidRPr="00705C3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D7A" w:rsidRDefault="00887D7A" w:rsidP="002D39D7">
      <w:pPr>
        <w:spacing w:after="0" w:line="240" w:lineRule="auto"/>
      </w:pPr>
      <w:r>
        <w:separator/>
      </w:r>
    </w:p>
  </w:endnote>
  <w:endnote w:type="continuationSeparator" w:id="0">
    <w:p w:rsidR="00887D7A" w:rsidRDefault="00887D7A" w:rsidP="002D3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9D7" w:rsidRDefault="002D39D7" w:rsidP="002D39D7">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eastAsiaTheme="minorEastAsia"/>
      </w:rPr>
      <w:fldChar w:fldCharType="begin"/>
    </w:r>
    <w:r>
      <w:instrText xml:space="preserve"> PAGE   \* MERGEFORMAT </w:instrText>
    </w:r>
    <w:r>
      <w:rPr>
        <w:rFonts w:eastAsiaTheme="minorEastAsia"/>
      </w:rPr>
      <w:fldChar w:fldCharType="separate"/>
    </w:r>
    <w:r w:rsidR="0042636E">
      <w:rPr>
        <w:noProof/>
      </w:rPr>
      <w:t>4</w:t>
    </w:r>
    <w:r>
      <w:rPr>
        <w:rFonts w:asciiTheme="majorHAnsi" w:eastAsiaTheme="majorEastAsia" w:hAnsiTheme="majorHAnsi" w:cstheme="majorBidi"/>
        <w:noProof/>
      </w:rPr>
      <w:fldChar w:fldCharType="end"/>
    </w:r>
  </w:p>
  <w:p w:rsidR="002D39D7" w:rsidRDefault="002D39D7" w:rsidP="002D39D7">
    <w:pPr>
      <w:pStyle w:val="Footer"/>
    </w:pPr>
  </w:p>
  <w:p w:rsidR="002D39D7" w:rsidRDefault="002D39D7" w:rsidP="002D39D7">
    <w:pPr>
      <w:pStyle w:val="Footer"/>
    </w:pPr>
  </w:p>
  <w:p w:rsidR="002D39D7" w:rsidRDefault="002D3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D7A" w:rsidRDefault="00887D7A" w:rsidP="002D39D7">
      <w:pPr>
        <w:spacing w:after="0" w:line="240" w:lineRule="auto"/>
      </w:pPr>
      <w:r>
        <w:separator/>
      </w:r>
    </w:p>
  </w:footnote>
  <w:footnote w:type="continuationSeparator" w:id="0">
    <w:p w:rsidR="00887D7A" w:rsidRDefault="00887D7A" w:rsidP="002D39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AC7"/>
    <w:multiLevelType w:val="hybridMultilevel"/>
    <w:tmpl w:val="8006C9B8"/>
    <w:lvl w:ilvl="0" w:tplc="76C8677C">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2C730B2"/>
    <w:multiLevelType w:val="hybridMultilevel"/>
    <w:tmpl w:val="41EC8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B1C3A"/>
    <w:multiLevelType w:val="hybridMultilevel"/>
    <w:tmpl w:val="F6F23410"/>
    <w:lvl w:ilvl="0" w:tplc="9A80934A">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A785CF8"/>
    <w:multiLevelType w:val="hybridMultilevel"/>
    <w:tmpl w:val="EDCEBA14"/>
    <w:lvl w:ilvl="0" w:tplc="284EA7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EAB7AA7"/>
    <w:multiLevelType w:val="hybridMultilevel"/>
    <w:tmpl w:val="5D921D22"/>
    <w:lvl w:ilvl="0" w:tplc="8D9E928A">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3ED7E5A"/>
    <w:multiLevelType w:val="hybridMultilevel"/>
    <w:tmpl w:val="C732813C"/>
    <w:lvl w:ilvl="0" w:tplc="D8AA6A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C490EB9"/>
    <w:multiLevelType w:val="hybridMultilevel"/>
    <w:tmpl w:val="09569F4C"/>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3F4D22A8"/>
    <w:multiLevelType w:val="hybridMultilevel"/>
    <w:tmpl w:val="888CF4B0"/>
    <w:lvl w:ilvl="0" w:tplc="3FA287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492726B3"/>
    <w:multiLevelType w:val="hybridMultilevel"/>
    <w:tmpl w:val="A352F56E"/>
    <w:lvl w:ilvl="0" w:tplc="56569280">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71D67A39"/>
    <w:multiLevelType w:val="hybridMultilevel"/>
    <w:tmpl w:val="320E8C40"/>
    <w:lvl w:ilvl="0" w:tplc="D88E694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7732795C"/>
    <w:multiLevelType w:val="hybridMultilevel"/>
    <w:tmpl w:val="2020D4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1214A5"/>
    <w:multiLevelType w:val="hybridMultilevel"/>
    <w:tmpl w:val="78CA4356"/>
    <w:lvl w:ilvl="0" w:tplc="A332332C">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10"/>
  </w:num>
  <w:num w:numId="3">
    <w:abstractNumId w:val="3"/>
  </w:num>
  <w:num w:numId="4">
    <w:abstractNumId w:val="8"/>
  </w:num>
  <w:num w:numId="5">
    <w:abstractNumId w:val="5"/>
  </w:num>
  <w:num w:numId="6">
    <w:abstractNumId w:val="11"/>
  </w:num>
  <w:num w:numId="7">
    <w:abstractNumId w:val="6"/>
  </w:num>
  <w:num w:numId="8">
    <w:abstractNumId w:val="7"/>
  </w:num>
  <w:num w:numId="9">
    <w:abstractNumId w:val="0"/>
  </w:num>
  <w:num w:numId="10">
    <w:abstractNumId w:val="4"/>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56B"/>
    <w:rsid w:val="001F7DDF"/>
    <w:rsid w:val="0020479D"/>
    <w:rsid w:val="002811B8"/>
    <w:rsid w:val="00281B97"/>
    <w:rsid w:val="002D39D7"/>
    <w:rsid w:val="00326F13"/>
    <w:rsid w:val="003A2E8E"/>
    <w:rsid w:val="0042636E"/>
    <w:rsid w:val="004B6831"/>
    <w:rsid w:val="0054472B"/>
    <w:rsid w:val="00620305"/>
    <w:rsid w:val="006A4281"/>
    <w:rsid w:val="00705C38"/>
    <w:rsid w:val="0075470A"/>
    <w:rsid w:val="007B256B"/>
    <w:rsid w:val="00887D7A"/>
    <w:rsid w:val="00915C0A"/>
    <w:rsid w:val="00A209D7"/>
    <w:rsid w:val="00A56325"/>
    <w:rsid w:val="00A610AD"/>
    <w:rsid w:val="00A665A5"/>
    <w:rsid w:val="00AB4141"/>
    <w:rsid w:val="00B17A2B"/>
    <w:rsid w:val="00B77D9C"/>
    <w:rsid w:val="00C31AC4"/>
    <w:rsid w:val="00D40EBF"/>
    <w:rsid w:val="00DA6459"/>
    <w:rsid w:val="00EE46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510DD-538A-496D-BC29-6F805460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256B"/>
  </w:style>
  <w:style w:type="character" w:styleId="Hyperlink">
    <w:name w:val="Hyperlink"/>
    <w:basedOn w:val="DefaultParagraphFont"/>
    <w:uiPriority w:val="99"/>
    <w:unhideWhenUsed/>
    <w:rsid w:val="007B256B"/>
    <w:rPr>
      <w:color w:val="0000FF"/>
      <w:u w:val="single"/>
    </w:rPr>
  </w:style>
  <w:style w:type="paragraph" w:styleId="ListParagraph">
    <w:name w:val="List Paragraph"/>
    <w:basedOn w:val="Normal"/>
    <w:uiPriority w:val="34"/>
    <w:qFormat/>
    <w:rsid w:val="00326F13"/>
    <w:pPr>
      <w:ind w:left="720"/>
      <w:contextualSpacing/>
    </w:pPr>
  </w:style>
  <w:style w:type="paragraph" w:styleId="Header">
    <w:name w:val="header"/>
    <w:basedOn w:val="Normal"/>
    <w:link w:val="HeaderChar"/>
    <w:uiPriority w:val="99"/>
    <w:unhideWhenUsed/>
    <w:rsid w:val="002D3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9D7"/>
  </w:style>
  <w:style w:type="paragraph" w:styleId="Footer">
    <w:name w:val="footer"/>
    <w:basedOn w:val="Normal"/>
    <w:link w:val="FooterChar"/>
    <w:uiPriority w:val="99"/>
    <w:unhideWhenUsed/>
    <w:rsid w:val="002D3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978187">
      <w:bodyDiv w:val="1"/>
      <w:marLeft w:val="0"/>
      <w:marRight w:val="0"/>
      <w:marTop w:val="0"/>
      <w:marBottom w:val="0"/>
      <w:divBdr>
        <w:top w:val="none" w:sz="0" w:space="0" w:color="auto"/>
        <w:left w:val="none" w:sz="0" w:space="0" w:color="auto"/>
        <w:bottom w:val="none" w:sz="0" w:space="0" w:color="auto"/>
        <w:right w:val="none" w:sz="0" w:space="0" w:color="auto"/>
      </w:divBdr>
      <w:divsChild>
        <w:div w:id="2116826074">
          <w:marLeft w:val="0"/>
          <w:marRight w:val="0"/>
          <w:marTop w:val="0"/>
          <w:marBottom w:val="0"/>
          <w:divBdr>
            <w:top w:val="none" w:sz="0" w:space="0" w:color="auto"/>
            <w:left w:val="none" w:sz="0" w:space="0" w:color="auto"/>
            <w:bottom w:val="none" w:sz="0" w:space="0" w:color="auto"/>
            <w:right w:val="none" w:sz="0" w:space="0" w:color="auto"/>
          </w:divBdr>
          <w:divsChild>
            <w:div w:id="2106995475">
              <w:marLeft w:val="0"/>
              <w:marRight w:val="0"/>
              <w:marTop w:val="0"/>
              <w:marBottom w:val="0"/>
              <w:divBdr>
                <w:top w:val="none" w:sz="0" w:space="0" w:color="auto"/>
                <w:left w:val="none" w:sz="0" w:space="0" w:color="auto"/>
                <w:bottom w:val="none" w:sz="0" w:space="0" w:color="auto"/>
                <w:right w:val="none" w:sz="0" w:space="0" w:color="auto"/>
              </w:divBdr>
              <w:divsChild>
                <w:div w:id="1129667257">
                  <w:marLeft w:val="0"/>
                  <w:marRight w:val="0"/>
                  <w:marTop w:val="120"/>
                  <w:marBottom w:val="0"/>
                  <w:divBdr>
                    <w:top w:val="none" w:sz="0" w:space="0" w:color="auto"/>
                    <w:left w:val="none" w:sz="0" w:space="0" w:color="auto"/>
                    <w:bottom w:val="none" w:sz="0" w:space="0" w:color="auto"/>
                    <w:right w:val="none" w:sz="0" w:space="0" w:color="auto"/>
                  </w:divBdr>
                  <w:divsChild>
                    <w:div w:id="1056391187">
                      <w:marLeft w:val="0"/>
                      <w:marRight w:val="0"/>
                      <w:marTop w:val="0"/>
                      <w:marBottom w:val="0"/>
                      <w:divBdr>
                        <w:top w:val="none" w:sz="0" w:space="0" w:color="auto"/>
                        <w:left w:val="none" w:sz="0" w:space="0" w:color="auto"/>
                        <w:bottom w:val="none" w:sz="0" w:space="0" w:color="auto"/>
                        <w:right w:val="none" w:sz="0" w:space="0" w:color="auto"/>
                      </w:divBdr>
                      <w:divsChild>
                        <w:div w:id="13320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andre setyarso</cp:lastModifiedBy>
  <cp:revision>8</cp:revision>
  <dcterms:created xsi:type="dcterms:W3CDTF">2020-03-19T12:17:00Z</dcterms:created>
  <dcterms:modified xsi:type="dcterms:W3CDTF">2020-06-02T06:35:00Z</dcterms:modified>
</cp:coreProperties>
</file>