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E5" w:rsidRDefault="00226B8E" w:rsidP="00226B8E">
      <w:pPr>
        <w:spacing w:after="0" w:line="36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BUTUH WAKTU ENAM BULAN PULIHKAN PARIWISATA</w:t>
      </w:r>
    </w:p>
    <w:p w:rsidR="00DE5CFD" w:rsidRDefault="00DE5CFD" w:rsidP="00DE5CFD">
      <w:pPr>
        <w:spacing w:after="0" w:line="360" w:lineRule="auto"/>
        <w:jc w:val="center"/>
        <w:outlineLvl w:val="0"/>
        <w:rPr>
          <w:rFonts w:ascii="Times New Roman" w:eastAsia="Times New Roman" w:hAnsi="Times New Roman" w:cs="Times New Roman"/>
          <w:b/>
          <w:bCs/>
          <w:kern w:val="36"/>
          <w:sz w:val="28"/>
          <w:szCs w:val="28"/>
        </w:rPr>
      </w:pPr>
    </w:p>
    <w:p w:rsidR="00226B8E" w:rsidRPr="00DE5CFD" w:rsidRDefault="00226B8E" w:rsidP="00DE5CFD">
      <w:pPr>
        <w:spacing w:after="0" w:line="36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noProof/>
          <w:kern w:val="36"/>
          <w:sz w:val="28"/>
          <w:szCs w:val="28"/>
          <w:lang w:val="id-ID" w:eastAsia="id-ID"/>
        </w:rPr>
        <w:drawing>
          <wp:inline distT="0" distB="0" distL="0" distR="0">
            <wp:extent cx="5252085" cy="295783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10-10-696x392.jpg"/>
                    <pic:cNvPicPr/>
                  </pic:nvPicPr>
                  <pic:blipFill>
                    <a:blip r:embed="rId8">
                      <a:extLst>
                        <a:ext uri="{28A0092B-C50C-407E-A947-70E740481C1C}">
                          <a14:useLocalDpi xmlns:a14="http://schemas.microsoft.com/office/drawing/2010/main" val="0"/>
                        </a:ext>
                      </a:extLst>
                    </a:blip>
                    <a:stretch>
                      <a:fillRect/>
                    </a:stretch>
                  </pic:blipFill>
                  <pic:spPr>
                    <a:xfrm>
                      <a:off x="0" y="0"/>
                      <a:ext cx="5252085" cy="2957830"/>
                    </a:xfrm>
                    <a:prstGeom prst="rect">
                      <a:avLst/>
                    </a:prstGeom>
                  </pic:spPr>
                </pic:pic>
              </a:graphicData>
            </a:graphic>
          </wp:inline>
        </w:drawing>
      </w:r>
    </w:p>
    <w:p w:rsidR="00226B8E" w:rsidRDefault="00226B8E" w:rsidP="00226B8E">
      <w:pPr>
        <w:pStyle w:val="p1"/>
        <w:shd w:val="clear" w:color="auto" w:fill="FFFFFF"/>
        <w:spacing w:after="390" w:line="360" w:lineRule="auto"/>
        <w:jc w:val="both"/>
      </w:pPr>
      <w:r>
        <w:t>Taliwang (Suara NTB) – Dinas Pariwisata Pemuda Olahraga (Disparpora) Sumbawa Barat, memprediksi proses pemulihan sektor pariwisata pasca pandemi covid-19 akan berlangsung cepat. Bahkan hanya butuh waktu enam bulan saja sektor unggulan daerah setelah tambang untuk bisa menggeliat kembali.</w:t>
      </w:r>
    </w:p>
    <w:p w:rsidR="00226B8E" w:rsidRDefault="00226B8E" w:rsidP="00226B8E">
      <w:pPr>
        <w:pStyle w:val="p1"/>
        <w:shd w:val="clear" w:color="auto" w:fill="FFFFFF"/>
        <w:spacing w:after="390" w:line="360" w:lineRule="auto"/>
        <w:jc w:val="both"/>
      </w:pPr>
      <w:r>
        <w:t>“Sektor pariwisata memang yang paling parah merasakan dampak dari pendemi covid-19 tetapi yang paling diingat sektor ini juga paling cepat pulih nantinya,” ungkap Kepala Dinas Parpora KSB Ir. IGB Sumbawanto M.Si kepada Suara NTB, Selasa, 26 Mei 2020. Apalagi saat ini penyiapan sarana penunjang sektor dimaksud juga akan terus dilakukan dengan harapan mampu mendongkrak tingkat kunjungan.</w:t>
      </w:r>
    </w:p>
    <w:p w:rsidR="00226B8E" w:rsidRDefault="00226B8E" w:rsidP="00226B8E">
      <w:pPr>
        <w:pStyle w:val="p1"/>
        <w:shd w:val="clear" w:color="auto" w:fill="FFFFFF"/>
        <w:spacing w:after="390" w:line="360" w:lineRule="auto"/>
        <w:jc w:val="both"/>
      </w:pPr>
      <w:r>
        <w:t>Persiapan-persiapan jelang era baru di sektor pariwisata juga akan terus dilakukan oleh Pemerintah. Perbaikan infrastruktur jalan menuju destinasi wisata unggulan daerah dan penambahan fasilitas kamar mandi menjadi hal yang utama.</w:t>
      </w:r>
    </w:p>
    <w:p w:rsidR="00226B8E" w:rsidRDefault="00226B8E" w:rsidP="00226B8E">
      <w:pPr>
        <w:pStyle w:val="p1"/>
        <w:shd w:val="clear" w:color="auto" w:fill="FFFFFF"/>
        <w:spacing w:after="390" w:line="360" w:lineRule="auto"/>
        <w:jc w:val="both"/>
      </w:pPr>
      <w:r>
        <w:lastRenderedPageBreak/>
        <w:t>Selama ini infrastruktur penunjang pariwisata masih belum maksimal. Makanya momentum pandemi covid-19 dimanfaatkan secara maksimal sebelum era baru pariwisata dimulai. “Persiapan dan pembenahan destinasi  wisata terus kami lakukan sehingga pada saat pandemi covid-19 berakhir kita langsung siap menerima kunjungan wisatawan,” sebutnya.</w:t>
      </w:r>
    </w:p>
    <w:p w:rsidR="00226B8E" w:rsidRDefault="00226B8E" w:rsidP="00226B8E">
      <w:pPr>
        <w:pStyle w:val="p1"/>
        <w:shd w:val="clear" w:color="auto" w:fill="FFFFFF"/>
        <w:spacing w:after="390" w:line="360" w:lineRule="auto"/>
        <w:jc w:val="both"/>
      </w:pPr>
      <w:r>
        <w:t>Tentu untuk membenahi sektor-sektor tersebut membutuhkan anggaran yang tidak sedikit di tengah keterbatasan anggaran saat ini. Meski demikian, tekad memulai era baru pariwisata harus terus terjaga jika terlena dengan kondisi maka pariwisata ini tidak akan pulih meski pandemi covid-19 berakhir. Untuk itu, pihaknya berharap supaya dukungan anggaran untuk pariwisata tetap diberikan untuk membenahi sektor yang belum siap tersebut.</w:t>
      </w:r>
    </w:p>
    <w:p w:rsidR="00166D92" w:rsidRDefault="00226B8E" w:rsidP="00226B8E">
      <w:pPr>
        <w:pStyle w:val="p1"/>
        <w:shd w:val="clear" w:color="auto" w:fill="FFFFFF"/>
        <w:spacing w:after="390" w:line="360" w:lineRule="auto"/>
        <w:jc w:val="both"/>
      </w:pPr>
      <w:r>
        <w:t>“Pembenahan destinasi wisata harus kita lakukan supaya mampu bersaing dengan daerah lain yang juga mengandalkan pariwisata. Jika tidak maka kita akan tertinggal dan dampak ekonomi tidak akan dirasakan oleh masyarakat,” pungkasnya. (ils)</w:t>
      </w:r>
    </w:p>
    <w:p w:rsidR="00B66E8F" w:rsidRDefault="00CD3DBB" w:rsidP="00B66E8F">
      <w:pPr>
        <w:pStyle w:val="p1"/>
        <w:shd w:val="clear" w:color="auto" w:fill="FFFFFF"/>
        <w:spacing w:before="0" w:beforeAutospacing="0" w:after="390" w:afterAutospacing="0" w:line="360" w:lineRule="auto"/>
        <w:jc w:val="both"/>
        <w:rPr>
          <w:b/>
        </w:rPr>
      </w:pPr>
      <w:r>
        <w:rPr>
          <w:b/>
        </w:rPr>
        <w:t>S</w:t>
      </w:r>
      <w:r w:rsidR="003C55BF" w:rsidRPr="00FD1D95">
        <w:rPr>
          <w:b/>
        </w:rPr>
        <w:t xml:space="preserve">umber </w:t>
      </w:r>
      <w:r w:rsidR="004F2A50" w:rsidRPr="00FD1D95">
        <w:rPr>
          <w:b/>
        </w:rPr>
        <w:t>Berita</w:t>
      </w:r>
    </w:p>
    <w:p w:rsidR="00CD3DBB" w:rsidRPr="00F12C23" w:rsidRDefault="00933A18" w:rsidP="00226B8E">
      <w:pPr>
        <w:pStyle w:val="p1"/>
        <w:shd w:val="clear" w:color="auto" w:fill="FFFFFF"/>
        <w:spacing w:before="0" w:beforeAutospacing="0" w:after="390" w:afterAutospacing="0" w:line="360" w:lineRule="auto"/>
        <w:jc w:val="both"/>
      </w:pPr>
      <w:r>
        <w:t>1.</w:t>
      </w:r>
      <w:r w:rsidR="00CD3DBB">
        <w:t xml:space="preserve"> </w:t>
      </w:r>
      <w:hyperlink r:id="rId9" w:history="1">
        <w:r w:rsidR="00226B8E">
          <w:rPr>
            <w:rStyle w:val="Hyperlink"/>
          </w:rPr>
          <w:t>https://www.suarantb.com/butuh-waktu-enam-bulan-pulihkan-pariwisata/</w:t>
        </w:r>
      </w:hyperlink>
      <w:r w:rsidR="00226B8E">
        <w:t xml:space="preserve"> (Suara NTB 27 Mei 2020)</w:t>
      </w:r>
    </w:p>
    <w:p w:rsidR="00BF37A7" w:rsidRDefault="004F2A50" w:rsidP="00BE51AC">
      <w:pPr>
        <w:spacing w:after="0" w:line="360" w:lineRule="auto"/>
        <w:jc w:val="both"/>
        <w:rPr>
          <w:rFonts w:ascii="Times New Roman" w:hAnsi="Times New Roman" w:cs="Times New Roman"/>
          <w:b/>
          <w:sz w:val="24"/>
          <w:szCs w:val="24"/>
        </w:rPr>
      </w:pPr>
      <w:r w:rsidRPr="00FD1D95">
        <w:rPr>
          <w:rFonts w:ascii="Times New Roman" w:hAnsi="Times New Roman" w:cs="Times New Roman"/>
          <w:b/>
          <w:sz w:val="24"/>
          <w:szCs w:val="24"/>
        </w:rPr>
        <w:t>Catatan</w:t>
      </w:r>
    </w:p>
    <w:p w:rsidR="001A6E65" w:rsidRDefault="006C4EA4" w:rsidP="006B4CF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E74819" w:rsidRPr="00E74819">
        <w:rPr>
          <w:rFonts w:ascii="Times New Roman" w:hAnsi="Times New Roman" w:cs="Times New Roman"/>
          <w:sz w:val="24"/>
          <w:szCs w:val="24"/>
        </w:rPr>
        <w:t xml:space="preserve">Dalam </w:t>
      </w:r>
      <w:r w:rsidR="00EE5D13">
        <w:rPr>
          <w:rFonts w:ascii="Times New Roman" w:hAnsi="Times New Roman" w:cs="Times New Roman"/>
          <w:sz w:val="24"/>
          <w:szCs w:val="24"/>
          <w:lang w:val="id-ID"/>
        </w:rPr>
        <w:t>PP</w:t>
      </w:r>
      <w:r w:rsidR="00C6356B">
        <w:rPr>
          <w:rFonts w:ascii="Times New Roman" w:hAnsi="Times New Roman" w:cs="Times New Roman"/>
          <w:sz w:val="24"/>
          <w:szCs w:val="24"/>
          <w:lang w:val="id-ID"/>
        </w:rPr>
        <w:t xml:space="preserve"> </w:t>
      </w:r>
      <w:r w:rsidR="00EE5D13">
        <w:rPr>
          <w:rFonts w:ascii="Times New Roman" w:hAnsi="Times New Roman" w:cs="Times New Roman"/>
          <w:sz w:val="24"/>
          <w:szCs w:val="24"/>
          <w:lang w:val="id-ID"/>
        </w:rPr>
        <w:t>N</w:t>
      </w:r>
      <w:r w:rsidR="00C6356B">
        <w:rPr>
          <w:rFonts w:ascii="Times New Roman" w:hAnsi="Times New Roman" w:cs="Times New Roman"/>
          <w:sz w:val="24"/>
          <w:szCs w:val="24"/>
        </w:rPr>
        <w:t xml:space="preserve">omor 23 tahun </w:t>
      </w:r>
      <w:r w:rsidR="006B4CFC">
        <w:rPr>
          <w:rFonts w:ascii="Times New Roman" w:hAnsi="Times New Roman" w:cs="Times New Roman"/>
          <w:sz w:val="24"/>
          <w:szCs w:val="24"/>
          <w:lang w:val="id-ID"/>
        </w:rPr>
        <w:t>2020</w:t>
      </w:r>
      <w:r w:rsidR="00C6356B">
        <w:rPr>
          <w:rFonts w:ascii="Times New Roman" w:hAnsi="Times New Roman" w:cs="Times New Roman"/>
          <w:sz w:val="24"/>
          <w:szCs w:val="24"/>
        </w:rPr>
        <w:t xml:space="preserve"> tentang </w:t>
      </w:r>
      <w:r w:rsidR="00C6356B" w:rsidRPr="00E74819">
        <w:rPr>
          <w:rFonts w:ascii="Times New Roman" w:hAnsi="Times New Roman" w:cs="Times New Roman"/>
          <w:sz w:val="24"/>
          <w:szCs w:val="24"/>
        </w:rPr>
        <w:t>pelaksanaan program p</w:t>
      </w:r>
      <w:r w:rsidR="00C6356B">
        <w:rPr>
          <w:rFonts w:ascii="Times New Roman" w:hAnsi="Times New Roman" w:cs="Times New Roman"/>
          <w:sz w:val="24"/>
          <w:szCs w:val="24"/>
        </w:rPr>
        <w:t xml:space="preserve">emulihan ekonomi nasional dalam </w:t>
      </w:r>
      <w:r w:rsidR="00C6356B" w:rsidRPr="00E74819">
        <w:rPr>
          <w:rFonts w:ascii="Times New Roman" w:hAnsi="Times New Roman" w:cs="Times New Roman"/>
          <w:sz w:val="24"/>
          <w:szCs w:val="24"/>
        </w:rPr>
        <w:t xml:space="preserve">rangka mendukung </w:t>
      </w:r>
      <w:r w:rsidR="00C6356B">
        <w:rPr>
          <w:rFonts w:ascii="Times New Roman" w:hAnsi="Times New Roman" w:cs="Times New Roman"/>
          <w:sz w:val="24"/>
          <w:szCs w:val="24"/>
        </w:rPr>
        <w:t xml:space="preserve">kebijakan keuangan negara untuk </w:t>
      </w:r>
      <w:r w:rsidR="00C6356B" w:rsidRPr="00E74819">
        <w:rPr>
          <w:rFonts w:ascii="Times New Roman" w:hAnsi="Times New Roman" w:cs="Times New Roman"/>
          <w:sz w:val="24"/>
          <w:szCs w:val="24"/>
        </w:rPr>
        <w:t xml:space="preserve">penanganan pandemi corona </w:t>
      </w:r>
      <w:r w:rsidR="00BF5C23">
        <w:rPr>
          <w:rFonts w:ascii="Times New Roman" w:hAnsi="Times New Roman" w:cs="Times New Roman"/>
          <w:sz w:val="24"/>
          <w:szCs w:val="24"/>
        </w:rPr>
        <w:t>yirus d</w:t>
      </w:r>
      <w:r w:rsidR="00BF5C23">
        <w:rPr>
          <w:rFonts w:ascii="Times New Roman" w:hAnsi="Times New Roman" w:cs="Times New Roman"/>
          <w:sz w:val="24"/>
          <w:szCs w:val="24"/>
          <w:lang w:val="id-ID"/>
        </w:rPr>
        <w:t>i</w:t>
      </w:r>
      <w:r w:rsidR="00C6356B">
        <w:rPr>
          <w:rFonts w:ascii="Times New Roman" w:hAnsi="Times New Roman" w:cs="Times New Roman"/>
          <w:sz w:val="24"/>
          <w:szCs w:val="24"/>
        </w:rPr>
        <w:t xml:space="preserve">sease 2019 (covid- 19) </w:t>
      </w:r>
      <w:r w:rsidR="00C6356B" w:rsidRPr="00E74819">
        <w:rPr>
          <w:rFonts w:ascii="Times New Roman" w:hAnsi="Times New Roman" w:cs="Times New Roman"/>
          <w:sz w:val="24"/>
          <w:szCs w:val="24"/>
        </w:rPr>
        <w:t>dan/atau menghadapi ancaman yang memba</w:t>
      </w:r>
      <w:r w:rsidR="00C6356B">
        <w:rPr>
          <w:rFonts w:ascii="Times New Roman" w:hAnsi="Times New Roman" w:cs="Times New Roman"/>
          <w:sz w:val="24"/>
          <w:szCs w:val="24"/>
        </w:rPr>
        <w:t xml:space="preserve">hayakan </w:t>
      </w:r>
      <w:r w:rsidR="00BF5C23">
        <w:rPr>
          <w:rFonts w:ascii="Times New Roman" w:hAnsi="Times New Roman" w:cs="Times New Roman"/>
          <w:sz w:val="24"/>
          <w:szCs w:val="24"/>
          <w:lang w:val="id-ID"/>
        </w:rPr>
        <w:t>p</w:t>
      </w:r>
      <w:r w:rsidR="00C6356B" w:rsidRPr="00E74819">
        <w:rPr>
          <w:rFonts w:ascii="Times New Roman" w:hAnsi="Times New Roman" w:cs="Times New Roman"/>
          <w:sz w:val="24"/>
          <w:szCs w:val="24"/>
        </w:rPr>
        <w:t>erekonomian nasional dan/</w:t>
      </w:r>
      <w:r w:rsidR="00C6356B">
        <w:rPr>
          <w:rFonts w:ascii="Times New Roman" w:hAnsi="Times New Roman" w:cs="Times New Roman"/>
          <w:sz w:val="24"/>
          <w:szCs w:val="24"/>
        </w:rPr>
        <w:t xml:space="preserve">atau stabilitas sistem keuangan </w:t>
      </w:r>
      <w:r w:rsidR="00443F39">
        <w:rPr>
          <w:rFonts w:ascii="Times New Roman" w:hAnsi="Times New Roman" w:cs="Times New Roman"/>
          <w:sz w:val="24"/>
          <w:szCs w:val="24"/>
        </w:rPr>
        <w:t>serta penyelamatan ekonomi nas</w:t>
      </w:r>
      <w:r w:rsidR="00443F39">
        <w:rPr>
          <w:rFonts w:ascii="Times New Roman" w:hAnsi="Times New Roman" w:cs="Times New Roman"/>
          <w:sz w:val="24"/>
          <w:szCs w:val="24"/>
          <w:lang w:val="id-ID"/>
        </w:rPr>
        <w:t>i</w:t>
      </w:r>
      <w:bookmarkStart w:id="0" w:name="_GoBack"/>
      <w:bookmarkEnd w:id="0"/>
      <w:r w:rsidR="00C6356B" w:rsidRPr="00E74819">
        <w:rPr>
          <w:rFonts w:ascii="Times New Roman" w:hAnsi="Times New Roman" w:cs="Times New Roman"/>
          <w:sz w:val="24"/>
          <w:szCs w:val="24"/>
        </w:rPr>
        <w:t>onal</w:t>
      </w:r>
    </w:p>
    <w:p w:rsidR="00E74819" w:rsidRDefault="00E74819" w:rsidP="00E74819">
      <w:pPr>
        <w:spacing w:after="0" w:line="360" w:lineRule="auto"/>
        <w:jc w:val="both"/>
        <w:rPr>
          <w:rFonts w:ascii="Times New Roman" w:hAnsi="Times New Roman" w:cs="Times New Roman"/>
          <w:sz w:val="24"/>
          <w:szCs w:val="24"/>
        </w:rPr>
      </w:pPr>
      <w:r w:rsidRPr="00E74819">
        <w:rPr>
          <w:rFonts w:ascii="Times New Roman" w:hAnsi="Times New Roman" w:cs="Times New Roman"/>
          <w:sz w:val="24"/>
          <w:szCs w:val="24"/>
        </w:rPr>
        <w:t>Program Pemulihan Ek</w:t>
      </w:r>
      <w:r>
        <w:rPr>
          <w:rFonts w:ascii="Times New Roman" w:hAnsi="Times New Roman" w:cs="Times New Roman"/>
          <w:sz w:val="24"/>
          <w:szCs w:val="24"/>
        </w:rPr>
        <w:t xml:space="preserve">onomi Nasional yang selanjutnya </w:t>
      </w:r>
      <w:r w:rsidRPr="00E74819">
        <w:rPr>
          <w:rFonts w:ascii="Times New Roman" w:hAnsi="Times New Roman" w:cs="Times New Roman"/>
          <w:sz w:val="24"/>
          <w:szCs w:val="24"/>
        </w:rPr>
        <w:t xml:space="preserve">disebut Program PEN </w:t>
      </w:r>
      <w:r>
        <w:rPr>
          <w:rFonts w:ascii="Times New Roman" w:hAnsi="Times New Roman" w:cs="Times New Roman"/>
          <w:sz w:val="24"/>
          <w:szCs w:val="24"/>
        </w:rPr>
        <w:t xml:space="preserve">adalah rangkaian kegiatan untuk </w:t>
      </w:r>
      <w:r w:rsidRPr="00E74819">
        <w:rPr>
          <w:rFonts w:ascii="Times New Roman" w:hAnsi="Times New Roman" w:cs="Times New Roman"/>
          <w:sz w:val="24"/>
          <w:szCs w:val="24"/>
        </w:rPr>
        <w:t>pemulihan perek</w:t>
      </w:r>
      <w:r>
        <w:rPr>
          <w:rFonts w:ascii="Times New Roman" w:hAnsi="Times New Roman" w:cs="Times New Roman"/>
          <w:sz w:val="24"/>
          <w:szCs w:val="24"/>
        </w:rPr>
        <w:t xml:space="preserve">onomian nasional yang merupakan </w:t>
      </w:r>
      <w:r w:rsidRPr="00E74819">
        <w:rPr>
          <w:rFonts w:ascii="Times New Roman" w:hAnsi="Times New Roman" w:cs="Times New Roman"/>
          <w:sz w:val="24"/>
          <w:szCs w:val="24"/>
        </w:rPr>
        <w:t>bagian dari</w:t>
      </w:r>
      <w:r>
        <w:rPr>
          <w:rFonts w:ascii="Times New Roman" w:hAnsi="Times New Roman" w:cs="Times New Roman"/>
          <w:sz w:val="24"/>
          <w:szCs w:val="24"/>
        </w:rPr>
        <w:t xml:space="preserve"> kebijakan keuangan negara yang </w:t>
      </w:r>
      <w:r w:rsidRPr="00E74819">
        <w:rPr>
          <w:rFonts w:ascii="Times New Roman" w:hAnsi="Times New Roman" w:cs="Times New Roman"/>
          <w:sz w:val="24"/>
          <w:szCs w:val="24"/>
        </w:rPr>
        <w:t>dilaksanakan ol</w:t>
      </w:r>
      <w:r>
        <w:rPr>
          <w:rFonts w:ascii="Times New Roman" w:hAnsi="Times New Roman" w:cs="Times New Roman"/>
          <w:sz w:val="24"/>
          <w:szCs w:val="24"/>
        </w:rPr>
        <w:t xml:space="preserve">eh Pemerintah untuk </w:t>
      </w:r>
      <w:r>
        <w:rPr>
          <w:rFonts w:ascii="Times New Roman" w:hAnsi="Times New Roman" w:cs="Times New Roman"/>
          <w:sz w:val="24"/>
          <w:szCs w:val="24"/>
        </w:rPr>
        <w:lastRenderedPageBreak/>
        <w:t xml:space="preserve">mempercepat </w:t>
      </w:r>
      <w:r w:rsidRPr="00E74819">
        <w:rPr>
          <w:rFonts w:ascii="Times New Roman" w:hAnsi="Times New Roman" w:cs="Times New Roman"/>
          <w:sz w:val="24"/>
          <w:szCs w:val="24"/>
        </w:rPr>
        <w:t>penanganan pandemi Corona Vints Disease 2Ol9 (COVID19) dan/atau mengh</w:t>
      </w:r>
      <w:r>
        <w:rPr>
          <w:rFonts w:ascii="Times New Roman" w:hAnsi="Times New Roman" w:cs="Times New Roman"/>
          <w:sz w:val="24"/>
          <w:szCs w:val="24"/>
        </w:rPr>
        <w:t xml:space="preserve">adapi ancaman yang membahayakan </w:t>
      </w:r>
      <w:r w:rsidRPr="00E74819">
        <w:rPr>
          <w:rFonts w:ascii="Times New Roman" w:hAnsi="Times New Roman" w:cs="Times New Roman"/>
          <w:sz w:val="24"/>
          <w:szCs w:val="24"/>
        </w:rPr>
        <w:t>perekonomian nasion</w:t>
      </w:r>
      <w:r>
        <w:rPr>
          <w:rFonts w:ascii="Times New Roman" w:hAnsi="Times New Roman" w:cs="Times New Roman"/>
          <w:sz w:val="24"/>
          <w:szCs w:val="24"/>
        </w:rPr>
        <w:t xml:space="preserve">al --dan/atau stabilitas sistem </w:t>
      </w:r>
      <w:r w:rsidRPr="00E74819">
        <w:rPr>
          <w:rFonts w:ascii="Times New Roman" w:hAnsi="Times New Roman" w:cs="Times New Roman"/>
          <w:sz w:val="24"/>
          <w:szCs w:val="24"/>
        </w:rPr>
        <w:t>keuangan serta penyelamatan ekonomi nasional</w:t>
      </w:r>
      <w:r>
        <w:rPr>
          <w:rStyle w:val="FootnoteReference"/>
          <w:rFonts w:ascii="Times New Roman" w:hAnsi="Times New Roman" w:cs="Times New Roman"/>
          <w:sz w:val="24"/>
          <w:szCs w:val="24"/>
        </w:rPr>
        <w:footnoteReference w:id="1"/>
      </w:r>
      <w:r w:rsidR="00477C2F">
        <w:rPr>
          <w:rFonts w:ascii="Times New Roman" w:hAnsi="Times New Roman" w:cs="Times New Roman"/>
          <w:sz w:val="24"/>
          <w:szCs w:val="24"/>
        </w:rPr>
        <w:t>.</w:t>
      </w:r>
    </w:p>
    <w:p w:rsidR="00477C2F" w:rsidRPr="00477C2F" w:rsidRDefault="00477C2F" w:rsidP="00477C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77C2F">
        <w:rPr>
          <w:rFonts w:ascii="Times New Roman" w:hAnsi="Times New Roman" w:cs="Times New Roman"/>
          <w:sz w:val="24"/>
          <w:szCs w:val="24"/>
        </w:rPr>
        <w:t>Program PEN dilaksanakan dengan prinsip:</w:t>
      </w:r>
    </w:p>
    <w:p w:rsidR="00477C2F" w:rsidRPr="00477C2F" w:rsidRDefault="00477C2F" w:rsidP="00477C2F">
      <w:pPr>
        <w:spacing w:after="0" w:line="360" w:lineRule="auto"/>
        <w:jc w:val="both"/>
        <w:rPr>
          <w:rFonts w:ascii="Times New Roman" w:hAnsi="Times New Roman" w:cs="Times New Roman"/>
          <w:sz w:val="24"/>
          <w:szCs w:val="24"/>
        </w:rPr>
      </w:pPr>
      <w:r w:rsidRPr="00477C2F">
        <w:rPr>
          <w:rFonts w:ascii="Times New Roman" w:hAnsi="Times New Roman" w:cs="Times New Roman"/>
          <w:sz w:val="24"/>
          <w:szCs w:val="24"/>
        </w:rPr>
        <w:t>a. asas keadilan sosial;</w:t>
      </w:r>
    </w:p>
    <w:p w:rsidR="00477C2F" w:rsidRPr="00477C2F" w:rsidRDefault="00477C2F" w:rsidP="00477C2F">
      <w:pPr>
        <w:spacing w:after="0" w:line="360" w:lineRule="auto"/>
        <w:jc w:val="both"/>
        <w:rPr>
          <w:rFonts w:ascii="Times New Roman" w:hAnsi="Times New Roman" w:cs="Times New Roman"/>
          <w:sz w:val="24"/>
          <w:szCs w:val="24"/>
        </w:rPr>
      </w:pPr>
      <w:r w:rsidRPr="00477C2F">
        <w:rPr>
          <w:rFonts w:ascii="Times New Roman" w:hAnsi="Times New Roman" w:cs="Times New Roman"/>
          <w:sz w:val="24"/>
          <w:szCs w:val="24"/>
        </w:rPr>
        <w:t>b. sebesar-besarnya kemakmuran rakyal;</w:t>
      </w:r>
    </w:p>
    <w:p w:rsidR="00477C2F" w:rsidRPr="00477C2F" w:rsidRDefault="00477C2F" w:rsidP="00477C2F">
      <w:pPr>
        <w:spacing w:after="0" w:line="360" w:lineRule="auto"/>
        <w:jc w:val="both"/>
        <w:rPr>
          <w:rFonts w:ascii="Times New Roman" w:hAnsi="Times New Roman" w:cs="Times New Roman"/>
          <w:sz w:val="24"/>
          <w:szCs w:val="24"/>
        </w:rPr>
      </w:pPr>
      <w:r w:rsidRPr="00477C2F">
        <w:rPr>
          <w:rFonts w:ascii="Times New Roman" w:hAnsi="Times New Roman" w:cs="Times New Roman"/>
          <w:sz w:val="24"/>
          <w:szCs w:val="24"/>
        </w:rPr>
        <w:t>c. mendukung Pelaku Usaha;</w:t>
      </w:r>
    </w:p>
    <w:p w:rsidR="00477C2F" w:rsidRPr="00477C2F" w:rsidRDefault="00477C2F" w:rsidP="00477C2F">
      <w:pPr>
        <w:spacing w:after="0" w:line="360" w:lineRule="auto"/>
        <w:jc w:val="both"/>
        <w:rPr>
          <w:rFonts w:ascii="Times New Roman" w:hAnsi="Times New Roman" w:cs="Times New Roman"/>
          <w:sz w:val="24"/>
          <w:szCs w:val="24"/>
        </w:rPr>
      </w:pPr>
      <w:r w:rsidRPr="00477C2F">
        <w:rPr>
          <w:rFonts w:ascii="Times New Roman" w:hAnsi="Times New Roman" w:cs="Times New Roman"/>
          <w:sz w:val="24"/>
          <w:szCs w:val="24"/>
        </w:rPr>
        <w:t>d. menerapkan kai</w:t>
      </w:r>
      <w:r>
        <w:rPr>
          <w:rFonts w:ascii="Times New Roman" w:hAnsi="Times New Roman" w:cs="Times New Roman"/>
          <w:sz w:val="24"/>
          <w:szCs w:val="24"/>
        </w:rPr>
        <w:t xml:space="preserve">dah-kaidah kebijakan yang penuh </w:t>
      </w:r>
      <w:r w:rsidRPr="00477C2F">
        <w:rPr>
          <w:rFonts w:ascii="Times New Roman" w:hAnsi="Times New Roman" w:cs="Times New Roman"/>
          <w:sz w:val="24"/>
          <w:szCs w:val="24"/>
        </w:rPr>
        <w:t>kehati-hatian, serta-tat</w:t>
      </w:r>
      <w:r>
        <w:rPr>
          <w:rFonts w:ascii="Times New Roman" w:hAnsi="Times New Roman" w:cs="Times New Roman"/>
          <w:sz w:val="24"/>
          <w:szCs w:val="24"/>
        </w:rPr>
        <w:t xml:space="preserve">a kelola yang baik, transparan, </w:t>
      </w:r>
      <w:r w:rsidRPr="00477C2F">
        <w:rPr>
          <w:rFonts w:ascii="Times New Roman" w:hAnsi="Times New Roman" w:cs="Times New Roman"/>
          <w:sz w:val="24"/>
          <w:szCs w:val="24"/>
        </w:rPr>
        <w:t>akseleratif, adil, dan ak</w:t>
      </w:r>
      <w:r>
        <w:rPr>
          <w:rFonts w:ascii="Times New Roman" w:hAnsi="Times New Roman" w:cs="Times New Roman"/>
          <w:sz w:val="24"/>
          <w:szCs w:val="24"/>
        </w:rPr>
        <w:t xml:space="preserve">untabel sesuai dengan ketentuan </w:t>
      </w:r>
      <w:r w:rsidRPr="00477C2F">
        <w:rPr>
          <w:rFonts w:ascii="Times New Roman" w:hAnsi="Times New Roman" w:cs="Times New Roman"/>
          <w:sz w:val="24"/>
          <w:szCs w:val="24"/>
        </w:rPr>
        <w:t>peraturan perundang- undangan ;</w:t>
      </w:r>
    </w:p>
    <w:p w:rsidR="00477C2F" w:rsidRPr="00477C2F" w:rsidRDefault="00477C2F" w:rsidP="00477C2F">
      <w:pPr>
        <w:spacing w:after="0" w:line="360" w:lineRule="auto"/>
        <w:jc w:val="both"/>
        <w:rPr>
          <w:rFonts w:ascii="Times New Roman" w:hAnsi="Times New Roman" w:cs="Times New Roman"/>
          <w:sz w:val="24"/>
          <w:szCs w:val="24"/>
        </w:rPr>
      </w:pPr>
      <w:r w:rsidRPr="00477C2F">
        <w:rPr>
          <w:rFonts w:ascii="Times New Roman" w:hAnsi="Times New Roman" w:cs="Times New Roman"/>
          <w:sz w:val="24"/>
          <w:szCs w:val="24"/>
        </w:rPr>
        <w:t>e. tidak menimbulkan moral hazard; dan</w:t>
      </w:r>
    </w:p>
    <w:p w:rsidR="00477C2F" w:rsidRPr="00E74819" w:rsidRDefault="00477C2F" w:rsidP="00477C2F">
      <w:pPr>
        <w:spacing w:after="0" w:line="360" w:lineRule="auto"/>
        <w:jc w:val="both"/>
        <w:rPr>
          <w:rFonts w:ascii="Times New Roman" w:hAnsi="Times New Roman" w:cs="Times New Roman"/>
          <w:sz w:val="24"/>
          <w:szCs w:val="24"/>
        </w:rPr>
      </w:pPr>
      <w:r w:rsidRPr="00477C2F">
        <w:rPr>
          <w:rFonts w:ascii="Times New Roman" w:hAnsi="Times New Roman" w:cs="Times New Roman"/>
          <w:sz w:val="24"/>
          <w:szCs w:val="24"/>
        </w:rPr>
        <w:t xml:space="preserve">f. adanya pembagian </w:t>
      </w:r>
      <w:r>
        <w:rPr>
          <w:rFonts w:ascii="Times New Roman" w:hAnsi="Times New Roman" w:cs="Times New Roman"/>
          <w:sz w:val="24"/>
          <w:szCs w:val="24"/>
        </w:rPr>
        <w:t xml:space="preserve">biaya dan risiko antar pemangku </w:t>
      </w:r>
      <w:r w:rsidRPr="00477C2F">
        <w:rPr>
          <w:rFonts w:ascii="Times New Roman" w:hAnsi="Times New Roman" w:cs="Times New Roman"/>
          <w:sz w:val="24"/>
          <w:szCs w:val="24"/>
        </w:rPr>
        <w:t>kepentingan sesuai tugas dan kewenangan masingmasing.</w:t>
      </w:r>
      <w:r>
        <w:rPr>
          <w:rStyle w:val="FootnoteReference"/>
          <w:rFonts w:ascii="Times New Roman" w:hAnsi="Times New Roman" w:cs="Times New Roman"/>
          <w:sz w:val="24"/>
          <w:szCs w:val="24"/>
        </w:rPr>
        <w:footnoteReference w:id="2"/>
      </w:r>
    </w:p>
    <w:sectPr w:rsidR="00477C2F" w:rsidRPr="00E74819" w:rsidSect="00B968A0">
      <w:footerReference w:type="default" r:id="rId10"/>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CDE" w:rsidRDefault="00B40CDE" w:rsidP="004F2A50">
      <w:pPr>
        <w:spacing w:after="0" w:line="240" w:lineRule="auto"/>
      </w:pPr>
      <w:r>
        <w:separator/>
      </w:r>
    </w:p>
  </w:endnote>
  <w:endnote w:type="continuationSeparator" w:id="0">
    <w:p w:rsidR="00B40CDE" w:rsidRDefault="00B40CDE" w:rsidP="004F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ED0" w:rsidRDefault="00863ED0" w:rsidP="00863ED0">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Halaman </w:t>
    </w:r>
    <w:r>
      <w:rPr>
        <w:rFonts w:eastAsiaTheme="minorEastAsia"/>
      </w:rPr>
      <w:fldChar w:fldCharType="begin"/>
    </w:r>
    <w:r>
      <w:instrText xml:space="preserve"> PAGE   \* MERGEFORMAT </w:instrText>
    </w:r>
    <w:r>
      <w:rPr>
        <w:rFonts w:eastAsiaTheme="minorEastAsia"/>
      </w:rPr>
      <w:fldChar w:fldCharType="separate"/>
    </w:r>
    <w:r w:rsidR="00443F39" w:rsidRPr="00443F39">
      <w:rPr>
        <w:rFonts w:eastAsiaTheme="minorEastAsia"/>
        <w:noProof/>
      </w:rPr>
      <w:t>3</w:t>
    </w:r>
    <w:r>
      <w:rPr>
        <w:rFonts w:asciiTheme="majorHAnsi" w:eastAsiaTheme="majorEastAsia" w:hAnsiTheme="majorHAnsi" w:cstheme="majorBidi"/>
        <w:noProof/>
      </w:rPr>
      <w:fldChar w:fldCharType="end"/>
    </w:r>
  </w:p>
  <w:p w:rsidR="00863ED0" w:rsidRDefault="00863ED0" w:rsidP="00863ED0">
    <w:pPr>
      <w:pStyle w:val="Footer"/>
    </w:pPr>
  </w:p>
  <w:p w:rsidR="00863ED0" w:rsidRPr="00863ED0" w:rsidRDefault="00863ED0" w:rsidP="00863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CDE" w:rsidRDefault="00B40CDE" w:rsidP="004F2A50">
      <w:pPr>
        <w:spacing w:after="0" w:line="240" w:lineRule="auto"/>
      </w:pPr>
      <w:r>
        <w:separator/>
      </w:r>
    </w:p>
  </w:footnote>
  <w:footnote w:type="continuationSeparator" w:id="0">
    <w:p w:rsidR="00B40CDE" w:rsidRDefault="00B40CDE" w:rsidP="004F2A50">
      <w:pPr>
        <w:spacing w:after="0" w:line="240" w:lineRule="auto"/>
      </w:pPr>
      <w:r>
        <w:continuationSeparator/>
      </w:r>
    </w:p>
  </w:footnote>
  <w:footnote w:id="1">
    <w:p w:rsidR="00E74819" w:rsidRDefault="00E74819">
      <w:pPr>
        <w:pStyle w:val="FootnoteText"/>
      </w:pPr>
      <w:r>
        <w:rPr>
          <w:rStyle w:val="FootnoteReference"/>
        </w:rPr>
        <w:footnoteRef/>
      </w:r>
      <w:r>
        <w:t xml:space="preserve"> PP 23 Tahun 2020 Pasal 1 Ayat 1</w:t>
      </w:r>
    </w:p>
  </w:footnote>
  <w:footnote w:id="2">
    <w:p w:rsidR="00477C2F" w:rsidRDefault="00477C2F">
      <w:pPr>
        <w:pStyle w:val="FootnoteText"/>
      </w:pPr>
      <w:r>
        <w:rPr>
          <w:rStyle w:val="FootnoteReference"/>
        </w:rPr>
        <w:footnoteRef/>
      </w:r>
      <w:r>
        <w:t xml:space="preserve"> PP 23 Tahun 2020 Pasal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C88"/>
    <w:multiLevelType w:val="hybridMultilevel"/>
    <w:tmpl w:val="60B0C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51B34"/>
    <w:multiLevelType w:val="hybridMultilevel"/>
    <w:tmpl w:val="A41EB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435734E"/>
    <w:multiLevelType w:val="hybridMultilevel"/>
    <w:tmpl w:val="AB4CF1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436079"/>
    <w:multiLevelType w:val="hybridMultilevel"/>
    <w:tmpl w:val="FCF6FD44"/>
    <w:lvl w:ilvl="0" w:tplc="938E31C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318D1"/>
    <w:multiLevelType w:val="hybridMultilevel"/>
    <w:tmpl w:val="F460C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3A"/>
    <w:rsid w:val="00030A78"/>
    <w:rsid w:val="00034F48"/>
    <w:rsid w:val="00095C11"/>
    <w:rsid w:val="000A0A06"/>
    <w:rsid w:val="000A1598"/>
    <w:rsid w:val="000A75B0"/>
    <w:rsid w:val="000A7AF3"/>
    <w:rsid w:val="000B349F"/>
    <w:rsid w:val="000C2BB8"/>
    <w:rsid w:val="000D20D2"/>
    <w:rsid w:val="000D740B"/>
    <w:rsid w:val="00107BCC"/>
    <w:rsid w:val="001252A2"/>
    <w:rsid w:val="00151D6E"/>
    <w:rsid w:val="00166D92"/>
    <w:rsid w:val="00174D51"/>
    <w:rsid w:val="00176DF6"/>
    <w:rsid w:val="001A6E65"/>
    <w:rsid w:val="001D1D57"/>
    <w:rsid w:val="001D2613"/>
    <w:rsid w:val="001E4C8B"/>
    <w:rsid w:val="001F543B"/>
    <w:rsid w:val="002026C3"/>
    <w:rsid w:val="002123E7"/>
    <w:rsid w:val="00225408"/>
    <w:rsid w:val="00226B8E"/>
    <w:rsid w:val="00227FD1"/>
    <w:rsid w:val="002413CD"/>
    <w:rsid w:val="002464A7"/>
    <w:rsid w:val="00264A64"/>
    <w:rsid w:val="002744AF"/>
    <w:rsid w:val="00290863"/>
    <w:rsid w:val="002A0D6D"/>
    <w:rsid w:val="002A5881"/>
    <w:rsid w:val="002D5818"/>
    <w:rsid w:val="0030133B"/>
    <w:rsid w:val="0031336C"/>
    <w:rsid w:val="00314A9D"/>
    <w:rsid w:val="003229AF"/>
    <w:rsid w:val="00325F36"/>
    <w:rsid w:val="00333D92"/>
    <w:rsid w:val="00335AFA"/>
    <w:rsid w:val="003426ED"/>
    <w:rsid w:val="00345636"/>
    <w:rsid w:val="003623E0"/>
    <w:rsid w:val="003741AC"/>
    <w:rsid w:val="003C411B"/>
    <w:rsid w:val="003C55BF"/>
    <w:rsid w:val="003D0E3E"/>
    <w:rsid w:val="003E3567"/>
    <w:rsid w:val="004269CD"/>
    <w:rsid w:val="00427E82"/>
    <w:rsid w:val="004361D0"/>
    <w:rsid w:val="0043635A"/>
    <w:rsid w:val="00443F39"/>
    <w:rsid w:val="00446655"/>
    <w:rsid w:val="004637A2"/>
    <w:rsid w:val="00477C2F"/>
    <w:rsid w:val="004830B8"/>
    <w:rsid w:val="00486E92"/>
    <w:rsid w:val="004872D7"/>
    <w:rsid w:val="004A1896"/>
    <w:rsid w:val="004C1A41"/>
    <w:rsid w:val="004C388B"/>
    <w:rsid w:val="004C6E83"/>
    <w:rsid w:val="004F2A50"/>
    <w:rsid w:val="00521994"/>
    <w:rsid w:val="0052251B"/>
    <w:rsid w:val="00537E63"/>
    <w:rsid w:val="005436ED"/>
    <w:rsid w:val="005458C1"/>
    <w:rsid w:val="00556834"/>
    <w:rsid w:val="00560492"/>
    <w:rsid w:val="005709D8"/>
    <w:rsid w:val="005819CB"/>
    <w:rsid w:val="005A143B"/>
    <w:rsid w:val="005A2769"/>
    <w:rsid w:val="005B4AF9"/>
    <w:rsid w:val="005C120D"/>
    <w:rsid w:val="005D37CE"/>
    <w:rsid w:val="005E24FF"/>
    <w:rsid w:val="005F63D0"/>
    <w:rsid w:val="00613104"/>
    <w:rsid w:val="0061351C"/>
    <w:rsid w:val="00613B2E"/>
    <w:rsid w:val="0063503B"/>
    <w:rsid w:val="00641D4C"/>
    <w:rsid w:val="006646B8"/>
    <w:rsid w:val="006746B9"/>
    <w:rsid w:val="00681B9A"/>
    <w:rsid w:val="00684E8D"/>
    <w:rsid w:val="00690DA4"/>
    <w:rsid w:val="006B3956"/>
    <w:rsid w:val="006B4CFC"/>
    <w:rsid w:val="006C4EA4"/>
    <w:rsid w:val="006E2C03"/>
    <w:rsid w:val="006E417B"/>
    <w:rsid w:val="006E4DFD"/>
    <w:rsid w:val="00700A81"/>
    <w:rsid w:val="00710CD2"/>
    <w:rsid w:val="00711A1B"/>
    <w:rsid w:val="00714580"/>
    <w:rsid w:val="007243C0"/>
    <w:rsid w:val="0073352D"/>
    <w:rsid w:val="007576AC"/>
    <w:rsid w:val="007757E5"/>
    <w:rsid w:val="007B18AF"/>
    <w:rsid w:val="007B44A8"/>
    <w:rsid w:val="007B7744"/>
    <w:rsid w:val="007D5C89"/>
    <w:rsid w:val="007E030A"/>
    <w:rsid w:val="00824FE0"/>
    <w:rsid w:val="00825EC1"/>
    <w:rsid w:val="008409A8"/>
    <w:rsid w:val="0085396F"/>
    <w:rsid w:val="00860E79"/>
    <w:rsid w:val="00863ED0"/>
    <w:rsid w:val="008679A3"/>
    <w:rsid w:val="00877E47"/>
    <w:rsid w:val="008A613F"/>
    <w:rsid w:val="008C049D"/>
    <w:rsid w:val="008F6A4C"/>
    <w:rsid w:val="009160C7"/>
    <w:rsid w:val="00923A77"/>
    <w:rsid w:val="0093211E"/>
    <w:rsid w:val="00933A18"/>
    <w:rsid w:val="00955CDE"/>
    <w:rsid w:val="00973579"/>
    <w:rsid w:val="009825C4"/>
    <w:rsid w:val="00992938"/>
    <w:rsid w:val="00996AD0"/>
    <w:rsid w:val="009B46C2"/>
    <w:rsid w:val="009B5E76"/>
    <w:rsid w:val="009C6D69"/>
    <w:rsid w:val="00A37DB8"/>
    <w:rsid w:val="00A41DBC"/>
    <w:rsid w:val="00A45DAD"/>
    <w:rsid w:val="00A53289"/>
    <w:rsid w:val="00A66E98"/>
    <w:rsid w:val="00A75CD5"/>
    <w:rsid w:val="00A8030B"/>
    <w:rsid w:val="00A83BEF"/>
    <w:rsid w:val="00A951F8"/>
    <w:rsid w:val="00AB2BB7"/>
    <w:rsid w:val="00AC116E"/>
    <w:rsid w:val="00AC1DFE"/>
    <w:rsid w:val="00AD35CE"/>
    <w:rsid w:val="00AD6D04"/>
    <w:rsid w:val="00B063A0"/>
    <w:rsid w:val="00B1510D"/>
    <w:rsid w:val="00B255A7"/>
    <w:rsid w:val="00B40CDE"/>
    <w:rsid w:val="00B42E8E"/>
    <w:rsid w:val="00B612FC"/>
    <w:rsid w:val="00B66E8F"/>
    <w:rsid w:val="00B763E5"/>
    <w:rsid w:val="00B92546"/>
    <w:rsid w:val="00B968A0"/>
    <w:rsid w:val="00BE4135"/>
    <w:rsid w:val="00BE51AC"/>
    <w:rsid w:val="00BE7953"/>
    <w:rsid w:val="00BF0276"/>
    <w:rsid w:val="00BF37A7"/>
    <w:rsid w:val="00BF5C23"/>
    <w:rsid w:val="00BF6DA4"/>
    <w:rsid w:val="00C06B84"/>
    <w:rsid w:val="00C13A92"/>
    <w:rsid w:val="00C13FF3"/>
    <w:rsid w:val="00C159CA"/>
    <w:rsid w:val="00C263E3"/>
    <w:rsid w:val="00C41516"/>
    <w:rsid w:val="00C55CB6"/>
    <w:rsid w:val="00C6356B"/>
    <w:rsid w:val="00C72776"/>
    <w:rsid w:val="00C733E8"/>
    <w:rsid w:val="00C749BA"/>
    <w:rsid w:val="00CA68D6"/>
    <w:rsid w:val="00CB310F"/>
    <w:rsid w:val="00CB745D"/>
    <w:rsid w:val="00CC2418"/>
    <w:rsid w:val="00CD3DBB"/>
    <w:rsid w:val="00CF3B02"/>
    <w:rsid w:val="00D05350"/>
    <w:rsid w:val="00D31E7E"/>
    <w:rsid w:val="00D34129"/>
    <w:rsid w:val="00D35BB5"/>
    <w:rsid w:val="00D40B4C"/>
    <w:rsid w:val="00D66207"/>
    <w:rsid w:val="00D81DE3"/>
    <w:rsid w:val="00D83E59"/>
    <w:rsid w:val="00D85124"/>
    <w:rsid w:val="00D97749"/>
    <w:rsid w:val="00DA2A3A"/>
    <w:rsid w:val="00DB3795"/>
    <w:rsid w:val="00DD18DE"/>
    <w:rsid w:val="00DD75D6"/>
    <w:rsid w:val="00DE5CFD"/>
    <w:rsid w:val="00E014DC"/>
    <w:rsid w:val="00E231D7"/>
    <w:rsid w:val="00E235CB"/>
    <w:rsid w:val="00E3186B"/>
    <w:rsid w:val="00E32BFB"/>
    <w:rsid w:val="00E33F8E"/>
    <w:rsid w:val="00E47D53"/>
    <w:rsid w:val="00E61CBD"/>
    <w:rsid w:val="00E74819"/>
    <w:rsid w:val="00E858AD"/>
    <w:rsid w:val="00E9357F"/>
    <w:rsid w:val="00ED0363"/>
    <w:rsid w:val="00EE1D61"/>
    <w:rsid w:val="00EE2873"/>
    <w:rsid w:val="00EE3186"/>
    <w:rsid w:val="00EE5D13"/>
    <w:rsid w:val="00EF2337"/>
    <w:rsid w:val="00F100DC"/>
    <w:rsid w:val="00F12C23"/>
    <w:rsid w:val="00F351D1"/>
    <w:rsid w:val="00F45EAA"/>
    <w:rsid w:val="00F85961"/>
    <w:rsid w:val="00F86610"/>
    <w:rsid w:val="00F91AC7"/>
    <w:rsid w:val="00F92B3A"/>
    <w:rsid w:val="00FC6F12"/>
    <w:rsid w:val="00FD13FE"/>
    <w:rsid w:val="00FD1D95"/>
    <w:rsid w:val="00FD46AB"/>
    <w:rsid w:val="00FD7E39"/>
    <w:rsid w:val="00FE4D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A9670-9E15-4B00-A201-FFB29BD7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A50"/>
    <w:pPr>
      <w:ind w:left="720"/>
      <w:contextualSpacing/>
    </w:pPr>
  </w:style>
  <w:style w:type="character" w:styleId="Hyperlink">
    <w:name w:val="Hyperlink"/>
    <w:basedOn w:val="DefaultParagraphFont"/>
    <w:uiPriority w:val="99"/>
    <w:unhideWhenUsed/>
    <w:rsid w:val="004F2A50"/>
    <w:rPr>
      <w:color w:val="0563C1" w:themeColor="hyperlink"/>
      <w:u w:val="single"/>
    </w:rPr>
  </w:style>
  <w:style w:type="paragraph" w:styleId="FootnoteText">
    <w:name w:val="footnote text"/>
    <w:basedOn w:val="Normal"/>
    <w:link w:val="FootnoteTextChar"/>
    <w:uiPriority w:val="99"/>
    <w:semiHidden/>
    <w:unhideWhenUsed/>
    <w:rsid w:val="004F2A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A50"/>
    <w:rPr>
      <w:sz w:val="20"/>
      <w:szCs w:val="20"/>
    </w:rPr>
  </w:style>
  <w:style w:type="character" w:styleId="FootnoteReference">
    <w:name w:val="footnote reference"/>
    <w:basedOn w:val="DefaultParagraphFont"/>
    <w:uiPriority w:val="99"/>
    <w:semiHidden/>
    <w:unhideWhenUsed/>
    <w:rsid w:val="004F2A50"/>
    <w:rPr>
      <w:vertAlign w:val="superscript"/>
    </w:rPr>
  </w:style>
  <w:style w:type="paragraph" w:styleId="Header">
    <w:name w:val="header"/>
    <w:basedOn w:val="Normal"/>
    <w:link w:val="HeaderChar"/>
    <w:uiPriority w:val="99"/>
    <w:unhideWhenUsed/>
    <w:rsid w:val="00863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ED0"/>
  </w:style>
  <w:style w:type="paragraph" w:styleId="Footer">
    <w:name w:val="footer"/>
    <w:basedOn w:val="Normal"/>
    <w:link w:val="FooterChar"/>
    <w:uiPriority w:val="99"/>
    <w:unhideWhenUsed/>
    <w:rsid w:val="00863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ED0"/>
  </w:style>
  <w:style w:type="character" w:styleId="FollowedHyperlink">
    <w:name w:val="FollowedHyperlink"/>
    <w:basedOn w:val="DefaultParagraphFont"/>
    <w:uiPriority w:val="99"/>
    <w:semiHidden/>
    <w:unhideWhenUsed/>
    <w:rsid w:val="00641D4C"/>
    <w:rPr>
      <w:color w:val="954F72" w:themeColor="followedHyperlink"/>
      <w:u w:val="single"/>
    </w:rPr>
  </w:style>
  <w:style w:type="paragraph" w:customStyle="1" w:styleId="p1">
    <w:name w:val="p1"/>
    <w:basedOn w:val="Normal"/>
    <w:rsid w:val="008A61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404175">
      <w:bodyDiv w:val="1"/>
      <w:marLeft w:val="0"/>
      <w:marRight w:val="0"/>
      <w:marTop w:val="0"/>
      <w:marBottom w:val="0"/>
      <w:divBdr>
        <w:top w:val="none" w:sz="0" w:space="0" w:color="auto"/>
        <w:left w:val="none" w:sz="0" w:space="0" w:color="auto"/>
        <w:bottom w:val="none" w:sz="0" w:space="0" w:color="auto"/>
        <w:right w:val="none" w:sz="0" w:space="0" w:color="auto"/>
      </w:divBdr>
    </w:div>
    <w:div w:id="837816745">
      <w:bodyDiv w:val="1"/>
      <w:marLeft w:val="0"/>
      <w:marRight w:val="0"/>
      <w:marTop w:val="0"/>
      <w:marBottom w:val="0"/>
      <w:divBdr>
        <w:top w:val="none" w:sz="0" w:space="0" w:color="auto"/>
        <w:left w:val="none" w:sz="0" w:space="0" w:color="auto"/>
        <w:bottom w:val="none" w:sz="0" w:space="0" w:color="auto"/>
        <w:right w:val="none" w:sz="0" w:space="0" w:color="auto"/>
      </w:divBdr>
      <w:divsChild>
        <w:div w:id="1617367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uarantb.com/butuh-waktu-enam-bulan-pulihkan-pariwis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B0901-9773-4D48-A973-5E656784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3151</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BPK RI</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dc:creator>
  <cp:keywords/>
  <dc:description/>
  <cp:lastModifiedBy>andre setyarso</cp:lastModifiedBy>
  <cp:revision>121</cp:revision>
  <dcterms:created xsi:type="dcterms:W3CDTF">2019-12-30T01:41:00Z</dcterms:created>
  <dcterms:modified xsi:type="dcterms:W3CDTF">2020-06-02T06:44:00Z</dcterms:modified>
</cp:coreProperties>
</file>