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46" w:rsidRPr="000E2493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F76EBA" w:rsidRDefault="001B7007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bookmarkStart w:id="0" w:name="_GoBack"/>
      <w:r w:rsidRPr="003119A3">
        <w:rPr>
          <w:rFonts w:ascii="Times New Roman" w:hAnsi="Times New Roman" w:cs="Times New Roman"/>
          <w:b/>
          <w:noProof/>
        </w:rPr>
        <w:t>SRI MULYANI: PERPPU 1/2020 TELAH MENJADI UU 2/2020</w:t>
      </w:r>
    </w:p>
    <w:bookmarkEnd w:id="0"/>
    <w:p w:rsidR="00A43242" w:rsidRDefault="00A43242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483FF8" w:rsidRDefault="00A43242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inline distT="0" distB="0" distL="0" distR="0">
            <wp:extent cx="2054989" cy="210841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7" r="3181" b="5349"/>
                    <a:stretch/>
                  </pic:blipFill>
                  <pic:spPr bwMode="auto">
                    <a:xfrm>
                      <a:off x="0" y="0"/>
                      <a:ext cx="2064167" cy="211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8E6" w:rsidRPr="007D08E6" w:rsidRDefault="00DC5833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5833">
        <w:rPr>
          <w:rFonts w:ascii="Times New Roman" w:hAnsi="Times New Roman" w:cs="Times New Roman"/>
          <w:sz w:val="18"/>
          <w:szCs w:val="18"/>
        </w:rPr>
        <w:t>https://www.google.com/search</w:t>
      </w:r>
    </w:p>
    <w:p w:rsidR="00FA7E61" w:rsidRPr="00FA7E61" w:rsidRDefault="00FA7E61" w:rsidP="00FA7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19A3" w:rsidRP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119A3">
        <w:rPr>
          <w:rFonts w:ascii="Times New Roman" w:hAnsi="Times New Roman" w:cs="Times New Roman"/>
        </w:rPr>
        <w:t xml:space="preserve">Jakarta (Inside Lombok) – Menteri Keuangan Sri </w:t>
      </w:r>
      <w:proofErr w:type="spellStart"/>
      <w:r w:rsidRPr="003119A3">
        <w:rPr>
          <w:rFonts w:ascii="Times New Roman" w:hAnsi="Times New Roman" w:cs="Times New Roman"/>
        </w:rPr>
        <w:t>Mulyani</w:t>
      </w:r>
      <w:proofErr w:type="spellEnd"/>
      <w:r w:rsidRPr="003119A3">
        <w:rPr>
          <w:rFonts w:ascii="Times New Roman" w:hAnsi="Times New Roman" w:cs="Times New Roman"/>
        </w:rPr>
        <w:t xml:space="preserve"> </w:t>
      </w:r>
      <w:proofErr w:type="spellStart"/>
      <w:r w:rsidRPr="003119A3">
        <w:rPr>
          <w:rFonts w:ascii="Times New Roman" w:hAnsi="Times New Roman" w:cs="Times New Roman"/>
        </w:rPr>
        <w:t>Indrawati</w:t>
      </w:r>
      <w:proofErr w:type="spellEnd"/>
      <w:r w:rsidRPr="003119A3">
        <w:rPr>
          <w:rFonts w:ascii="Times New Roman" w:hAnsi="Times New Roman" w:cs="Times New Roman"/>
        </w:rPr>
        <w:t xml:space="preserve"> mengatakan Peraturan Pemerintah Pengganti Undang-Undang Nomor 1 Tahun 2020 soal kebijakan keuangan penanganan COVID-19 </w:t>
      </w:r>
      <w:proofErr w:type="gramStart"/>
      <w:r w:rsidRPr="003119A3">
        <w:rPr>
          <w:rFonts w:ascii="Times New Roman" w:hAnsi="Times New Roman" w:cs="Times New Roman"/>
        </w:rPr>
        <w:t>telah</w:t>
      </w:r>
      <w:proofErr w:type="gramEnd"/>
      <w:r w:rsidRPr="003119A3">
        <w:rPr>
          <w:rFonts w:ascii="Times New Roman" w:hAnsi="Times New Roman" w:cs="Times New Roman"/>
        </w:rPr>
        <w:t xml:space="preserve"> diundangkan menjadi Undang-Undang Nomor 2 Tahun 2020.</w:t>
      </w:r>
      <w:r>
        <w:rPr>
          <w:rFonts w:ascii="Times New Roman" w:hAnsi="Times New Roman" w:cs="Times New Roman"/>
        </w:rPr>
        <w:t xml:space="preserve"> </w:t>
      </w:r>
      <w:r w:rsidRPr="003119A3">
        <w:rPr>
          <w:rFonts w:ascii="Times New Roman" w:hAnsi="Times New Roman" w:cs="Times New Roman"/>
        </w:rPr>
        <w:t xml:space="preserve">Sri </w:t>
      </w:r>
      <w:proofErr w:type="spellStart"/>
      <w:r w:rsidRPr="003119A3">
        <w:rPr>
          <w:rFonts w:ascii="Times New Roman" w:hAnsi="Times New Roman" w:cs="Times New Roman"/>
        </w:rPr>
        <w:t>Mulyani</w:t>
      </w:r>
      <w:proofErr w:type="spellEnd"/>
      <w:r w:rsidRPr="003119A3">
        <w:rPr>
          <w:rFonts w:ascii="Times New Roman" w:hAnsi="Times New Roman" w:cs="Times New Roman"/>
        </w:rPr>
        <w:t xml:space="preserve"> mewakili Presiden bersama Menteri Hukum dan HAM </w:t>
      </w:r>
      <w:proofErr w:type="spellStart"/>
      <w:r w:rsidRPr="003119A3">
        <w:rPr>
          <w:rFonts w:ascii="Times New Roman" w:hAnsi="Times New Roman" w:cs="Times New Roman"/>
        </w:rPr>
        <w:t>Yasonna</w:t>
      </w:r>
      <w:proofErr w:type="spellEnd"/>
      <w:r w:rsidRPr="003119A3">
        <w:rPr>
          <w:rFonts w:ascii="Times New Roman" w:hAnsi="Times New Roman" w:cs="Times New Roman"/>
        </w:rPr>
        <w:t xml:space="preserve"> </w:t>
      </w:r>
      <w:proofErr w:type="spellStart"/>
      <w:r w:rsidRPr="003119A3">
        <w:rPr>
          <w:rFonts w:ascii="Times New Roman" w:hAnsi="Times New Roman" w:cs="Times New Roman"/>
        </w:rPr>
        <w:t>Laoly</w:t>
      </w:r>
      <w:proofErr w:type="spellEnd"/>
      <w:r w:rsidRPr="003119A3">
        <w:rPr>
          <w:rFonts w:ascii="Times New Roman" w:hAnsi="Times New Roman" w:cs="Times New Roman"/>
        </w:rPr>
        <w:t xml:space="preserve"> serta Jaksa Agung ST </w:t>
      </w:r>
      <w:proofErr w:type="spellStart"/>
      <w:r w:rsidRPr="003119A3">
        <w:rPr>
          <w:rFonts w:ascii="Times New Roman" w:hAnsi="Times New Roman" w:cs="Times New Roman"/>
        </w:rPr>
        <w:t>Burhanuddin</w:t>
      </w:r>
      <w:proofErr w:type="spellEnd"/>
      <w:r w:rsidRPr="003119A3">
        <w:rPr>
          <w:rFonts w:ascii="Times New Roman" w:hAnsi="Times New Roman" w:cs="Times New Roman"/>
        </w:rPr>
        <w:t xml:space="preserve"> memberikan keterangan dalam sidang uji materi </w:t>
      </w:r>
      <w:proofErr w:type="spellStart"/>
      <w:r w:rsidRPr="003119A3">
        <w:rPr>
          <w:rFonts w:ascii="Times New Roman" w:hAnsi="Times New Roman" w:cs="Times New Roman"/>
        </w:rPr>
        <w:t>Perppu</w:t>
      </w:r>
      <w:proofErr w:type="spellEnd"/>
      <w:r w:rsidRPr="003119A3">
        <w:rPr>
          <w:rFonts w:ascii="Times New Roman" w:hAnsi="Times New Roman" w:cs="Times New Roman"/>
        </w:rPr>
        <w:t xml:space="preserve"> Nomor 1 Tahun 2020 di Gedung Mahkamah Konstitusi, Jakarta, Rabu.</w:t>
      </w:r>
    </w:p>
    <w:p w:rsidR="003119A3" w:rsidRP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119A3">
        <w:rPr>
          <w:rFonts w:ascii="Times New Roman" w:hAnsi="Times New Roman" w:cs="Times New Roman"/>
        </w:rPr>
        <w:t xml:space="preserve">Ia menuturkan di dalam rapat paripurna ke-15 Masa Sidang III Tahun 2019—2020, Selasa, 12 Mei 2020, DPR memberikan persetujuan untuk menetapkan RUU tentang penetapan </w:t>
      </w:r>
      <w:proofErr w:type="spellStart"/>
      <w:r w:rsidRPr="003119A3">
        <w:rPr>
          <w:rFonts w:ascii="Times New Roman" w:hAnsi="Times New Roman" w:cs="Times New Roman"/>
        </w:rPr>
        <w:t>Perppu</w:t>
      </w:r>
      <w:proofErr w:type="spellEnd"/>
      <w:r w:rsidRPr="003119A3">
        <w:rPr>
          <w:rFonts w:ascii="Times New Roman" w:hAnsi="Times New Roman" w:cs="Times New Roman"/>
        </w:rPr>
        <w:t xml:space="preserve"> Nomor 1 Tahun 2020 menjadi undang-undang.</w:t>
      </w:r>
      <w:r>
        <w:rPr>
          <w:rFonts w:ascii="Times New Roman" w:hAnsi="Times New Roman" w:cs="Times New Roman"/>
        </w:rPr>
        <w:t xml:space="preserve"> </w:t>
      </w:r>
      <w:r w:rsidRPr="003119A3">
        <w:rPr>
          <w:rFonts w:ascii="Times New Roman" w:hAnsi="Times New Roman" w:cs="Times New Roman"/>
        </w:rPr>
        <w:t xml:space="preserve">Selanjutnya pemerintah mengesahkan persetujuan DPR atas </w:t>
      </w:r>
      <w:proofErr w:type="spellStart"/>
      <w:r w:rsidRPr="003119A3">
        <w:rPr>
          <w:rFonts w:ascii="Times New Roman" w:hAnsi="Times New Roman" w:cs="Times New Roman"/>
        </w:rPr>
        <w:t>Perppu</w:t>
      </w:r>
      <w:proofErr w:type="spellEnd"/>
      <w:r w:rsidRPr="003119A3">
        <w:rPr>
          <w:rFonts w:ascii="Times New Roman" w:hAnsi="Times New Roman" w:cs="Times New Roman"/>
        </w:rPr>
        <w:t xml:space="preserve"> Nomor 1 Tahun 2020 menjadi undang-undang.</w:t>
      </w:r>
    </w:p>
    <w:p w:rsidR="003119A3" w:rsidRP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119A3">
        <w:rPr>
          <w:rFonts w:ascii="Times New Roman" w:hAnsi="Times New Roman" w:cs="Times New Roman"/>
        </w:rPr>
        <w:t xml:space="preserve">“Pemerintah telah mengesahkan persetujuan DPT tersebut melalui UU Nomor 2 Tahun 2020 tentang Penetapan </w:t>
      </w:r>
      <w:proofErr w:type="spellStart"/>
      <w:r w:rsidRPr="003119A3">
        <w:rPr>
          <w:rFonts w:ascii="Times New Roman" w:hAnsi="Times New Roman" w:cs="Times New Roman"/>
        </w:rPr>
        <w:t>Perppu</w:t>
      </w:r>
      <w:proofErr w:type="spellEnd"/>
      <w:r w:rsidRPr="003119A3">
        <w:rPr>
          <w:rFonts w:ascii="Times New Roman" w:hAnsi="Times New Roman" w:cs="Times New Roman"/>
        </w:rPr>
        <w:t xml:space="preserve"> Nomor 1 2020 tentang Kebijakan Keuangan Negara dan Stabilitas Sistem Keuangan untuk Penanganan Pandemi Corona Virus Disease 2019 (COVID-19) dan/atau dalam Rangka Menghadapi Ancaman yang Membahayakan Perekonomian Nasional dan/atau Stabilitas Sistem Keuangan menjadi Undang-Undang,” tutur Sri </w:t>
      </w:r>
      <w:proofErr w:type="spellStart"/>
      <w:r w:rsidRPr="003119A3">
        <w:rPr>
          <w:rFonts w:ascii="Times New Roman" w:hAnsi="Times New Roman" w:cs="Times New Roman"/>
        </w:rPr>
        <w:t>Mulyani</w:t>
      </w:r>
      <w:proofErr w:type="spellEnd"/>
      <w:r w:rsidRPr="003119A3">
        <w:rPr>
          <w:rFonts w:ascii="Times New Roman" w:hAnsi="Times New Roman" w:cs="Times New Roman"/>
        </w:rPr>
        <w:t>.</w:t>
      </w:r>
    </w:p>
    <w:p w:rsidR="003119A3" w:rsidRP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gramStart"/>
      <w:r w:rsidRPr="003119A3">
        <w:rPr>
          <w:rFonts w:ascii="Times New Roman" w:hAnsi="Times New Roman" w:cs="Times New Roman"/>
        </w:rPr>
        <w:t>Ia</w:t>
      </w:r>
      <w:proofErr w:type="gramEnd"/>
      <w:r w:rsidRPr="003119A3">
        <w:rPr>
          <w:rFonts w:ascii="Times New Roman" w:hAnsi="Times New Roman" w:cs="Times New Roman"/>
        </w:rPr>
        <w:t xml:space="preserve"> memastikan undang-undang tersebut telah tercantum dalam lembaran negara Tahun 2020 Nomor 134 Tambahan Lembaran Negara Nomor 6516.</w:t>
      </w:r>
      <w:r>
        <w:rPr>
          <w:rFonts w:ascii="Times New Roman" w:hAnsi="Times New Roman" w:cs="Times New Roman"/>
        </w:rPr>
        <w:t xml:space="preserve"> </w:t>
      </w:r>
      <w:r w:rsidRPr="003119A3">
        <w:rPr>
          <w:rFonts w:ascii="Times New Roman" w:hAnsi="Times New Roman" w:cs="Times New Roman"/>
        </w:rPr>
        <w:t xml:space="preserve">Keterangan </w:t>
      </w:r>
      <w:proofErr w:type="spellStart"/>
      <w:r w:rsidRPr="003119A3">
        <w:rPr>
          <w:rFonts w:ascii="Times New Roman" w:hAnsi="Times New Roman" w:cs="Times New Roman"/>
        </w:rPr>
        <w:t>Menkeu</w:t>
      </w:r>
      <w:proofErr w:type="spellEnd"/>
      <w:r w:rsidRPr="003119A3">
        <w:rPr>
          <w:rFonts w:ascii="Times New Roman" w:hAnsi="Times New Roman" w:cs="Times New Roman"/>
        </w:rPr>
        <w:t xml:space="preserve"> itu disampaikan setelah Ketua Mahkamah Konstitusi Anwar Usman meminta klarifikasi pemerintah terkait </w:t>
      </w:r>
      <w:proofErr w:type="spellStart"/>
      <w:r w:rsidRPr="003119A3">
        <w:rPr>
          <w:rFonts w:ascii="Times New Roman" w:hAnsi="Times New Roman" w:cs="Times New Roman"/>
        </w:rPr>
        <w:t>Perppu</w:t>
      </w:r>
      <w:proofErr w:type="spellEnd"/>
      <w:r w:rsidRPr="003119A3">
        <w:rPr>
          <w:rFonts w:ascii="Times New Roman" w:hAnsi="Times New Roman" w:cs="Times New Roman"/>
        </w:rPr>
        <w:t xml:space="preserve"> Nomor 1 Tahun 2020 telah menjadi undang-undang atau belum.</w:t>
      </w:r>
    </w:p>
    <w:p w:rsidR="008C10E9" w:rsidRDefault="003119A3" w:rsidP="003119A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119A3">
        <w:rPr>
          <w:rFonts w:ascii="Times New Roman" w:hAnsi="Times New Roman" w:cs="Times New Roman"/>
        </w:rPr>
        <w:t xml:space="preserve">“Jadi sudah jelas </w:t>
      </w:r>
      <w:proofErr w:type="spellStart"/>
      <w:r w:rsidRPr="003119A3">
        <w:rPr>
          <w:rFonts w:ascii="Times New Roman" w:hAnsi="Times New Roman" w:cs="Times New Roman"/>
        </w:rPr>
        <w:t>perppu</w:t>
      </w:r>
      <w:proofErr w:type="spellEnd"/>
      <w:r w:rsidRPr="003119A3">
        <w:rPr>
          <w:rFonts w:ascii="Times New Roman" w:hAnsi="Times New Roman" w:cs="Times New Roman"/>
        </w:rPr>
        <w:t xml:space="preserve"> itu sudah menjadi undang-undang,” tutur Anwar Usman usai mendengar keterangan. (Ant)</w:t>
      </w:r>
    </w:p>
    <w:p w:rsid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  <w:b/>
          <w:u w:val="single"/>
        </w:rPr>
      </w:pPr>
    </w:p>
    <w:p w:rsidR="00471881" w:rsidRPr="00471881" w:rsidRDefault="00471881" w:rsidP="0047188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881">
        <w:rPr>
          <w:rFonts w:ascii="Times New Roman" w:hAnsi="Times New Roman" w:cs="Times New Roman"/>
          <w:b/>
        </w:rPr>
        <w:t>Sumber Berita</w:t>
      </w:r>
    </w:p>
    <w:p w:rsidR="00471881" w:rsidRPr="00F76EBA" w:rsidRDefault="00471881" w:rsidP="00471881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3119A3">
        <w:rPr>
          <w:rFonts w:ascii="Times New Roman" w:hAnsi="Times New Roman" w:cs="Times New Roman"/>
          <w:color w:val="000000" w:themeColor="text1"/>
        </w:rPr>
        <w:t>https://insidelombok.id/nasional/sri-mulyani-perppu-1-2020-telah-menjadi-uu-2-2020/</w:t>
      </w:r>
      <w:r>
        <w:rPr>
          <w:rFonts w:ascii="Times New Roman" w:hAnsi="Times New Roman" w:cs="Times New Roman"/>
          <w:color w:val="000000" w:themeColor="text1"/>
        </w:rPr>
        <w:t>20/05/2020</w:t>
      </w:r>
      <w:r w:rsidRPr="00F76EBA">
        <w:rPr>
          <w:rStyle w:val="Hyperlink"/>
          <w:rFonts w:ascii="Times New Roman" w:hAnsi="Times New Roman" w:cs="Times New Roman"/>
          <w:color w:val="000000" w:themeColor="text1"/>
          <w:u w:val="none"/>
        </w:rPr>
        <w:t>;</w:t>
      </w:r>
    </w:p>
    <w:p w:rsidR="00471881" w:rsidRPr="00541CAB" w:rsidRDefault="00471881" w:rsidP="00471881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Pr="00541CAB">
          <w:t>https://www.antaranews.com/berita/1503100/sri-mulyani-perppu-1-2020-telah-menjadi-uu-2-2020/20/05/2020</w:t>
        </w:r>
      </w:hyperlink>
      <w:r w:rsidRPr="00541CAB">
        <w:rPr>
          <w:rFonts w:ascii="Times New Roman" w:hAnsi="Times New Roman" w:cs="Times New Roman"/>
          <w:color w:val="000000" w:themeColor="text1"/>
        </w:rPr>
        <w:t>;</w:t>
      </w:r>
    </w:p>
    <w:p w:rsidR="00471881" w:rsidRPr="00541CAB" w:rsidRDefault="00471881" w:rsidP="00471881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41CAB">
        <w:rPr>
          <w:rFonts w:ascii="Times New Roman" w:hAnsi="Times New Roman" w:cs="Times New Roman"/>
          <w:color w:val="000000" w:themeColor="text1"/>
        </w:rPr>
        <w:t>https://nasional.kompas.com/read/2020/05/20/11415661/di-sidang-mk-sri-mulyani-sebut-perppu-1-2020-telah-menjadi-uu-2-2020</w:t>
      </w:r>
    </w:p>
    <w:p w:rsidR="00471881" w:rsidRDefault="00471881" w:rsidP="00471881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u w:val="single"/>
        </w:rPr>
      </w:pPr>
      <w:hyperlink r:id="rId10" w:history="1">
        <w:r w:rsidRPr="00541CAB">
          <w:t>https://</w:t>
        </w:r>
        <w:r w:rsidRPr="00471881">
          <w:rPr>
            <w:rFonts w:ascii="Times New Roman" w:hAnsi="Times New Roman" w:cs="Times New Roman"/>
            <w:color w:val="000000" w:themeColor="text1"/>
          </w:rPr>
          <w:t>republika</w:t>
        </w:r>
        <w:r w:rsidRPr="00541CAB">
          <w:t>.co.id/berita/qam9el383/sri-mulyani-perppu-12020-telah-menjadi-uu-22020</w:t>
        </w:r>
      </w:hyperlink>
    </w:p>
    <w:p w:rsidR="004373DC" w:rsidRPr="00471881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881">
        <w:rPr>
          <w:rFonts w:ascii="Times New Roman" w:hAnsi="Times New Roman" w:cs="Times New Roman"/>
          <w:b/>
        </w:rPr>
        <w:lastRenderedPageBreak/>
        <w:t>Catatan</w:t>
      </w:r>
    </w:p>
    <w:p w:rsidR="001828EF" w:rsidRDefault="001828EF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Ditetapkannya wabah virus corona atau yang kita kenal dengan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 menjadi Pandemi, </w:t>
      </w:r>
      <w:proofErr w:type="spellStart"/>
      <w:r>
        <w:rPr>
          <w:rFonts w:ascii="Times New Roman" w:hAnsi="Times New Roman" w:cs="Times New Roman"/>
        </w:rPr>
        <w:t>menyebakan</w:t>
      </w:r>
      <w:proofErr w:type="spellEnd"/>
      <w:r>
        <w:rPr>
          <w:rFonts w:ascii="Times New Roman" w:hAnsi="Times New Roman" w:cs="Times New Roman"/>
        </w:rPr>
        <w:t xml:space="preserve"> negara melalui pemerintah harus mengambil tindakan </w:t>
      </w:r>
      <w:proofErr w:type="spellStart"/>
      <w:r>
        <w:rPr>
          <w:rFonts w:ascii="Times New Roman" w:hAnsi="Times New Roman" w:cs="Times New Roman"/>
        </w:rPr>
        <w:t>tidakan</w:t>
      </w:r>
      <w:proofErr w:type="spellEnd"/>
      <w:r>
        <w:rPr>
          <w:rFonts w:ascii="Times New Roman" w:hAnsi="Times New Roman" w:cs="Times New Roman"/>
        </w:rPr>
        <w:t xml:space="preserve"> cepat tak terkecuali terkait dengan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pos anggaran untuk pelaksanaan penanganannya. Melalui </w:t>
      </w:r>
      <w:proofErr w:type="spellStart"/>
      <w:r>
        <w:rPr>
          <w:rFonts w:ascii="Times New Roman" w:hAnsi="Times New Roman" w:cs="Times New Roman"/>
        </w:rPr>
        <w:t>Pepru</w:t>
      </w:r>
      <w:proofErr w:type="spellEnd"/>
      <w:r>
        <w:rPr>
          <w:rFonts w:ascii="Times New Roman" w:hAnsi="Times New Roman" w:cs="Times New Roman"/>
        </w:rPr>
        <w:t xml:space="preserve"> Nomor 1 Tahun 2020 tentang Kebijakan Keuangan Negara d</w:t>
      </w:r>
      <w:r w:rsidRPr="001828EF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1828EF">
        <w:rPr>
          <w:rFonts w:ascii="Times New Roman" w:hAnsi="Times New Roman" w:cs="Times New Roman"/>
        </w:rPr>
        <w:t>Stabilitas Sistem Keuangan Untuk Penanganan Pandemi</w:t>
      </w:r>
      <w:r>
        <w:rPr>
          <w:rFonts w:ascii="Times New Roman" w:hAnsi="Times New Roman" w:cs="Times New Roman"/>
        </w:rPr>
        <w:t xml:space="preserve"> </w:t>
      </w:r>
      <w:r w:rsidRPr="001828EF">
        <w:rPr>
          <w:rFonts w:ascii="Times New Roman" w:hAnsi="Times New Roman" w:cs="Times New Roman"/>
          <w:i/>
        </w:rPr>
        <w:t>Corona Virus Disease</w:t>
      </w:r>
      <w:r>
        <w:rPr>
          <w:rFonts w:ascii="Times New Roman" w:hAnsi="Times New Roman" w:cs="Times New Roman"/>
        </w:rPr>
        <w:t xml:space="preserve"> 2019 (Covid-19) dan/a</w:t>
      </w:r>
      <w:r w:rsidRPr="001828EF">
        <w:rPr>
          <w:rFonts w:ascii="Times New Roman" w:hAnsi="Times New Roman" w:cs="Times New Roman"/>
        </w:rPr>
        <w:t>tau</w:t>
      </w:r>
      <w:r>
        <w:rPr>
          <w:rFonts w:ascii="Times New Roman" w:hAnsi="Times New Roman" w:cs="Times New Roman"/>
        </w:rPr>
        <w:t xml:space="preserve"> d</w:t>
      </w:r>
      <w:r w:rsidRPr="001828EF">
        <w:rPr>
          <w:rFonts w:ascii="Times New Roman" w:hAnsi="Times New Roman" w:cs="Times New Roman"/>
        </w:rPr>
        <w:t>alam Rangka Menghadapi Ancaman Yang Membahayakan</w:t>
      </w:r>
      <w:r>
        <w:rPr>
          <w:rFonts w:ascii="Times New Roman" w:hAnsi="Times New Roman" w:cs="Times New Roman"/>
        </w:rPr>
        <w:t xml:space="preserve"> </w:t>
      </w:r>
      <w:r w:rsidRPr="001828EF">
        <w:rPr>
          <w:rFonts w:ascii="Times New Roman" w:hAnsi="Times New Roman" w:cs="Times New Roman"/>
        </w:rPr>
        <w:t>Perekonomian N</w:t>
      </w:r>
      <w:r>
        <w:rPr>
          <w:rFonts w:ascii="Times New Roman" w:hAnsi="Times New Roman" w:cs="Times New Roman"/>
        </w:rPr>
        <w:t>asional dan/a</w:t>
      </w:r>
      <w:r w:rsidRPr="001828EF">
        <w:rPr>
          <w:rFonts w:ascii="Times New Roman" w:hAnsi="Times New Roman" w:cs="Times New Roman"/>
        </w:rPr>
        <w:t xml:space="preserve">tau Stabilitas Sistem </w:t>
      </w:r>
      <w:r>
        <w:rPr>
          <w:rFonts w:ascii="Times New Roman" w:hAnsi="Times New Roman" w:cs="Times New Roman"/>
        </w:rPr>
        <w:t xml:space="preserve"> Keuangan, pemerintah telah mengatur dan membuat paying hukum untuk menentukan mekanisme penggunaan dan </w:t>
      </w:r>
      <w:proofErr w:type="spellStart"/>
      <w:r>
        <w:rPr>
          <w:rFonts w:ascii="Times New Roman" w:hAnsi="Times New Roman" w:cs="Times New Roman"/>
        </w:rPr>
        <w:t>pertanggunjawaban</w:t>
      </w:r>
      <w:proofErr w:type="spellEnd"/>
      <w:r>
        <w:rPr>
          <w:rFonts w:ascii="Times New Roman" w:hAnsi="Times New Roman" w:cs="Times New Roman"/>
        </w:rPr>
        <w:t xml:space="preserve"> penggunaan </w:t>
      </w:r>
      <w:proofErr w:type="spellStart"/>
      <w:r>
        <w:rPr>
          <w:rFonts w:ascii="Times New Roman" w:hAnsi="Times New Roman" w:cs="Times New Roman"/>
        </w:rPr>
        <w:t>angaran</w:t>
      </w:r>
      <w:proofErr w:type="spellEnd"/>
      <w:r>
        <w:rPr>
          <w:rFonts w:ascii="Times New Roman" w:hAnsi="Times New Roman" w:cs="Times New Roman"/>
        </w:rPr>
        <w:t xml:space="preserve"> untuk penangan pandemic Virus Covid-19.</w:t>
      </w:r>
      <w:r w:rsidR="00E341F8">
        <w:rPr>
          <w:rFonts w:ascii="Times New Roman" w:hAnsi="Times New Roman" w:cs="Times New Roman"/>
        </w:rPr>
        <w:t xml:space="preserve"> Lebih lanjut guna memastikan adanya kepastian hukum </w:t>
      </w:r>
      <w:proofErr w:type="spellStart"/>
      <w:r w:rsidR="00E341F8">
        <w:rPr>
          <w:rFonts w:ascii="Times New Roman" w:hAnsi="Times New Roman" w:cs="Times New Roman"/>
        </w:rPr>
        <w:t>Perpu</w:t>
      </w:r>
      <w:proofErr w:type="spellEnd"/>
      <w:r w:rsidR="00E341F8">
        <w:rPr>
          <w:rFonts w:ascii="Times New Roman" w:hAnsi="Times New Roman" w:cs="Times New Roman"/>
        </w:rPr>
        <w:t xml:space="preserve"> tersebut telah </w:t>
      </w:r>
      <w:proofErr w:type="spellStart"/>
      <w:r w:rsidR="00E341F8">
        <w:rPr>
          <w:rFonts w:ascii="Times New Roman" w:hAnsi="Times New Roman" w:cs="Times New Roman"/>
        </w:rPr>
        <w:t>disah</w:t>
      </w:r>
      <w:proofErr w:type="spellEnd"/>
      <w:r w:rsidR="00E341F8">
        <w:rPr>
          <w:rFonts w:ascii="Times New Roman" w:hAnsi="Times New Roman" w:cs="Times New Roman"/>
        </w:rPr>
        <w:t xml:space="preserve"> menjadi UU, menjadi UU Nomor 2 tahun 2020.</w:t>
      </w:r>
    </w:p>
    <w:p w:rsidR="00E341F8" w:rsidRDefault="00E341F8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UU 12 tahun 2011 tentang Pembentukan Peraturan Perudang-undangan sebagaimana terakhir diubah dengan UU Nomor 15 Tahun 2019 tentang Perubahan atas UU Nomor 12 tahun 2011 tentang Pembentukan Peraturan Perundang-undangan , dalam pasal 23 ayat 2 menyatakan bahwa:</w:t>
      </w:r>
    </w:p>
    <w:p w:rsidR="00E341F8" w:rsidRDefault="00E341F8" w:rsidP="00877F0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E341F8">
        <w:rPr>
          <w:rFonts w:ascii="Times New Roman" w:hAnsi="Times New Roman" w:cs="Times New Roman"/>
          <w:i/>
        </w:rPr>
        <w:t xml:space="preserve">Dalam keadaan tertentu, DPR atau Presiden dapat mengajukan Rancangan Undang-Undang di luar </w:t>
      </w:r>
      <w:proofErr w:type="spellStart"/>
      <w:r w:rsidRPr="00E341F8">
        <w:rPr>
          <w:rFonts w:ascii="Times New Roman" w:hAnsi="Times New Roman" w:cs="Times New Roman"/>
          <w:i/>
        </w:rPr>
        <w:t>Prolegnas</w:t>
      </w:r>
      <w:proofErr w:type="spellEnd"/>
      <w:r w:rsidRPr="00E341F8">
        <w:rPr>
          <w:rFonts w:ascii="Times New Roman" w:hAnsi="Times New Roman" w:cs="Times New Roman"/>
          <w:i/>
        </w:rPr>
        <w:t xml:space="preserve"> mencakup</w:t>
      </w:r>
      <w:r>
        <w:rPr>
          <w:rFonts w:ascii="Times New Roman" w:hAnsi="Times New Roman" w:cs="Times New Roman"/>
          <w:i/>
        </w:rPr>
        <w:t>:</w:t>
      </w:r>
    </w:p>
    <w:p w:rsidR="00541CAB" w:rsidRPr="00541CAB" w:rsidRDefault="00541CAB" w:rsidP="00877F01">
      <w:pPr>
        <w:pStyle w:val="ListParagraph"/>
        <w:numPr>
          <w:ilvl w:val="0"/>
          <w:numId w:val="14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  <w:r w:rsidRPr="00541CAB">
        <w:rPr>
          <w:rFonts w:ascii="Times New Roman" w:hAnsi="Times New Roman" w:cs="Times New Roman"/>
          <w:i/>
        </w:rPr>
        <w:t>untuk mengatasi keadaan luar biasa, keadaan konflik, atau bencana alam; dan</w:t>
      </w:r>
    </w:p>
    <w:p w:rsidR="00E341F8" w:rsidRPr="00541CAB" w:rsidRDefault="00541CAB" w:rsidP="00877F01">
      <w:pPr>
        <w:pStyle w:val="ListParagraph"/>
        <w:numPr>
          <w:ilvl w:val="0"/>
          <w:numId w:val="14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  <w:proofErr w:type="gramStart"/>
      <w:r w:rsidRPr="00541CAB">
        <w:rPr>
          <w:rFonts w:ascii="Times New Roman" w:hAnsi="Times New Roman" w:cs="Times New Roman"/>
          <w:i/>
        </w:rPr>
        <w:t>keadaan</w:t>
      </w:r>
      <w:proofErr w:type="gramEnd"/>
      <w:r w:rsidRPr="00541CAB">
        <w:rPr>
          <w:rFonts w:ascii="Times New Roman" w:hAnsi="Times New Roman" w:cs="Times New Roman"/>
          <w:i/>
        </w:rPr>
        <w:t xml:space="preserve"> tertentu lainnya yang memastikan adanya urgensi nasional atas suatu Rancangan Undang-Undang yang dapat disetujui bersama oleh alat kelengkapan DPR yang khusus </w:t>
      </w:r>
      <w:proofErr w:type="spellStart"/>
      <w:r w:rsidRPr="00541CAB">
        <w:rPr>
          <w:rFonts w:ascii="Times New Roman" w:hAnsi="Times New Roman" w:cs="Times New Roman"/>
          <w:i/>
        </w:rPr>
        <w:t>enangani</w:t>
      </w:r>
      <w:proofErr w:type="spellEnd"/>
      <w:r w:rsidRPr="00541CAB">
        <w:rPr>
          <w:rFonts w:ascii="Times New Roman" w:hAnsi="Times New Roman" w:cs="Times New Roman"/>
          <w:i/>
        </w:rPr>
        <w:t xml:space="preserve"> bidang </w:t>
      </w:r>
      <w:proofErr w:type="spellStart"/>
      <w:r w:rsidRPr="00541CAB">
        <w:rPr>
          <w:rFonts w:ascii="Times New Roman" w:hAnsi="Times New Roman" w:cs="Times New Roman"/>
          <w:i/>
        </w:rPr>
        <w:t>legislasi</w:t>
      </w:r>
      <w:proofErr w:type="spellEnd"/>
      <w:r w:rsidRPr="00541CAB">
        <w:rPr>
          <w:rFonts w:ascii="Times New Roman" w:hAnsi="Times New Roman" w:cs="Times New Roman"/>
          <w:i/>
        </w:rPr>
        <w:t xml:space="preserve"> dan menteri yang menyelenggarakan urusan pemerintahan di bidang</w:t>
      </w:r>
      <w:r>
        <w:rPr>
          <w:rFonts w:ascii="Times New Roman" w:hAnsi="Times New Roman" w:cs="Times New Roman"/>
          <w:i/>
        </w:rPr>
        <w:t xml:space="preserve"> </w:t>
      </w:r>
      <w:r w:rsidRPr="00541CAB">
        <w:rPr>
          <w:rFonts w:ascii="Times New Roman" w:hAnsi="Times New Roman" w:cs="Times New Roman"/>
          <w:i/>
        </w:rPr>
        <w:t>hukum.</w:t>
      </w:r>
    </w:p>
    <w:p w:rsidR="00453231" w:rsidRDefault="001828EF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1CAB">
        <w:rPr>
          <w:rFonts w:ascii="Times New Roman" w:hAnsi="Times New Roman" w:cs="Times New Roman"/>
        </w:rPr>
        <w:t>Berdasarkan keten</w:t>
      </w:r>
      <w:r w:rsidR="00E41023">
        <w:rPr>
          <w:rFonts w:ascii="Times New Roman" w:hAnsi="Times New Roman" w:cs="Times New Roman"/>
        </w:rPr>
        <w:t xml:space="preserve">tuan tersebut pengesahan </w:t>
      </w:r>
      <w:proofErr w:type="spellStart"/>
      <w:r w:rsidR="00E41023">
        <w:rPr>
          <w:rFonts w:ascii="Times New Roman" w:hAnsi="Times New Roman" w:cs="Times New Roman"/>
        </w:rPr>
        <w:t>Perpu</w:t>
      </w:r>
      <w:proofErr w:type="spellEnd"/>
      <w:r w:rsidR="00E41023">
        <w:rPr>
          <w:rFonts w:ascii="Times New Roman" w:hAnsi="Times New Roman" w:cs="Times New Roman"/>
        </w:rPr>
        <w:t xml:space="preserve"> N</w:t>
      </w:r>
      <w:r w:rsidR="00541CAB">
        <w:rPr>
          <w:rFonts w:ascii="Times New Roman" w:hAnsi="Times New Roman" w:cs="Times New Roman"/>
        </w:rPr>
        <w:t>omor 1 tahun 2019 tentang Kebijakan Keuangan Negara d</w:t>
      </w:r>
      <w:r w:rsidR="00541CAB" w:rsidRPr="001828EF">
        <w:rPr>
          <w:rFonts w:ascii="Times New Roman" w:hAnsi="Times New Roman" w:cs="Times New Roman"/>
        </w:rPr>
        <w:t>an</w:t>
      </w:r>
      <w:r w:rsidR="00541CAB">
        <w:rPr>
          <w:rFonts w:ascii="Times New Roman" w:hAnsi="Times New Roman" w:cs="Times New Roman"/>
        </w:rPr>
        <w:t xml:space="preserve"> </w:t>
      </w:r>
      <w:r w:rsidR="00541CAB" w:rsidRPr="001828EF">
        <w:rPr>
          <w:rFonts w:ascii="Times New Roman" w:hAnsi="Times New Roman" w:cs="Times New Roman"/>
        </w:rPr>
        <w:t>Stabilitas Sistem Keuangan Untuk Penanganan Pandemi</w:t>
      </w:r>
      <w:r w:rsidR="00541CAB">
        <w:rPr>
          <w:rFonts w:ascii="Times New Roman" w:hAnsi="Times New Roman" w:cs="Times New Roman"/>
        </w:rPr>
        <w:t xml:space="preserve"> </w:t>
      </w:r>
      <w:r w:rsidR="00541CAB" w:rsidRPr="001828EF">
        <w:rPr>
          <w:rFonts w:ascii="Times New Roman" w:hAnsi="Times New Roman" w:cs="Times New Roman"/>
          <w:i/>
        </w:rPr>
        <w:t>Corona Virus Disease</w:t>
      </w:r>
      <w:r w:rsidR="00541CAB">
        <w:rPr>
          <w:rFonts w:ascii="Times New Roman" w:hAnsi="Times New Roman" w:cs="Times New Roman"/>
        </w:rPr>
        <w:t xml:space="preserve"> 2019 (Covid-19) dan/a</w:t>
      </w:r>
      <w:r w:rsidR="00541CAB" w:rsidRPr="001828EF">
        <w:rPr>
          <w:rFonts w:ascii="Times New Roman" w:hAnsi="Times New Roman" w:cs="Times New Roman"/>
        </w:rPr>
        <w:t>tau</w:t>
      </w:r>
      <w:r w:rsidR="00541CAB">
        <w:rPr>
          <w:rFonts w:ascii="Times New Roman" w:hAnsi="Times New Roman" w:cs="Times New Roman"/>
        </w:rPr>
        <w:t xml:space="preserve"> d</w:t>
      </w:r>
      <w:r w:rsidR="00541CAB" w:rsidRPr="001828EF">
        <w:rPr>
          <w:rFonts w:ascii="Times New Roman" w:hAnsi="Times New Roman" w:cs="Times New Roman"/>
        </w:rPr>
        <w:t>alam Rangka Menghadapi Ancaman Yang Membahayakan</w:t>
      </w:r>
      <w:r w:rsidR="00541CAB">
        <w:rPr>
          <w:rFonts w:ascii="Times New Roman" w:hAnsi="Times New Roman" w:cs="Times New Roman"/>
        </w:rPr>
        <w:t xml:space="preserve"> </w:t>
      </w:r>
      <w:r w:rsidR="00541CAB" w:rsidRPr="001828EF">
        <w:rPr>
          <w:rFonts w:ascii="Times New Roman" w:hAnsi="Times New Roman" w:cs="Times New Roman"/>
        </w:rPr>
        <w:t>Perekonomian N</w:t>
      </w:r>
      <w:r w:rsidR="00541CAB">
        <w:rPr>
          <w:rFonts w:ascii="Times New Roman" w:hAnsi="Times New Roman" w:cs="Times New Roman"/>
        </w:rPr>
        <w:t>asional dan/a</w:t>
      </w:r>
      <w:r w:rsidR="00541CAB" w:rsidRPr="001828EF">
        <w:rPr>
          <w:rFonts w:ascii="Times New Roman" w:hAnsi="Times New Roman" w:cs="Times New Roman"/>
        </w:rPr>
        <w:t xml:space="preserve">tau Stabilitas Sistem </w:t>
      </w:r>
      <w:r w:rsidR="00541CAB">
        <w:rPr>
          <w:rFonts w:ascii="Times New Roman" w:hAnsi="Times New Roman" w:cs="Times New Roman"/>
        </w:rPr>
        <w:t xml:space="preserve"> Keuangan menjadi UU Nomor 2 Tahun 2020 dilakukan diluar mekanisme </w:t>
      </w:r>
      <w:proofErr w:type="spellStart"/>
      <w:r w:rsidR="00541CAB">
        <w:rPr>
          <w:rFonts w:ascii="Times New Roman" w:hAnsi="Times New Roman" w:cs="Times New Roman"/>
        </w:rPr>
        <w:t>Prolegnas</w:t>
      </w:r>
      <w:proofErr w:type="spellEnd"/>
      <w:r w:rsidR="00541CAB">
        <w:rPr>
          <w:rFonts w:ascii="Times New Roman" w:hAnsi="Times New Roman" w:cs="Times New Roman"/>
        </w:rPr>
        <w:t xml:space="preserve"> disebabkan adanya urgensi nasional </w:t>
      </w:r>
      <w:proofErr w:type="spellStart"/>
      <w:r w:rsidR="00541CAB">
        <w:rPr>
          <w:rFonts w:ascii="Times New Roman" w:hAnsi="Times New Roman" w:cs="Times New Roman"/>
        </w:rPr>
        <w:t>akibad</w:t>
      </w:r>
      <w:proofErr w:type="spellEnd"/>
      <w:r w:rsidR="00541CAB">
        <w:rPr>
          <w:rFonts w:ascii="Times New Roman" w:hAnsi="Times New Roman" w:cs="Times New Roman"/>
        </w:rPr>
        <w:t xml:space="preserve"> adanya pandemic </w:t>
      </w:r>
      <w:proofErr w:type="spellStart"/>
      <w:r w:rsidR="00541CAB">
        <w:rPr>
          <w:rFonts w:ascii="Times New Roman" w:hAnsi="Times New Roman" w:cs="Times New Roman"/>
        </w:rPr>
        <w:t>Covid</w:t>
      </w:r>
      <w:proofErr w:type="spellEnd"/>
      <w:r w:rsidR="00541CAB">
        <w:rPr>
          <w:rFonts w:ascii="Times New Roman" w:hAnsi="Times New Roman" w:cs="Times New Roman"/>
        </w:rPr>
        <w:t xml:space="preserve"> 19.</w:t>
      </w:r>
    </w:p>
    <w:p w:rsidR="00F76EBA" w:rsidRPr="00453231" w:rsidRDefault="00F76EBA" w:rsidP="00F76EBA">
      <w:pPr>
        <w:pStyle w:val="ListParagraph"/>
        <w:spacing w:before="120" w:after="120" w:line="280" w:lineRule="exact"/>
        <w:ind w:left="0"/>
        <w:contextualSpacing w:val="0"/>
        <w:jc w:val="both"/>
        <w:rPr>
          <w:rFonts w:ascii="Times New Roman" w:hAnsi="Times New Roman" w:cs="Times New Roman"/>
        </w:rPr>
      </w:pPr>
    </w:p>
    <w:p w:rsidR="00A9085C" w:rsidRPr="00541CAB" w:rsidRDefault="00A9085C" w:rsidP="00471881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76EBA" w:rsidRPr="00F76EBA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F76EBA" w:rsidSect="000E2493">
      <w:footerReference w:type="default" r:id="rId11"/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6C" w:rsidRDefault="001A0D6C" w:rsidP="004373DC">
      <w:pPr>
        <w:spacing w:after="0" w:line="240" w:lineRule="auto"/>
      </w:pPr>
      <w:r>
        <w:separator/>
      </w:r>
    </w:p>
  </w:endnote>
  <w:endnote w:type="continuationSeparator" w:id="0">
    <w:p w:rsidR="001A0D6C" w:rsidRDefault="001A0D6C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A5" w:rsidRDefault="00EB3BA5" w:rsidP="00EB3BA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7007">
      <w:rPr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3BA5" w:rsidRDefault="00EB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6C" w:rsidRDefault="001A0D6C" w:rsidP="004373DC">
      <w:pPr>
        <w:spacing w:after="0" w:line="240" w:lineRule="auto"/>
      </w:pPr>
      <w:r>
        <w:separator/>
      </w:r>
    </w:p>
  </w:footnote>
  <w:footnote w:type="continuationSeparator" w:id="0">
    <w:p w:rsidR="001A0D6C" w:rsidRDefault="001A0D6C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E4030"/>
    <w:multiLevelType w:val="hybridMultilevel"/>
    <w:tmpl w:val="EECEE852"/>
    <w:lvl w:ilvl="0" w:tplc="34DC65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A7372"/>
    <w:rsid w:val="000C2B27"/>
    <w:rsid w:val="000C3750"/>
    <w:rsid w:val="000E2493"/>
    <w:rsid w:val="000F2761"/>
    <w:rsid w:val="000F6809"/>
    <w:rsid w:val="00104DC3"/>
    <w:rsid w:val="001828EF"/>
    <w:rsid w:val="001A0D6C"/>
    <w:rsid w:val="001B2FA8"/>
    <w:rsid w:val="001B7007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4A35"/>
    <w:rsid w:val="00437370"/>
    <w:rsid w:val="004373DC"/>
    <w:rsid w:val="004448CC"/>
    <w:rsid w:val="00453231"/>
    <w:rsid w:val="00471881"/>
    <w:rsid w:val="00480515"/>
    <w:rsid w:val="00483FF8"/>
    <w:rsid w:val="004A1A93"/>
    <w:rsid w:val="004A1F45"/>
    <w:rsid w:val="00525E84"/>
    <w:rsid w:val="00537CDB"/>
    <w:rsid w:val="00541CAB"/>
    <w:rsid w:val="005B1DAD"/>
    <w:rsid w:val="005D1030"/>
    <w:rsid w:val="005D76E8"/>
    <w:rsid w:val="006069C9"/>
    <w:rsid w:val="00624734"/>
    <w:rsid w:val="006651B3"/>
    <w:rsid w:val="006C456B"/>
    <w:rsid w:val="006D1162"/>
    <w:rsid w:val="006F10F0"/>
    <w:rsid w:val="00707D1E"/>
    <w:rsid w:val="007B7895"/>
    <w:rsid w:val="007C30C1"/>
    <w:rsid w:val="007D08E6"/>
    <w:rsid w:val="0083286E"/>
    <w:rsid w:val="00877F01"/>
    <w:rsid w:val="008B551E"/>
    <w:rsid w:val="008B6060"/>
    <w:rsid w:val="008C10E9"/>
    <w:rsid w:val="008C3DD7"/>
    <w:rsid w:val="008C7A4D"/>
    <w:rsid w:val="008D7F7C"/>
    <w:rsid w:val="008E448D"/>
    <w:rsid w:val="009811DC"/>
    <w:rsid w:val="00984646"/>
    <w:rsid w:val="00997D83"/>
    <w:rsid w:val="009C4013"/>
    <w:rsid w:val="009E123E"/>
    <w:rsid w:val="00A01980"/>
    <w:rsid w:val="00A43242"/>
    <w:rsid w:val="00A45C09"/>
    <w:rsid w:val="00A9085C"/>
    <w:rsid w:val="00AA0F68"/>
    <w:rsid w:val="00AC63C5"/>
    <w:rsid w:val="00B12CE8"/>
    <w:rsid w:val="00B16773"/>
    <w:rsid w:val="00B23773"/>
    <w:rsid w:val="00B3269D"/>
    <w:rsid w:val="00B533D7"/>
    <w:rsid w:val="00B64A3C"/>
    <w:rsid w:val="00BA1139"/>
    <w:rsid w:val="00BB2972"/>
    <w:rsid w:val="00BF7F50"/>
    <w:rsid w:val="00CB0F2F"/>
    <w:rsid w:val="00CD7090"/>
    <w:rsid w:val="00CD73E0"/>
    <w:rsid w:val="00D14C75"/>
    <w:rsid w:val="00D64C76"/>
    <w:rsid w:val="00D869E4"/>
    <w:rsid w:val="00DA2669"/>
    <w:rsid w:val="00DA50F4"/>
    <w:rsid w:val="00DB3B90"/>
    <w:rsid w:val="00DC37EC"/>
    <w:rsid w:val="00DC5833"/>
    <w:rsid w:val="00DC5CDF"/>
    <w:rsid w:val="00DD10FC"/>
    <w:rsid w:val="00DF175B"/>
    <w:rsid w:val="00E1107D"/>
    <w:rsid w:val="00E341F8"/>
    <w:rsid w:val="00E37239"/>
    <w:rsid w:val="00E41023"/>
    <w:rsid w:val="00E52A8A"/>
    <w:rsid w:val="00EB193D"/>
    <w:rsid w:val="00EB3BA5"/>
    <w:rsid w:val="00F367F9"/>
    <w:rsid w:val="00F76EBA"/>
    <w:rsid w:val="00FA7E61"/>
    <w:rsid w:val="00FB22EC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A5"/>
  </w:style>
  <w:style w:type="paragraph" w:styleId="Footer">
    <w:name w:val="footer"/>
    <w:basedOn w:val="Normal"/>
    <w:link w:val="FooterChar"/>
    <w:uiPriority w:val="99"/>
    <w:unhideWhenUsed/>
    <w:rsid w:val="00EB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publika.co.id/berita/qam9el383/sri-mulyani-perppu-12020-telah-menjadi-uu-2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aranews.com/berita/1503100/sri-mulyani-perppu-1-2020-telah-menjadi-uu-2-2020/20/05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A42A-75E8-40E0-A1EC-BC23D20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andre setyarso</cp:lastModifiedBy>
  <cp:revision>5</cp:revision>
  <dcterms:created xsi:type="dcterms:W3CDTF">2020-06-02T06:54:00Z</dcterms:created>
  <dcterms:modified xsi:type="dcterms:W3CDTF">2020-06-03T01:42:00Z</dcterms:modified>
</cp:coreProperties>
</file>