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43E3" w14:textId="56378B3E" w:rsidR="00007718" w:rsidRPr="000C5EE5" w:rsidRDefault="00523D3A" w:rsidP="000C5EE5">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proofErr w:type="spellStart"/>
      <w:r w:rsidRPr="00523D3A">
        <w:rPr>
          <w:rFonts w:ascii="Times New Roman" w:eastAsia="Times New Roman" w:hAnsi="Times New Roman" w:cs="Times New Roman"/>
          <w:b/>
          <w:bCs/>
          <w:kern w:val="36"/>
          <w:lang w:eastAsia="id-ID"/>
        </w:rPr>
        <w:t>Pilbup</w:t>
      </w:r>
      <w:proofErr w:type="spellEnd"/>
      <w:r w:rsidRPr="00523D3A">
        <w:rPr>
          <w:rFonts w:ascii="Times New Roman" w:eastAsia="Times New Roman" w:hAnsi="Times New Roman" w:cs="Times New Roman"/>
          <w:b/>
          <w:bCs/>
          <w:kern w:val="36"/>
          <w:lang w:eastAsia="id-ID"/>
        </w:rPr>
        <w:t xml:space="preserve"> </w:t>
      </w:r>
      <w:proofErr w:type="spellStart"/>
      <w:r w:rsidRPr="00523D3A">
        <w:rPr>
          <w:rFonts w:ascii="Times New Roman" w:eastAsia="Times New Roman" w:hAnsi="Times New Roman" w:cs="Times New Roman"/>
          <w:b/>
          <w:bCs/>
          <w:kern w:val="36"/>
          <w:lang w:eastAsia="id-ID"/>
        </w:rPr>
        <w:t>Loteng</w:t>
      </w:r>
      <w:proofErr w:type="spellEnd"/>
      <w:r w:rsidRPr="00523D3A">
        <w:rPr>
          <w:rFonts w:ascii="Times New Roman" w:eastAsia="Times New Roman" w:hAnsi="Times New Roman" w:cs="Times New Roman"/>
          <w:b/>
          <w:bCs/>
          <w:kern w:val="36"/>
          <w:lang w:eastAsia="id-ID"/>
        </w:rPr>
        <w:t xml:space="preserve"> 9 </w:t>
      </w:r>
      <w:proofErr w:type="spellStart"/>
      <w:r w:rsidRPr="00523D3A">
        <w:rPr>
          <w:rFonts w:ascii="Times New Roman" w:eastAsia="Times New Roman" w:hAnsi="Times New Roman" w:cs="Times New Roman"/>
          <w:b/>
          <w:bCs/>
          <w:kern w:val="36"/>
          <w:lang w:eastAsia="id-ID"/>
        </w:rPr>
        <w:t>Desember</w:t>
      </w:r>
      <w:proofErr w:type="spellEnd"/>
      <w:r w:rsidRPr="00523D3A">
        <w:rPr>
          <w:rFonts w:ascii="Times New Roman" w:eastAsia="Times New Roman" w:hAnsi="Times New Roman" w:cs="Times New Roman"/>
          <w:b/>
          <w:bCs/>
          <w:kern w:val="36"/>
          <w:lang w:eastAsia="id-ID"/>
        </w:rPr>
        <w:t xml:space="preserve">, </w:t>
      </w:r>
      <w:proofErr w:type="spellStart"/>
      <w:r w:rsidRPr="00523D3A">
        <w:rPr>
          <w:rFonts w:ascii="Times New Roman" w:eastAsia="Times New Roman" w:hAnsi="Times New Roman" w:cs="Times New Roman"/>
          <w:b/>
          <w:bCs/>
          <w:kern w:val="36"/>
          <w:lang w:eastAsia="id-ID"/>
        </w:rPr>
        <w:t>Anggaran</w:t>
      </w:r>
      <w:proofErr w:type="spellEnd"/>
      <w:r w:rsidRPr="00523D3A">
        <w:rPr>
          <w:rFonts w:ascii="Times New Roman" w:eastAsia="Times New Roman" w:hAnsi="Times New Roman" w:cs="Times New Roman"/>
          <w:b/>
          <w:bCs/>
          <w:kern w:val="36"/>
          <w:lang w:eastAsia="id-ID"/>
        </w:rPr>
        <w:t xml:space="preserve"> Masih Kurang Rp 2 </w:t>
      </w:r>
      <w:proofErr w:type="spellStart"/>
      <w:r w:rsidRPr="00523D3A">
        <w:rPr>
          <w:rFonts w:ascii="Times New Roman" w:eastAsia="Times New Roman" w:hAnsi="Times New Roman" w:cs="Times New Roman"/>
          <w:b/>
          <w:bCs/>
          <w:kern w:val="36"/>
          <w:lang w:eastAsia="id-ID"/>
        </w:rPr>
        <w:t>Miliar</w:t>
      </w:r>
      <w:proofErr w:type="spellEnd"/>
      <w:r w:rsidRPr="00523D3A">
        <w:rPr>
          <w:rFonts w:ascii="Times New Roman" w:eastAsia="Times New Roman" w:hAnsi="Times New Roman" w:cs="Times New Roman"/>
          <w:b/>
          <w:bCs/>
          <w:kern w:val="36"/>
          <w:lang w:eastAsia="id-ID"/>
        </w:rPr>
        <w:t xml:space="preserve"> </w:t>
      </w:r>
      <w:proofErr w:type="spellStart"/>
      <w:r w:rsidRPr="00523D3A">
        <w:rPr>
          <w:rFonts w:ascii="Times New Roman" w:eastAsia="Times New Roman" w:hAnsi="Times New Roman" w:cs="Times New Roman"/>
          <w:b/>
          <w:bCs/>
          <w:kern w:val="36"/>
          <w:lang w:eastAsia="id-ID"/>
        </w:rPr>
        <w:t>Lebih</w:t>
      </w:r>
      <w:proofErr w:type="spellEnd"/>
    </w:p>
    <w:p w14:paraId="17303C51" w14:textId="6384B332" w:rsidR="000C5EE5" w:rsidRPr="00240777" w:rsidRDefault="00024FDA" w:rsidP="00240777">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Pr>
          <w:noProof/>
        </w:rPr>
        <w:drawing>
          <wp:inline distT="0" distB="0" distL="0" distR="0" wp14:anchorId="74DB7494" wp14:editId="221455CB">
            <wp:extent cx="3924300" cy="2390775"/>
            <wp:effectExtent l="0" t="0" r="0" b="9525"/>
            <wp:docPr id="2" name="Picture 2" descr="C:\Users\HP\AppData\Local\Microsoft\Windows\INetCache\Content.MSO\C1A43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C1A4344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bookmarkEnd w:id="0"/>
    <w:p w14:paraId="1599716A" w14:textId="18AF834B" w:rsidR="00007718" w:rsidRPr="00024FDA" w:rsidRDefault="00024FDA" w:rsidP="00024FD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fldChar w:fldCharType="begin"/>
      </w:r>
      <w:r>
        <w:instrText xml:space="preserve"> HYPERLINK "https://suaramerdeka.com" </w:instrText>
      </w:r>
      <w:r>
        <w:fldChar w:fldCharType="separate"/>
      </w:r>
      <w:r w:rsidRPr="0070797B">
        <w:rPr>
          <w:rStyle w:val="Hyperlink"/>
          <w:rFonts w:ascii="Times New Roman" w:eastAsia="Times New Roman" w:hAnsi="Times New Roman" w:cs="Times New Roman"/>
          <w:i/>
          <w:sz w:val="24"/>
          <w:szCs w:val="24"/>
          <w:lang w:eastAsia="id-ID"/>
        </w:rPr>
        <w:t>https://suaramerdeka.com</w:t>
      </w:r>
      <w:r>
        <w:rPr>
          <w:rStyle w:val="Hyperlink"/>
          <w:rFonts w:ascii="Times New Roman" w:eastAsia="Times New Roman" w:hAnsi="Times New Roman" w:cs="Times New Roman"/>
          <w:i/>
          <w:sz w:val="24"/>
          <w:szCs w:val="24"/>
          <w:lang w:eastAsia="id-ID"/>
        </w:rPr>
        <w:fldChar w:fldCharType="end"/>
      </w:r>
    </w:p>
    <w:p w14:paraId="27ACCAF0" w14:textId="77777777" w:rsidR="00523D3A" w:rsidRDefault="00523D3A" w:rsidP="00007718">
      <w:pPr>
        <w:spacing w:line="360" w:lineRule="auto"/>
        <w:jc w:val="both"/>
        <w:rPr>
          <w:rFonts w:ascii="Times New Roman" w:eastAsia="Times New Roman" w:hAnsi="Times New Roman" w:cs="Times New Roman"/>
          <w:lang w:eastAsia="id-ID"/>
        </w:rPr>
      </w:pPr>
    </w:p>
    <w:p w14:paraId="06E12887" w14:textId="0E543B77" w:rsidR="00523D3A" w:rsidRPr="00523D3A" w:rsidRDefault="00523D3A" w:rsidP="00523D3A">
      <w:pPr>
        <w:spacing w:line="360" w:lineRule="auto"/>
        <w:jc w:val="both"/>
        <w:rPr>
          <w:rFonts w:ascii="Times New Roman" w:eastAsia="Times New Roman" w:hAnsi="Times New Roman" w:cs="Times New Roman"/>
          <w:lang w:eastAsia="id-ID"/>
        </w:rPr>
      </w:pPr>
      <w:r w:rsidRPr="00523D3A">
        <w:rPr>
          <w:rFonts w:ascii="Times New Roman" w:eastAsia="Times New Roman" w:hAnsi="Times New Roman" w:cs="Times New Roman"/>
          <w:lang w:eastAsia="id-ID"/>
        </w:rPr>
        <w:t>PRAYA-</w:t>
      </w:r>
      <w:proofErr w:type="spellStart"/>
      <w:r w:rsidRPr="00523D3A">
        <w:rPr>
          <w:rFonts w:ascii="Times New Roman" w:eastAsia="Times New Roman" w:hAnsi="Times New Roman" w:cs="Times New Roman"/>
          <w:lang w:eastAsia="id-ID"/>
        </w:rPr>
        <w:t>Komisi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Pemilihan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Umum</w:t>
      </w:r>
      <w:proofErr w:type="spellEnd"/>
      <w:r w:rsidRPr="00523D3A">
        <w:rPr>
          <w:rFonts w:ascii="Times New Roman" w:eastAsia="Times New Roman" w:hAnsi="Times New Roman" w:cs="Times New Roman"/>
          <w:lang w:eastAsia="id-ID"/>
        </w:rPr>
        <w:t xml:space="preserve"> (KPU) Lombok Tengah </w:t>
      </w:r>
      <w:proofErr w:type="spellStart"/>
      <w:r w:rsidRPr="00523D3A">
        <w:rPr>
          <w:rFonts w:ascii="Times New Roman" w:eastAsia="Times New Roman" w:hAnsi="Times New Roman" w:cs="Times New Roman"/>
          <w:lang w:eastAsia="id-ID"/>
        </w:rPr>
        <w:t>menyebutkan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kebutuhan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Pilkada</w:t>
      </w:r>
      <w:proofErr w:type="spellEnd"/>
      <w:r w:rsidRPr="00523D3A">
        <w:rPr>
          <w:rFonts w:ascii="Times New Roman" w:eastAsia="Times New Roman" w:hAnsi="Times New Roman" w:cs="Times New Roman"/>
          <w:lang w:eastAsia="id-ID"/>
        </w:rPr>
        <w:t xml:space="preserve"> 9 </w:t>
      </w:r>
      <w:proofErr w:type="spellStart"/>
      <w:r w:rsidRPr="00523D3A">
        <w:rPr>
          <w:rFonts w:ascii="Times New Roman" w:eastAsia="Times New Roman" w:hAnsi="Times New Roman" w:cs="Times New Roman"/>
          <w:lang w:eastAsia="id-ID"/>
        </w:rPr>
        <w:t>Desember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mendatang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mencapai</w:t>
      </w:r>
      <w:proofErr w:type="spellEnd"/>
      <w:r w:rsidRPr="00523D3A">
        <w:rPr>
          <w:rFonts w:ascii="Times New Roman" w:eastAsia="Times New Roman" w:hAnsi="Times New Roman" w:cs="Times New Roman"/>
          <w:lang w:eastAsia="id-ID"/>
        </w:rPr>
        <w:t xml:space="preserve"> Rp 30,9 </w:t>
      </w:r>
      <w:proofErr w:type="spellStart"/>
      <w:r w:rsidRPr="00523D3A">
        <w:rPr>
          <w:rFonts w:ascii="Times New Roman" w:eastAsia="Times New Roman" w:hAnsi="Times New Roman" w:cs="Times New Roman"/>
          <w:lang w:eastAsia="id-ID"/>
        </w:rPr>
        <w:t>miliar</w:t>
      </w:r>
      <w:proofErr w:type="spellEnd"/>
      <w:r w:rsidRPr="00523D3A">
        <w:rPr>
          <w:rFonts w:ascii="Times New Roman" w:eastAsia="Times New Roman" w:hAnsi="Times New Roman" w:cs="Times New Roman"/>
          <w:lang w:eastAsia="id-ID"/>
        </w:rPr>
        <w:t xml:space="preserve">. “Yang </w:t>
      </w:r>
      <w:proofErr w:type="spellStart"/>
      <w:r w:rsidRPr="00523D3A">
        <w:rPr>
          <w:rFonts w:ascii="Times New Roman" w:eastAsia="Times New Roman" w:hAnsi="Times New Roman" w:cs="Times New Roman"/>
          <w:lang w:eastAsia="id-ID"/>
        </w:rPr>
        <w:t>ada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sekarang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baru</w:t>
      </w:r>
      <w:proofErr w:type="spellEnd"/>
      <w:r w:rsidRPr="00523D3A">
        <w:rPr>
          <w:rFonts w:ascii="Times New Roman" w:eastAsia="Times New Roman" w:hAnsi="Times New Roman" w:cs="Times New Roman"/>
          <w:lang w:eastAsia="id-ID"/>
        </w:rPr>
        <w:t xml:space="preserve"> Rp 28 </w:t>
      </w:r>
      <w:proofErr w:type="spellStart"/>
      <w:r w:rsidRPr="00523D3A">
        <w:rPr>
          <w:rFonts w:ascii="Times New Roman" w:eastAsia="Times New Roman" w:hAnsi="Times New Roman" w:cs="Times New Roman"/>
          <w:lang w:eastAsia="id-ID"/>
        </w:rPr>
        <w:t>miliar</w:t>
      </w:r>
      <w:proofErr w:type="spellEnd"/>
      <w:r w:rsidRPr="00523D3A">
        <w:rPr>
          <w:rFonts w:ascii="Times New Roman" w:eastAsia="Times New Roman" w:hAnsi="Times New Roman" w:cs="Times New Roman"/>
          <w:lang w:eastAsia="id-ID"/>
        </w:rPr>
        <w:t xml:space="preserve">,” kata </w:t>
      </w:r>
      <w:proofErr w:type="spellStart"/>
      <w:r w:rsidRPr="00523D3A">
        <w:rPr>
          <w:rFonts w:ascii="Times New Roman" w:eastAsia="Times New Roman" w:hAnsi="Times New Roman" w:cs="Times New Roman"/>
          <w:lang w:eastAsia="id-ID"/>
        </w:rPr>
        <w:t>Ketua</w:t>
      </w:r>
      <w:proofErr w:type="spellEnd"/>
      <w:r w:rsidRPr="00523D3A">
        <w:rPr>
          <w:rFonts w:ascii="Times New Roman" w:eastAsia="Times New Roman" w:hAnsi="Times New Roman" w:cs="Times New Roman"/>
          <w:lang w:eastAsia="id-ID"/>
        </w:rPr>
        <w:t xml:space="preserve"> KPU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Lalu </w:t>
      </w:r>
      <w:proofErr w:type="spellStart"/>
      <w:r w:rsidRPr="00523D3A">
        <w:rPr>
          <w:rFonts w:ascii="Times New Roman" w:eastAsia="Times New Roman" w:hAnsi="Times New Roman" w:cs="Times New Roman"/>
          <w:lang w:eastAsia="id-ID"/>
        </w:rPr>
        <w:t>Darmawan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Jumat</w:t>
      </w:r>
      <w:proofErr w:type="spellEnd"/>
      <w:r w:rsidRPr="00523D3A">
        <w:rPr>
          <w:rFonts w:ascii="Times New Roman" w:eastAsia="Times New Roman" w:hAnsi="Times New Roman" w:cs="Times New Roman"/>
          <w:lang w:eastAsia="id-ID"/>
        </w:rPr>
        <w:t xml:space="preserve"> (19/6) </w:t>
      </w:r>
      <w:proofErr w:type="spellStart"/>
      <w:r w:rsidRPr="00523D3A">
        <w:rPr>
          <w:rFonts w:ascii="Times New Roman" w:eastAsia="Times New Roman" w:hAnsi="Times New Roman" w:cs="Times New Roman"/>
          <w:lang w:eastAsia="id-ID"/>
        </w:rPr>
        <w:t>lalu</w:t>
      </w:r>
      <w:proofErr w:type="spellEnd"/>
      <w:r w:rsidRPr="00523D3A">
        <w:rPr>
          <w:rFonts w:ascii="Times New Roman" w:eastAsia="Times New Roman" w:hAnsi="Times New Roman" w:cs="Times New Roman"/>
          <w:lang w:eastAsia="id-ID"/>
        </w:rPr>
        <w:t>.</w:t>
      </w:r>
    </w:p>
    <w:p w14:paraId="515CEDC4" w14:textId="5079F169" w:rsidR="00523D3A" w:rsidRPr="00523D3A" w:rsidRDefault="00523D3A" w:rsidP="00523D3A">
      <w:pPr>
        <w:spacing w:line="360" w:lineRule="auto"/>
        <w:jc w:val="both"/>
        <w:rPr>
          <w:rFonts w:ascii="Times New Roman" w:eastAsia="Times New Roman" w:hAnsi="Times New Roman" w:cs="Times New Roman"/>
          <w:lang w:eastAsia="id-ID"/>
        </w:rPr>
      </w:pPr>
      <w:proofErr w:type="spellStart"/>
      <w:r w:rsidRPr="00523D3A">
        <w:rPr>
          <w:rFonts w:ascii="Times New Roman" w:eastAsia="Times New Roman" w:hAnsi="Times New Roman" w:cs="Times New Roman"/>
          <w:lang w:eastAsia="id-ID"/>
        </w:rPr>
        <w:t>Dia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menjelaskan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itu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digunakan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untuk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kebutuhan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logistik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Mulai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dari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pengadaan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surat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suara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kotak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suara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formulir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tempat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pemungutan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suara</w:t>
      </w:r>
      <w:proofErr w:type="spellEnd"/>
      <w:r w:rsidRPr="00523D3A">
        <w:rPr>
          <w:rFonts w:ascii="Times New Roman" w:eastAsia="Times New Roman" w:hAnsi="Times New Roman" w:cs="Times New Roman"/>
          <w:lang w:eastAsia="id-ID"/>
        </w:rPr>
        <w:t xml:space="preserve"> (TPS), </w:t>
      </w:r>
      <w:proofErr w:type="spellStart"/>
      <w:r w:rsidRPr="00523D3A">
        <w:rPr>
          <w:rFonts w:ascii="Times New Roman" w:eastAsia="Times New Roman" w:hAnsi="Times New Roman" w:cs="Times New Roman"/>
          <w:lang w:eastAsia="id-ID"/>
        </w:rPr>
        <w:t>sosialisasi</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publikasi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hingga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operasional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penyelenggara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Pemilu</w:t>
      </w:r>
      <w:proofErr w:type="spellEnd"/>
      <w:r w:rsidRPr="00523D3A">
        <w:rPr>
          <w:rFonts w:ascii="Times New Roman" w:eastAsia="Times New Roman" w:hAnsi="Times New Roman" w:cs="Times New Roman"/>
          <w:lang w:eastAsia="id-ID"/>
        </w:rPr>
        <w:t>. “</w:t>
      </w:r>
      <w:proofErr w:type="spellStart"/>
      <w:r w:rsidRPr="00523D3A">
        <w:rPr>
          <w:rFonts w:ascii="Times New Roman" w:eastAsia="Times New Roman" w:hAnsi="Times New Roman" w:cs="Times New Roman"/>
          <w:lang w:eastAsia="id-ID"/>
        </w:rPr>
        <w:t>Membengkaknya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kebutuhan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tersebut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karena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jumlah</w:t>
      </w:r>
      <w:proofErr w:type="spellEnd"/>
      <w:r w:rsidRPr="00523D3A">
        <w:rPr>
          <w:rFonts w:ascii="Times New Roman" w:eastAsia="Times New Roman" w:hAnsi="Times New Roman" w:cs="Times New Roman"/>
          <w:lang w:eastAsia="id-ID"/>
        </w:rPr>
        <w:t xml:space="preserve"> TPS yang </w:t>
      </w:r>
      <w:proofErr w:type="spellStart"/>
      <w:r w:rsidRPr="00523D3A">
        <w:rPr>
          <w:rFonts w:ascii="Times New Roman" w:eastAsia="Times New Roman" w:hAnsi="Times New Roman" w:cs="Times New Roman"/>
          <w:lang w:eastAsia="id-ID"/>
        </w:rPr>
        <w:t>bertambah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paparnya</w:t>
      </w:r>
      <w:proofErr w:type="spellEnd"/>
      <w:r w:rsidRPr="00523D3A">
        <w:rPr>
          <w:rFonts w:ascii="Times New Roman" w:eastAsia="Times New Roman" w:hAnsi="Times New Roman" w:cs="Times New Roman"/>
          <w:lang w:eastAsia="id-ID"/>
        </w:rPr>
        <w:t>.</w:t>
      </w:r>
    </w:p>
    <w:p w14:paraId="751A55A3" w14:textId="712F3749" w:rsidR="00523D3A" w:rsidRDefault="00523D3A" w:rsidP="00523D3A">
      <w:pPr>
        <w:spacing w:line="360" w:lineRule="auto"/>
        <w:jc w:val="both"/>
        <w:rPr>
          <w:rFonts w:ascii="Times New Roman" w:eastAsia="Times New Roman" w:hAnsi="Times New Roman" w:cs="Times New Roman"/>
          <w:lang w:eastAsia="id-ID"/>
        </w:rPr>
      </w:pPr>
      <w:proofErr w:type="spellStart"/>
      <w:r w:rsidRPr="00523D3A">
        <w:rPr>
          <w:rFonts w:ascii="Times New Roman" w:eastAsia="Times New Roman" w:hAnsi="Times New Roman" w:cs="Times New Roman"/>
          <w:lang w:eastAsia="id-ID"/>
        </w:rPr>
        <w:t>Ditambah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lagi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kebutuhan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operasional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protokol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kesehatan</w:t>
      </w:r>
      <w:proofErr w:type="spellEnd"/>
      <w:r w:rsidRPr="00523D3A">
        <w:rPr>
          <w:rFonts w:ascii="Times New Roman" w:eastAsia="Times New Roman" w:hAnsi="Times New Roman" w:cs="Times New Roman"/>
          <w:lang w:eastAsia="id-ID"/>
        </w:rPr>
        <w:t xml:space="preserve">. KPU </w:t>
      </w:r>
      <w:proofErr w:type="spellStart"/>
      <w:r w:rsidRPr="00523D3A">
        <w:rPr>
          <w:rFonts w:ascii="Times New Roman" w:eastAsia="Times New Roman" w:hAnsi="Times New Roman" w:cs="Times New Roman"/>
          <w:lang w:eastAsia="id-ID"/>
        </w:rPr>
        <w:t>harus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menyiapkan</w:t>
      </w:r>
      <w:proofErr w:type="spellEnd"/>
      <w:r w:rsidRPr="00523D3A">
        <w:rPr>
          <w:rFonts w:ascii="Times New Roman" w:eastAsia="Times New Roman" w:hAnsi="Times New Roman" w:cs="Times New Roman"/>
          <w:lang w:eastAsia="id-ID"/>
        </w:rPr>
        <w:t xml:space="preserve"> masker, </w:t>
      </w:r>
      <w:proofErr w:type="spellStart"/>
      <w:r w:rsidRPr="00523D3A">
        <w:rPr>
          <w:rFonts w:ascii="Times New Roman" w:eastAsia="Times New Roman" w:hAnsi="Times New Roman" w:cs="Times New Roman"/>
          <w:lang w:eastAsia="id-ID"/>
        </w:rPr>
        <w:t>alat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pengukur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suhu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tubuh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tempat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cuci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tangan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atau</w:t>
      </w:r>
      <w:proofErr w:type="spellEnd"/>
      <w:r w:rsidRPr="00523D3A">
        <w:rPr>
          <w:rFonts w:ascii="Times New Roman" w:eastAsia="Times New Roman" w:hAnsi="Times New Roman" w:cs="Times New Roman"/>
          <w:lang w:eastAsia="id-ID"/>
        </w:rPr>
        <w:t xml:space="preserve"> hand sanitizer, </w:t>
      </w:r>
      <w:proofErr w:type="spellStart"/>
      <w:r w:rsidRPr="00523D3A">
        <w:rPr>
          <w:rFonts w:ascii="Times New Roman" w:eastAsia="Times New Roman" w:hAnsi="Times New Roman" w:cs="Times New Roman"/>
          <w:lang w:eastAsia="id-ID"/>
        </w:rPr>
        <w:t>alat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pelindung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diri</w:t>
      </w:r>
      <w:proofErr w:type="spellEnd"/>
      <w:r w:rsidRPr="00523D3A">
        <w:rPr>
          <w:rFonts w:ascii="Times New Roman" w:eastAsia="Times New Roman" w:hAnsi="Times New Roman" w:cs="Times New Roman"/>
          <w:lang w:eastAsia="id-ID"/>
        </w:rPr>
        <w:t xml:space="preserve"> (APD) dan </w:t>
      </w:r>
      <w:proofErr w:type="spellStart"/>
      <w:r w:rsidRPr="00523D3A">
        <w:rPr>
          <w:rFonts w:ascii="Times New Roman" w:eastAsia="Times New Roman" w:hAnsi="Times New Roman" w:cs="Times New Roman"/>
          <w:lang w:eastAsia="id-ID"/>
        </w:rPr>
        <w:t>penyemprotan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disinfektan</w:t>
      </w:r>
      <w:proofErr w:type="spellEnd"/>
      <w:r w:rsidRPr="00523D3A">
        <w:rPr>
          <w:rFonts w:ascii="Times New Roman" w:eastAsia="Times New Roman" w:hAnsi="Times New Roman" w:cs="Times New Roman"/>
          <w:lang w:eastAsia="id-ID"/>
        </w:rPr>
        <w:t xml:space="preserve">. “Setelah kami </w:t>
      </w:r>
      <w:proofErr w:type="spellStart"/>
      <w:r w:rsidRPr="00523D3A">
        <w:rPr>
          <w:rFonts w:ascii="Times New Roman" w:eastAsia="Times New Roman" w:hAnsi="Times New Roman" w:cs="Times New Roman"/>
          <w:lang w:eastAsia="id-ID"/>
        </w:rPr>
        <w:t>hitung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kebutuhannya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mencapai</w:t>
      </w:r>
      <w:proofErr w:type="spellEnd"/>
      <w:r w:rsidRPr="00523D3A">
        <w:rPr>
          <w:rFonts w:ascii="Times New Roman" w:eastAsia="Times New Roman" w:hAnsi="Times New Roman" w:cs="Times New Roman"/>
          <w:lang w:eastAsia="id-ID"/>
        </w:rPr>
        <w:t xml:space="preserve"> Rp 1,3 </w:t>
      </w:r>
      <w:proofErr w:type="spellStart"/>
      <w:r w:rsidRPr="00523D3A">
        <w:rPr>
          <w:rFonts w:ascii="Times New Roman" w:eastAsia="Times New Roman" w:hAnsi="Times New Roman" w:cs="Times New Roman"/>
          <w:lang w:eastAsia="id-ID"/>
        </w:rPr>
        <w:t>miliar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ujar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mantan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Ketua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Panwaslu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tersebut</w:t>
      </w:r>
      <w:proofErr w:type="spellEnd"/>
      <w:r w:rsidRPr="00523D3A">
        <w:rPr>
          <w:rFonts w:ascii="Times New Roman" w:eastAsia="Times New Roman" w:hAnsi="Times New Roman" w:cs="Times New Roman"/>
          <w:lang w:eastAsia="id-ID"/>
        </w:rPr>
        <w:t>.</w:t>
      </w:r>
    </w:p>
    <w:p w14:paraId="3A7AFEA4" w14:textId="65382969" w:rsidR="00523D3A" w:rsidRPr="00523D3A" w:rsidRDefault="00523D3A" w:rsidP="00523D3A">
      <w:pPr>
        <w:spacing w:line="360" w:lineRule="auto"/>
        <w:jc w:val="both"/>
        <w:rPr>
          <w:rFonts w:ascii="Times New Roman" w:eastAsia="Times New Roman" w:hAnsi="Times New Roman" w:cs="Times New Roman"/>
          <w:lang w:eastAsia="id-ID"/>
        </w:rPr>
      </w:pPr>
      <w:r w:rsidRPr="00523D3A">
        <w:rPr>
          <w:rFonts w:ascii="Times New Roman" w:eastAsia="Times New Roman" w:hAnsi="Times New Roman" w:cs="Times New Roman"/>
          <w:lang w:eastAsia="id-ID"/>
        </w:rPr>
        <w:t xml:space="preserve">Kata </w:t>
      </w:r>
      <w:proofErr w:type="spellStart"/>
      <w:r w:rsidRPr="00523D3A">
        <w:rPr>
          <w:rFonts w:ascii="Times New Roman" w:eastAsia="Times New Roman" w:hAnsi="Times New Roman" w:cs="Times New Roman"/>
          <w:lang w:eastAsia="id-ID"/>
        </w:rPr>
        <w:t>dia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penerapan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protokol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kesehatan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wajib</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dilakukan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Sesuai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dengan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arahan</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perintah</w:t>
      </w:r>
      <w:proofErr w:type="spellEnd"/>
      <w:r w:rsidRPr="00523D3A">
        <w:rPr>
          <w:rFonts w:ascii="Times New Roman" w:eastAsia="Times New Roman" w:hAnsi="Times New Roman" w:cs="Times New Roman"/>
          <w:lang w:eastAsia="id-ID"/>
        </w:rPr>
        <w:t xml:space="preserve"> KPU RI dan </w:t>
      </w:r>
      <w:proofErr w:type="spellStart"/>
      <w:r w:rsidRPr="00523D3A">
        <w:rPr>
          <w:rFonts w:ascii="Times New Roman" w:eastAsia="Times New Roman" w:hAnsi="Times New Roman" w:cs="Times New Roman"/>
          <w:lang w:eastAsia="id-ID"/>
        </w:rPr>
        <w:t>Kemendagri</w:t>
      </w:r>
      <w:proofErr w:type="spellEnd"/>
      <w:r w:rsidRPr="00523D3A">
        <w:rPr>
          <w:rFonts w:ascii="Times New Roman" w:eastAsia="Times New Roman" w:hAnsi="Times New Roman" w:cs="Times New Roman"/>
          <w:lang w:eastAsia="id-ID"/>
        </w:rPr>
        <w:t xml:space="preserve"> RI. “</w:t>
      </w:r>
      <w:proofErr w:type="spellStart"/>
      <w:r w:rsidRPr="00523D3A">
        <w:rPr>
          <w:rFonts w:ascii="Times New Roman" w:eastAsia="Times New Roman" w:hAnsi="Times New Roman" w:cs="Times New Roman"/>
          <w:lang w:eastAsia="id-ID"/>
        </w:rPr>
        <w:t>Untuk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pilkada</w:t>
      </w:r>
      <w:proofErr w:type="spellEnd"/>
      <w:r w:rsidRPr="00523D3A">
        <w:rPr>
          <w:rFonts w:ascii="Times New Roman" w:eastAsia="Times New Roman" w:hAnsi="Times New Roman" w:cs="Times New Roman"/>
          <w:lang w:eastAsia="id-ID"/>
        </w:rPr>
        <w:t xml:space="preserve">, kami </w:t>
      </w:r>
      <w:proofErr w:type="spellStart"/>
      <w:r w:rsidRPr="00523D3A">
        <w:rPr>
          <w:rFonts w:ascii="Times New Roman" w:eastAsia="Times New Roman" w:hAnsi="Times New Roman" w:cs="Times New Roman"/>
          <w:lang w:eastAsia="id-ID"/>
        </w:rPr>
        <w:t>siap</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melakukan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penyesuaian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sambung</w:t>
      </w:r>
      <w:proofErr w:type="spellEnd"/>
      <w:r w:rsidRPr="00523D3A">
        <w:rPr>
          <w:rFonts w:ascii="Times New Roman" w:eastAsia="Times New Roman" w:hAnsi="Times New Roman" w:cs="Times New Roman"/>
          <w:lang w:eastAsia="id-ID"/>
        </w:rPr>
        <w:t xml:space="preserve"> Wakil </w:t>
      </w:r>
      <w:proofErr w:type="spellStart"/>
      <w:r w:rsidRPr="00523D3A">
        <w:rPr>
          <w:rFonts w:ascii="Times New Roman" w:eastAsia="Times New Roman" w:hAnsi="Times New Roman" w:cs="Times New Roman"/>
          <w:lang w:eastAsia="id-ID"/>
        </w:rPr>
        <w:t>Ketua</w:t>
      </w:r>
      <w:proofErr w:type="spellEnd"/>
      <w:r w:rsidRPr="00523D3A">
        <w:rPr>
          <w:rFonts w:ascii="Times New Roman" w:eastAsia="Times New Roman" w:hAnsi="Times New Roman" w:cs="Times New Roman"/>
          <w:lang w:eastAsia="id-ID"/>
        </w:rPr>
        <w:t xml:space="preserve"> DPRD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HM </w:t>
      </w:r>
      <w:proofErr w:type="spellStart"/>
      <w:r w:rsidRPr="00523D3A">
        <w:rPr>
          <w:rFonts w:ascii="Times New Roman" w:eastAsia="Times New Roman" w:hAnsi="Times New Roman" w:cs="Times New Roman"/>
          <w:lang w:eastAsia="id-ID"/>
        </w:rPr>
        <w:t>Mayuki</w:t>
      </w:r>
      <w:proofErr w:type="spellEnd"/>
      <w:r w:rsidRPr="00523D3A">
        <w:rPr>
          <w:rFonts w:ascii="Times New Roman" w:eastAsia="Times New Roman" w:hAnsi="Times New Roman" w:cs="Times New Roman"/>
          <w:lang w:eastAsia="id-ID"/>
        </w:rPr>
        <w:t>.</w:t>
      </w:r>
    </w:p>
    <w:p w14:paraId="1B879F7D" w14:textId="77777777" w:rsidR="00523D3A" w:rsidRPr="00523D3A" w:rsidRDefault="00523D3A" w:rsidP="00523D3A">
      <w:pPr>
        <w:spacing w:line="360" w:lineRule="auto"/>
        <w:jc w:val="both"/>
        <w:rPr>
          <w:rFonts w:ascii="Times New Roman" w:eastAsia="Times New Roman" w:hAnsi="Times New Roman" w:cs="Times New Roman"/>
          <w:lang w:eastAsia="id-ID"/>
        </w:rPr>
      </w:pPr>
      <w:proofErr w:type="spellStart"/>
      <w:r w:rsidRPr="00523D3A">
        <w:rPr>
          <w:rFonts w:ascii="Times New Roman" w:eastAsia="Times New Roman" w:hAnsi="Times New Roman" w:cs="Times New Roman"/>
          <w:lang w:eastAsia="id-ID"/>
        </w:rPr>
        <w:t>Dia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mengatakan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sebentar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lagi</w:t>
      </w:r>
      <w:proofErr w:type="spellEnd"/>
      <w:r w:rsidRPr="00523D3A">
        <w:rPr>
          <w:rFonts w:ascii="Times New Roman" w:eastAsia="Times New Roman" w:hAnsi="Times New Roman" w:cs="Times New Roman"/>
          <w:lang w:eastAsia="id-ID"/>
        </w:rPr>
        <w:t xml:space="preserve"> dewan </w:t>
      </w:r>
      <w:proofErr w:type="spellStart"/>
      <w:r w:rsidRPr="00523D3A">
        <w:rPr>
          <w:rFonts w:ascii="Times New Roman" w:eastAsia="Times New Roman" w:hAnsi="Times New Roman" w:cs="Times New Roman"/>
          <w:lang w:eastAsia="id-ID"/>
        </w:rPr>
        <w:t>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membahas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kebijakan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umum</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(KUA), dan </w:t>
      </w:r>
      <w:proofErr w:type="spellStart"/>
      <w:r w:rsidRPr="00523D3A">
        <w:rPr>
          <w:rFonts w:ascii="Times New Roman" w:eastAsia="Times New Roman" w:hAnsi="Times New Roman" w:cs="Times New Roman"/>
          <w:lang w:eastAsia="id-ID"/>
        </w:rPr>
        <w:t>prioritas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plafon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sementara</w:t>
      </w:r>
      <w:proofErr w:type="spellEnd"/>
      <w:r w:rsidRPr="00523D3A">
        <w:rPr>
          <w:rFonts w:ascii="Times New Roman" w:eastAsia="Times New Roman" w:hAnsi="Times New Roman" w:cs="Times New Roman"/>
          <w:lang w:eastAsia="id-ID"/>
        </w:rPr>
        <w:t xml:space="preserve"> (PPAS). </w:t>
      </w:r>
      <w:proofErr w:type="spellStart"/>
      <w:r w:rsidRPr="00523D3A">
        <w:rPr>
          <w:rFonts w:ascii="Times New Roman" w:eastAsia="Times New Roman" w:hAnsi="Times New Roman" w:cs="Times New Roman"/>
          <w:lang w:eastAsia="id-ID"/>
        </w:rPr>
        <w:t>Dipembahasan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itulah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kekurangan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anggaran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pilkada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disiapkan</w:t>
      </w:r>
      <w:proofErr w:type="spellEnd"/>
      <w:r w:rsidRPr="00523D3A">
        <w:rPr>
          <w:rFonts w:ascii="Times New Roman" w:eastAsia="Times New Roman" w:hAnsi="Times New Roman" w:cs="Times New Roman"/>
          <w:lang w:eastAsia="id-ID"/>
        </w:rPr>
        <w:t xml:space="preserve">. “Yang </w:t>
      </w:r>
      <w:proofErr w:type="spellStart"/>
      <w:r w:rsidRPr="00523D3A">
        <w:rPr>
          <w:rFonts w:ascii="Times New Roman" w:eastAsia="Times New Roman" w:hAnsi="Times New Roman" w:cs="Times New Roman"/>
          <w:lang w:eastAsia="id-ID"/>
        </w:rPr>
        <w:t>terpenting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pelaksanaan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pesta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demokrasi</w:t>
      </w:r>
      <w:proofErr w:type="spellEnd"/>
      <w:r w:rsidRPr="00523D3A">
        <w:rPr>
          <w:rFonts w:ascii="Times New Roman" w:eastAsia="Times New Roman" w:hAnsi="Times New Roman" w:cs="Times New Roman"/>
          <w:lang w:eastAsia="id-ID"/>
        </w:rPr>
        <w:t xml:space="preserve"> lima </w:t>
      </w:r>
      <w:proofErr w:type="spellStart"/>
      <w:r w:rsidRPr="00523D3A">
        <w:rPr>
          <w:rFonts w:ascii="Times New Roman" w:eastAsia="Times New Roman" w:hAnsi="Times New Roman" w:cs="Times New Roman"/>
          <w:lang w:eastAsia="id-ID"/>
        </w:rPr>
        <w:t>tahunan</w:t>
      </w:r>
      <w:proofErr w:type="spellEnd"/>
      <w:r w:rsidRPr="00523D3A">
        <w:rPr>
          <w:rFonts w:ascii="Times New Roman" w:eastAsia="Times New Roman" w:hAnsi="Times New Roman" w:cs="Times New Roman"/>
          <w:lang w:eastAsia="id-ID"/>
        </w:rPr>
        <w:t xml:space="preserve"> di Gumi Tatas </w:t>
      </w:r>
      <w:proofErr w:type="spellStart"/>
      <w:r w:rsidRPr="00523D3A">
        <w:rPr>
          <w:rFonts w:ascii="Times New Roman" w:eastAsia="Times New Roman" w:hAnsi="Times New Roman" w:cs="Times New Roman"/>
          <w:lang w:eastAsia="id-ID"/>
        </w:rPr>
        <w:t>Tuhu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Trasna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ini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berjalan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lancar</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aman</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damai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harapnya</w:t>
      </w:r>
      <w:proofErr w:type="spellEnd"/>
      <w:r w:rsidRPr="00523D3A">
        <w:rPr>
          <w:rFonts w:ascii="Times New Roman" w:eastAsia="Times New Roman" w:hAnsi="Times New Roman" w:cs="Times New Roman"/>
          <w:lang w:eastAsia="id-ID"/>
        </w:rPr>
        <w:t>.</w:t>
      </w:r>
    </w:p>
    <w:p w14:paraId="3CFE43F2" w14:textId="77777777" w:rsidR="00523D3A" w:rsidRPr="00523D3A" w:rsidRDefault="00523D3A" w:rsidP="00523D3A">
      <w:pPr>
        <w:spacing w:line="360" w:lineRule="auto"/>
        <w:jc w:val="both"/>
        <w:rPr>
          <w:rFonts w:ascii="Times New Roman" w:eastAsia="Times New Roman" w:hAnsi="Times New Roman" w:cs="Times New Roman"/>
          <w:lang w:eastAsia="id-ID"/>
        </w:rPr>
      </w:pPr>
    </w:p>
    <w:p w14:paraId="5BE4FEC1" w14:textId="0B86CB26" w:rsidR="00523D3A" w:rsidRPr="00523D3A" w:rsidRDefault="00523D3A" w:rsidP="00523D3A">
      <w:pPr>
        <w:spacing w:line="360" w:lineRule="auto"/>
        <w:jc w:val="both"/>
        <w:rPr>
          <w:rFonts w:ascii="Times New Roman" w:eastAsia="Times New Roman" w:hAnsi="Times New Roman" w:cs="Times New Roman"/>
          <w:lang w:eastAsia="id-ID"/>
        </w:rPr>
      </w:pPr>
      <w:r w:rsidRPr="00523D3A">
        <w:rPr>
          <w:rFonts w:ascii="Times New Roman" w:eastAsia="Times New Roman" w:hAnsi="Times New Roman" w:cs="Times New Roman"/>
          <w:lang w:eastAsia="id-ID"/>
        </w:rPr>
        <w:t xml:space="preserve">Masyarakat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harus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mampu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mementahkan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prediksi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pihak-pihak</w:t>
      </w:r>
      <w:proofErr w:type="spellEnd"/>
      <w:r w:rsidRPr="00523D3A">
        <w:rPr>
          <w:rFonts w:ascii="Times New Roman" w:eastAsia="Times New Roman" w:hAnsi="Times New Roman" w:cs="Times New Roman"/>
          <w:lang w:eastAsia="id-ID"/>
        </w:rPr>
        <w:t xml:space="preserve"> yang </w:t>
      </w:r>
      <w:proofErr w:type="spellStart"/>
      <w:r w:rsidRPr="00523D3A">
        <w:rPr>
          <w:rFonts w:ascii="Times New Roman" w:eastAsia="Times New Roman" w:hAnsi="Times New Roman" w:cs="Times New Roman"/>
          <w:lang w:eastAsia="id-ID"/>
        </w:rPr>
        <w:t>menyebut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bahwa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keempat</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terawan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nasional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pilkada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tahun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ini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Caranya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menghargai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perbedaan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pandangan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politik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pilihan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politik</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langkah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politik</w:t>
      </w:r>
      <w:proofErr w:type="spellEnd"/>
      <w:r w:rsidRPr="00523D3A">
        <w:rPr>
          <w:rFonts w:ascii="Times New Roman" w:eastAsia="Times New Roman" w:hAnsi="Times New Roman" w:cs="Times New Roman"/>
          <w:lang w:eastAsia="id-ID"/>
        </w:rPr>
        <w:t>. “</w:t>
      </w:r>
      <w:proofErr w:type="spellStart"/>
      <w:r w:rsidRPr="00523D3A">
        <w:rPr>
          <w:rFonts w:ascii="Times New Roman" w:eastAsia="Times New Roman" w:hAnsi="Times New Roman" w:cs="Times New Roman"/>
          <w:lang w:eastAsia="id-ID"/>
        </w:rPr>
        <w:t>Perbedaan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bukan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untuk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berpecah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belah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melainkan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untuk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menyatukan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tegasnya</w:t>
      </w:r>
      <w:proofErr w:type="spellEnd"/>
      <w:r w:rsidRPr="00523D3A">
        <w:rPr>
          <w:rFonts w:ascii="Times New Roman" w:eastAsia="Times New Roman" w:hAnsi="Times New Roman" w:cs="Times New Roman"/>
          <w:lang w:eastAsia="id-ID"/>
        </w:rPr>
        <w:t>.</w:t>
      </w:r>
    </w:p>
    <w:p w14:paraId="5252813E" w14:textId="30ACB001" w:rsidR="00523D3A" w:rsidRDefault="00523D3A" w:rsidP="00007718">
      <w:pPr>
        <w:spacing w:line="360" w:lineRule="auto"/>
        <w:jc w:val="both"/>
        <w:rPr>
          <w:rFonts w:ascii="Times New Roman" w:eastAsia="Times New Roman" w:hAnsi="Times New Roman" w:cs="Times New Roman"/>
          <w:lang w:eastAsia="id-ID"/>
        </w:rPr>
      </w:pPr>
      <w:r w:rsidRPr="00523D3A">
        <w:rPr>
          <w:rFonts w:ascii="Times New Roman" w:eastAsia="Times New Roman" w:hAnsi="Times New Roman" w:cs="Times New Roman"/>
          <w:lang w:eastAsia="id-ID"/>
        </w:rPr>
        <w:t xml:space="preserve">Hal yang </w:t>
      </w:r>
      <w:proofErr w:type="spellStart"/>
      <w:r w:rsidRPr="00523D3A">
        <w:rPr>
          <w:rFonts w:ascii="Times New Roman" w:eastAsia="Times New Roman" w:hAnsi="Times New Roman" w:cs="Times New Roman"/>
          <w:lang w:eastAsia="id-ID"/>
        </w:rPr>
        <w:t>sama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dikatakan</w:t>
      </w:r>
      <w:proofErr w:type="spellEnd"/>
      <w:r w:rsidRPr="00523D3A">
        <w:rPr>
          <w:rFonts w:ascii="Times New Roman" w:eastAsia="Times New Roman" w:hAnsi="Times New Roman" w:cs="Times New Roman"/>
          <w:lang w:eastAsia="id-ID"/>
        </w:rPr>
        <w:t xml:space="preserve"> Wakil </w:t>
      </w:r>
      <w:proofErr w:type="spellStart"/>
      <w:r w:rsidRPr="00523D3A">
        <w:rPr>
          <w:rFonts w:ascii="Times New Roman" w:eastAsia="Times New Roman" w:hAnsi="Times New Roman" w:cs="Times New Roman"/>
          <w:lang w:eastAsia="id-ID"/>
        </w:rPr>
        <w:t>Bupati</w:t>
      </w:r>
      <w:proofErr w:type="spellEnd"/>
      <w:r w:rsidRPr="00523D3A">
        <w:rPr>
          <w:rFonts w:ascii="Times New Roman" w:eastAsia="Times New Roman" w:hAnsi="Times New Roman" w:cs="Times New Roman"/>
          <w:lang w:eastAsia="id-ID"/>
        </w:rPr>
        <w:t xml:space="preserve"> HL </w:t>
      </w:r>
      <w:proofErr w:type="spellStart"/>
      <w:r w:rsidRPr="00523D3A">
        <w:rPr>
          <w:rFonts w:ascii="Times New Roman" w:eastAsia="Times New Roman" w:hAnsi="Times New Roman" w:cs="Times New Roman"/>
          <w:lang w:eastAsia="id-ID"/>
        </w:rPr>
        <w:t>Pathul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Bahri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Dia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menyarankan</w:t>
      </w:r>
      <w:proofErr w:type="spellEnd"/>
      <w:r w:rsidRPr="00523D3A">
        <w:rPr>
          <w:rFonts w:ascii="Times New Roman" w:eastAsia="Times New Roman" w:hAnsi="Times New Roman" w:cs="Times New Roman"/>
          <w:lang w:eastAsia="id-ID"/>
        </w:rPr>
        <w:t xml:space="preserve">, KPU </w:t>
      </w:r>
      <w:proofErr w:type="spellStart"/>
      <w:r w:rsidRPr="00523D3A">
        <w:rPr>
          <w:rFonts w:ascii="Times New Roman" w:eastAsia="Times New Roman" w:hAnsi="Times New Roman" w:cs="Times New Roman"/>
          <w:lang w:eastAsia="id-ID"/>
        </w:rPr>
        <w:t>segera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berkoordinasi</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berkomunikasi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dengan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tim</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gugus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tugas</w:t>
      </w:r>
      <w:proofErr w:type="spellEnd"/>
      <w:r w:rsidRPr="00523D3A">
        <w:rPr>
          <w:rFonts w:ascii="Times New Roman" w:eastAsia="Times New Roman" w:hAnsi="Times New Roman" w:cs="Times New Roman"/>
          <w:lang w:eastAsia="id-ID"/>
        </w:rPr>
        <w:t xml:space="preserve"> covid-19 </w:t>
      </w:r>
      <w:proofErr w:type="spellStart"/>
      <w:r w:rsidRPr="00523D3A">
        <w:rPr>
          <w:rFonts w:ascii="Times New Roman" w:eastAsia="Times New Roman" w:hAnsi="Times New Roman" w:cs="Times New Roman"/>
          <w:lang w:eastAsia="id-ID"/>
        </w:rPr>
        <w:t>Loteng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Untuk</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menyamakan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langkah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penerapan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protokol</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kesehatan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Penyelenggara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pemilu</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harus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memberikan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contoh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kepada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masyarakat</w:t>
      </w:r>
      <w:proofErr w:type="spellEnd"/>
      <w:r w:rsidRPr="00523D3A">
        <w:rPr>
          <w:rFonts w:ascii="Times New Roman" w:eastAsia="Times New Roman" w:hAnsi="Times New Roman" w:cs="Times New Roman"/>
          <w:lang w:eastAsia="id-ID"/>
        </w:rPr>
        <w:t>.  “</w:t>
      </w:r>
      <w:proofErr w:type="spellStart"/>
      <w:r w:rsidRPr="00523D3A">
        <w:rPr>
          <w:rFonts w:ascii="Times New Roman" w:eastAsia="Times New Roman" w:hAnsi="Times New Roman" w:cs="Times New Roman"/>
          <w:lang w:eastAsia="id-ID"/>
        </w:rPr>
        <w:t>Dua</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poin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penting</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tetap</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memakai</w:t>
      </w:r>
      <w:proofErr w:type="spellEnd"/>
      <w:r w:rsidRPr="00523D3A">
        <w:rPr>
          <w:rFonts w:ascii="Times New Roman" w:eastAsia="Times New Roman" w:hAnsi="Times New Roman" w:cs="Times New Roman"/>
          <w:lang w:eastAsia="id-ID"/>
        </w:rPr>
        <w:t xml:space="preserve"> masker di mana-mana dan </w:t>
      </w:r>
      <w:proofErr w:type="spellStart"/>
      <w:r w:rsidRPr="00523D3A">
        <w:rPr>
          <w:rFonts w:ascii="Times New Roman" w:eastAsia="Times New Roman" w:hAnsi="Times New Roman" w:cs="Times New Roman"/>
          <w:lang w:eastAsia="id-ID"/>
        </w:rPr>
        <w:t>rajin-rajin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mencuci</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tangan</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sebelum</w:t>
      </w:r>
      <w:proofErr w:type="spellEnd"/>
      <w:r w:rsidRPr="00523D3A">
        <w:rPr>
          <w:rFonts w:ascii="Times New Roman" w:eastAsia="Times New Roman" w:hAnsi="Times New Roman" w:cs="Times New Roman"/>
          <w:lang w:eastAsia="id-ID"/>
        </w:rPr>
        <w:t xml:space="preserve">, dan </w:t>
      </w:r>
      <w:proofErr w:type="spellStart"/>
      <w:r w:rsidRPr="00523D3A">
        <w:rPr>
          <w:rFonts w:ascii="Times New Roman" w:eastAsia="Times New Roman" w:hAnsi="Times New Roman" w:cs="Times New Roman"/>
          <w:lang w:eastAsia="id-ID"/>
        </w:rPr>
        <w:t>sesudah</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beraktivitas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pungkas</w:t>
      </w:r>
      <w:proofErr w:type="spellEnd"/>
      <w:r w:rsidRPr="00523D3A">
        <w:rPr>
          <w:rFonts w:ascii="Times New Roman" w:eastAsia="Times New Roman" w:hAnsi="Times New Roman" w:cs="Times New Roman"/>
          <w:lang w:eastAsia="id-ID"/>
        </w:rPr>
        <w:t xml:space="preserve"> </w:t>
      </w:r>
      <w:proofErr w:type="spellStart"/>
      <w:r w:rsidRPr="00523D3A">
        <w:rPr>
          <w:rFonts w:ascii="Times New Roman" w:eastAsia="Times New Roman" w:hAnsi="Times New Roman" w:cs="Times New Roman"/>
          <w:lang w:eastAsia="id-ID"/>
        </w:rPr>
        <w:t>wabup</w:t>
      </w:r>
      <w:proofErr w:type="spellEnd"/>
      <w:r w:rsidRPr="00523D3A">
        <w:rPr>
          <w:rFonts w:ascii="Times New Roman" w:eastAsia="Times New Roman" w:hAnsi="Times New Roman" w:cs="Times New Roman"/>
          <w:lang w:eastAsia="id-ID"/>
        </w:rPr>
        <w:t>. (</w:t>
      </w:r>
      <w:proofErr w:type="spellStart"/>
      <w:r w:rsidRPr="00523D3A">
        <w:rPr>
          <w:rFonts w:ascii="Times New Roman" w:eastAsia="Times New Roman" w:hAnsi="Times New Roman" w:cs="Times New Roman"/>
          <w:lang w:eastAsia="id-ID"/>
        </w:rPr>
        <w:t>dss</w:t>
      </w:r>
      <w:proofErr w:type="spellEnd"/>
      <w:r w:rsidRPr="00523D3A">
        <w:rPr>
          <w:rFonts w:ascii="Times New Roman" w:eastAsia="Times New Roman" w:hAnsi="Times New Roman" w:cs="Times New Roman"/>
          <w:lang w:eastAsia="id-ID"/>
        </w:rPr>
        <w:t>/r5)</w:t>
      </w:r>
    </w:p>
    <w:p w14:paraId="6BE8EF73" w14:textId="77777777" w:rsidR="00523D3A" w:rsidRDefault="00523D3A" w:rsidP="00007718">
      <w:pPr>
        <w:spacing w:line="360" w:lineRule="auto"/>
        <w:jc w:val="both"/>
        <w:rPr>
          <w:rFonts w:ascii="Times New Roman" w:eastAsia="Times New Roman" w:hAnsi="Times New Roman" w:cs="Times New Roman"/>
          <w:lang w:eastAsia="id-ID"/>
        </w:rPr>
      </w:pPr>
    </w:p>
    <w:p w14:paraId="7CE5A15C" w14:textId="77777777" w:rsidR="002F6B26" w:rsidRDefault="00725B46" w:rsidP="002F6B26">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1654403C" w14:textId="7290D100" w:rsidR="00240777" w:rsidRDefault="00523D3A" w:rsidP="00D86C14">
      <w:pPr>
        <w:spacing w:line="360" w:lineRule="auto"/>
        <w:jc w:val="both"/>
        <w:rPr>
          <w:rFonts w:ascii="Times New Roman" w:hAnsi="Times New Roman" w:cs="Times New Roman"/>
          <w:lang w:eastAsia="id-ID"/>
        </w:rPr>
      </w:pPr>
      <w:r w:rsidRPr="00523D3A">
        <w:rPr>
          <w:i/>
          <w:iCs/>
          <w:u w:val="single"/>
        </w:rPr>
        <w:t>https://lombokpost.jawapos.com/</w:t>
      </w:r>
      <w:r w:rsidR="00240777" w:rsidRPr="00523D3A">
        <w:rPr>
          <w:rFonts w:ascii="Times New Roman" w:hAnsi="Times New Roman" w:cs="Times New Roman"/>
          <w:i/>
          <w:iCs/>
          <w:u w:val="single"/>
          <w:lang w:eastAsia="id-ID"/>
        </w:rPr>
        <w:t>,</w:t>
      </w:r>
      <w:r w:rsidR="00240777" w:rsidRPr="00F058A6">
        <w:rPr>
          <w:rFonts w:ascii="Times New Roman" w:hAnsi="Times New Roman" w:cs="Times New Roman"/>
          <w:i/>
          <w:iCs/>
          <w:u w:val="single"/>
          <w:lang w:eastAsia="id-ID"/>
        </w:rPr>
        <w:t xml:space="preserve"> </w:t>
      </w:r>
      <w:proofErr w:type="spellStart"/>
      <w:r w:rsidRPr="00523D3A">
        <w:rPr>
          <w:rFonts w:ascii="Times New Roman" w:hAnsi="Times New Roman" w:cs="Times New Roman"/>
          <w:lang w:eastAsia="id-ID"/>
        </w:rPr>
        <w:t>Pilbup</w:t>
      </w:r>
      <w:proofErr w:type="spellEnd"/>
      <w:r w:rsidRPr="00523D3A">
        <w:rPr>
          <w:rFonts w:ascii="Times New Roman" w:hAnsi="Times New Roman" w:cs="Times New Roman"/>
          <w:lang w:eastAsia="id-ID"/>
        </w:rPr>
        <w:t xml:space="preserve"> </w:t>
      </w:r>
      <w:proofErr w:type="spellStart"/>
      <w:r w:rsidRPr="00523D3A">
        <w:rPr>
          <w:rFonts w:ascii="Times New Roman" w:hAnsi="Times New Roman" w:cs="Times New Roman"/>
          <w:lang w:eastAsia="id-ID"/>
        </w:rPr>
        <w:t>Loteng</w:t>
      </w:r>
      <w:proofErr w:type="spellEnd"/>
      <w:r w:rsidRPr="00523D3A">
        <w:rPr>
          <w:rFonts w:ascii="Times New Roman" w:hAnsi="Times New Roman" w:cs="Times New Roman"/>
          <w:lang w:eastAsia="id-ID"/>
        </w:rPr>
        <w:t xml:space="preserve"> 9 </w:t>
      </w:r>
      <w:proofErr w:type="spellStart"/>
      <w:r w:rsidRPr="00523D3A">
        <w:rPr>
          <w:rFonts w:ascii="Times New Roman" w:hAnsi="Times New Roman" w:cs="Times New Roman"/>
          <w:lang w:eastAsia="id-ID"/>
        </w:rPr>
        <w:t>Desember</w:t>
      </w:r>
      <w:proofErr w:type="spellEnd"/>
      <w:r w:rsidRPr="00523D3A">
        <w:rPr>
          <w:rFonts w:ascii="Times New Roman" w:hAnsi="Times New Roman" w:cs="Times New Roman"/>
          <w:lang w:eastAsia="id-ID"/>
        </w:rPr>
        <w:t xml:space="preserve">, </w:t>
      </w:r>
      <w:proofErr w:type="spellStart"/>
      <w:r w:rsidRPr="00523D3A">
        <w:rPr>
          <w:rFonts w:ascii="Times New Roman" w:hAnsi="Times New Roman" w:cs="Times New Roman"/>
          <w:lang w:eastAsia="id-ID"/>
        </w:rPr>
        <w:t>Anggaran</w:t>
      </w:r>
      <w:proofErr w:type="spellEnd"/>
      <w:r w:rsidRPr="00523D3A">
        <w:rPr>
          <w:rFonts w:ascii="Times New Roman" w:hAnsi="Times New Roman" w:cs="Times New Roman"/>
          <w:lang w:eastAsia="id-ID"/>
        </w:rPr>
        <w:t xml:space="preserve"> Masih Kurang Rp 2 </w:t>
      </w:r>
      <w:proofErr w:type="spellStart"/>
      <w:r w:rsidRPr="00523D3A">
        <w:rPr>
          <w:rFonts w:ascii="Times New Roman" w:hAnsi="Times New Roman" w:cs="Times New Roman"/>
          <w:lang w:eastAsia="id-ID"/>
        </w:rPr>
        <w:t>Miliar</w:t>
      </w:r>
      <w:proofErr w:type="spellEnd"/>
      <w:r w:rsidRPr="00523D3A">
        <w:rPr>
          <w:rFonts w:ascii="Times New Roman" w:hAnsi="Times New Roman" w:cs="Times New Roman"/>
          <w:lang w:eastAsia="id-ID"/>
        </w:rPr>
        <w:t xml:space="preserve"> </w:t>
      </w:r>
      <w:proofErr w:type="spellStart"/>
      <w:r w:rsidRPr="00523D3A">
        <w:rPr>
          <w:rFonts w:ascii="Times New Roman" w:hAnsi="Times New Roman" w:cs="Times New Roman"/>
          <w:lang w:eastAsia="id-ID"/>
        </w:rPr>
        <w:t>Lebih</w:t>
      </w:r>
      <w:proofErr w:type="spellEnd"/>
      <w:r w:rsidR="00240777" w:rsidRPr="0048295C">
        <w:rPr>
          <w:rFonts w:ascii="Times New Roman" w:hAnsi="Times New Roman" w:cs="Times New Roman"/>
          <w:lang w:eastAsia="id-ID"/>
        </w:rPr>
        <w:t xml:space="preserve">, </w:t>
      </w:r>
      <w:r>
        <w:rPr>
          <w:rFonts w:ascii="Times New Roman" w:hAnsi="Times New Roman" w:cs="Times New Roman"/>
          <w:lang w:eastAsia="id-ID"/>
        </w:rPr>
        <w:t xml:space="preserve">21 </w:t>
      </w:r>
      <w:proofErr w:type="spellStart"/>
      <w:r>
        <w:rPr>
          <w:rFonts w:ascii="Times New Roman" w:hAnsi="Times New Roman" w:cs="Times New Roman"/>
          <w:lang w:eastAsia="id-ID"/>
        </w:rPr>
        <w:t>Juni</w:t>
      </w:r>
      <w:proofErr w:type="spellEnd"/>
      <w:r>
        <w:rPr>
          <w:rFonts w:ascii="Times New Roman" w:hAnsi="Times New Roman" w:cs="Times New Roman"/>
          <w:lang w:eastAsia="id-ID"/>
        </w:rPr>
        <w:t xml:space="preserve"> 2020</w:t>
      </w:r>
      <w:r w:rsidR="00240777" w:rsidRPr="0048295C">
        <w:rPr>
          <w:rFonts w:ascii="Times New Roman" w:hAnsi="Times New Roman" w:cs="Times New Roman"/>
          <w:lang w:eastAsia="id-ID"/>
        </w:rPr>
        <w:t>;</w:t>
      </w:r>
    </w:p>
    <w:p w14:paraId="41478801" w14:textId="70395AF0" w:rsidR="00F058A6" w:rsidRDefault="00F058A6" w:rsidP="00D86C14">
      <w:pPr>
        <w:spacing w:line="360" w:lineRule="auto"/>
        <w:jc w:val="both"/>
        <w:rPr>
          <w:rFonts w:ascii="Times New Roman" w:hAnsi="Times New Roman" w:cs="Times New Roman"/>
          <w:lang w:eastAsia="id-ID"/>
        </w:rPr>
      </w:pPr>
    </w:p>
    <w:p w14:paraId="0D86C4FE" w14:textId="5B7E0E37" w:rsidR="00B40FC7" w:rsidRPr="0048295C" w:rsidRDefault="00725B46" w:rsidP="0059680E">
      <w:pPr>
        <w:spacing w:line="360" w:lineRule="auto"/>
        <w:rPr>
          <w:rFonts w:ascii="Times New Roman" w:hAnsi="Times New Roman" w:cs="Times New Roman"/>
          <w:b/>
        </w:rPr>
      </w:pPr>
      <w:proofErr w:type="spellStart"/>
      <w:proofErr w:type="gramStart"/>
      <w:r w:rsidRPr="0048295C">
        <w:rPr>
          <w:rFonts w:ascii="Times New Roman" w:hAnsi="Times New Roman" w:cs="Times New Roman"/>
          <w:b/>
        </w:rPr>
        <w:t>Catatan</w:t>
      </w:r>
      <w:proofErr w:type="spellEnd"/>
      <w:r w:rsidRPr="0048295C">
        <w:rPr>
          <w:rFonts w:ascii="Times New Roman" w:hAnsi="Times New Roman" w:cs="Times New Roman"/>
          <w:b/>
        </w:rPr>
        <w:t xml:space="preserve"> :</w:t>
      </w:r>
      <w:proofErr w:type="gramEnd"/>
    </w:p>
    <w:p w14:paraId="52B29C45" w14:textId="540166D0" w:rsidR="005618C7" w:rsidRPr="00F058A6" w:rsidRDefault="005618C7" w:rsidP="00F058A6">
      <w:pPr>
        <w:spacing w:line="360" w:lineRule="auto"/>
        <w:jc w:val="both"/>
        <w:rPr>
          <w:rFonts w:ascii="Times New Roman" w:eastAsia="Times New Roman" w:hAnsi="Times New Roman" w:cs="Times New Roman"/>
          <w:lang w:eastAsia="id-ID"/>
        </w:rPr>
      </w:pPr>
      <w:proofErr w:type="spellStart"/>
      <w:r w:rsidRPr="00F058A6">
        <w:rPr>
          <w:rFonts w:ascii="Times New Roman" w:eastAsia="Times New Roman" w:hAnsi="Times New Roman" w:cs="Times New Roman"/>
          <w:lang w:eastAsia="id-ID"/>
        </w:rPr>
        <w:t>Berdasarkan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pasal</w:t>
      </w:r>
      <w:proofErr w:type="spellEnd"/>
      <w:r w:rsidRPr="00F058A6">
        <w:rPr>
          <w:rFonts w:ascii="Times New Roman" w:eastAsia="Times New Roman" w:hAnsi="Times New Roman" w:cs="Times New Roman"/>
          <w:lang w:eastAsia="id-ID"/>
        </w:rPr>
        <w:t xml:space="preserve"> 1 </w:t>
      </w:r>
      <w:proofErr w:type="spellStart"/>
      <w:r w:rsidRPr="00F058A6">
        <w:rPr>
          <w:rFonts w:ascii="Times New Roman" w:eastAsia="Times New Roman" w:hAnsi="Times New Roman" w:cs="Times New Roman"/>
          <w:lang w:eastAsia="id-ID"/>
        </w:rPr>
        <w:t>angka</w:t>
      </w:r>
      <w:proofErr w:type="spellEnd"/>
      <w:r w:rsidRPr="00F058A6">
        <w:rPr>
          <w:rFonts w:ascii="Times New Roman" w:eastAsia="Times New Roman" w:hAnsi="Times New Roman" w:cs="Times New Roman"/>
          <w:lang w:eastAsia="id-ID"/>
        </w:rPr>
        <w:t xml:space="preserve"> 3 </w:t>
      </w:r>
      <w:proofErr w:type="spellStart"/>
      <w:r w:rsidRPr="00F058A6">
        <w:rPr>
          <w:rFonts w:ascii="Times New Roman" w:eastAsia="Times New Roman" w:hAnsi="Times New Roman" w:cs="Times New Roman"/>
          <w:lang w:eastAsia="id-ID"/>
        </w:rPr>
        <w:t>Peraturan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Pemerintah</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nomor</w:t>
      </w:r>
      <w:proofErr w:type="spellEnd"/>
      <w:r w:rsidRPr="00F058A6">
        <w:rPr>
          <w:rFonts w:ascii="Times New Roman" w:eastAsia="Times New Roman" w:hAnsi="Times New Roman" w:cs="Times New Roman"/>
          <w:lang w:eastAsia="id-ID"/>
        </w:rPr>
        <w:t xml:space="preserve"> 12 </w:t>
      </w:r>
      <w:proofErr w:type="spellStart"/>
      <w:r w:rsidRPr="00F058A6">
        <w:rPr>
          <w:rFonts w:ascii="Times New Roman" w:eastAsia="Times New Roman" w:hAnsi="Times New Roman" w:cs="Times New Roman"/>
          <w:lang w:eastAsia="id-ID"/>
        </w:rPr>
        <w:t>tahun</w:t>
      </w:r>
      <w:proofErr w:type="spellEnd"/>
      <w:r w:rsidRPr="00F058A6">
        <w:rPr>
          <w:rFonts w:ascii="Times New Roman" w:eastAsia="Times New Roman" w:hAnsi="Times New Roman" w:cs="Times New Roman"/>
          <w:lang w:eastAsia="id-ID"/>
        </w:rPr>
        <w:t xml:space="preserve"> 2019 </w:t>
      </w:r>
      <w:proofErr w:type="spellStart"/>
      <w:r w:rsidRPr="00F058A6">
        <w:rPr>
          <w:rFonts w:ascii="Times New Roman" w:eastAsia="Times New Roman" w:hAnsi="Times New Roman" w:cs="Times New Roman"/>
          <w:lang w:eastAsia="id-ID"/>
        </w:rPr>
        <w:t>tentang</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Pengelolaan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Keuang</w:t>
      </w:r>
      <w:r w:rsidR="002F6B26" w:rsidRPr="00F058A6">
        <w:rPr>
          <w:rFonts w:ascii="Times New Roman" w:eastAsia="Times New Roman" w:hAnsi="Times New Roman" w:cs="Times New Roman"/>
          <w:lang w:eastAsia="id-ID"/>
        </w:rPr>
        <w:t>an</w:t>
      </w:r>
      <w:proofErr w:type="spellEnd"/>
      <w:r w:rsidR="00066888">
        <w:rPr>
          <w:rFonts w:ascii="Times New Roman" w:eastAsia="Times New Roman" w:hAnsi="Times New Roman" w:cs="Times New Roman"/>
          <w:lang w:eastAsia="id-ID"/>
        </w:rPr>
        <w:t xml:space="preserve"> Daerah</w:t>
      </w:r>
      <w:r w:rsidRPr="00F058A6">
        <w:rPr>
          <w:rFonts w:ascii="Times New Roman" w:eastAsia="Times New Roman" w:hAnsi="Times New Roman" w:cs="Times New Roman"/>
          <w:lang w:eastAsia="id-ID"/>
        </w:rPr>
        <w:t xml:space="preserve">, </w:t>
      </w:r>
      <w:r w:rsidR="00066888">
        <w:rPr>
          <w:rFonts w:ascii="Times New Roman" w:eastAsia="Times New Roman" w:hAnsi="Times New Roman" w:cs="Times New Roman"/>
          <w:lang w:val="id-ID" w:eastAsia="id-ID"/>
        </w:rPr>
        <w:t>d</w:t>
      </w:r>
      <w:proofErr w:type="spellStart"/>
      <w:r w:rsidRPr="00F058A6">
        <w:rPr>
          <w:rFonts w:ascii="Times New Roman" w:eastAsia="Times New Roman" w:hAnsi="Times New Roman" w:cs="Times New Roman"/>
          <w:lang w:eastAsia="id-ID"/>
        </w:rPr>
        <w:t>ijelaskan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bahwa</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pengertian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Anggaran</w:t>
      </w:r>
      <w:proofErr w:type="spellEnd"/>
      <w:r w:rsidRPr="00F058A6">
        <w:rPr>
          <w:rFonts w:ascii="Times New Roman" w:eastAsia="Times New Roman" w:hAnsi="Times New Roman" w:cs="Times New Roman"/>
          <w:lang w:eastAsia="id-ID"/>
        </w:rPr>
        <w:t xml:space="preserve"> Pendapatan dan Belanja Daerah yang selanjutnya disingkat APBD adalah rencana keuangan tahunan Daerah yang ditetapkan dengan </w:t>
      </w:r>
      <w:r w:rsidR="00133677">
        <w:rPr>
          <w:rFonts w:ascii="Times New Roman" w:eastAsia="Times New Roman" w:hAnsi="Times New Roman" w:cs="Times New Roman"/>
          <w:lang w:val="id-ID" w:eastAsia="id-ID"/>
        </w:rPr>
        <w:t>peraturan daerah</w:t>
      </w:r>
      <w:r w:rsidRPr="00F058A6">
        <w:rPr>
          <w:rFonts w:ascii="Times New Roman" w:eastAsia="Times New Roman" w:hAnsi="Times New Roman" w:cs="Times New Roman"/>
          <w:lang w:eastAsia="id-ID"/>
        </w:rPr>
        <w:t xml:space="preserve">. </w:t>
      </w:r>
    </w:p>
    <w:p w14:paraId="2921D869" w14:textId="3DC059C1" w:rsidR="005618C7" w:rsidRPr="00F058A6" w:rsidRDefault="005618C7" w:rsidP="00F058A6">
      <w:p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 xml:space="preserve">Berdasarkan Pasal 23 Peraturan Pemerintah nomor 12 tahun 2019 tentang Pengelolaan Keuangan Daerah dijelaskan bahwa APBD disusun sesuai dengan kebutuhan  penyelenggaraan Urusan  Pemerintahan  Daerah  yang menjadi  kewenangan Daerah dan kemampuan Pendapatan Daerah. </w:t>
      </w:r>
      <w:proofErr w:type="spellStart"/>
      <w:r w:rsidRPr="00F058A6">
        <w:rPr>
          <w:rFonts w:ascii="Times New Roman" w:eastAsia="Times New Roman" w:hAnsi="Times New Roman" w:cs="Times New Roman"/>
          <w:lang w:eastAsia="id-ID"/>
        </w:rPr>
        <w:t>dengan</w:t>
      </w:r>
      <w:proofErr w:type="spellEnd"/>
      <w:r w:rsidRPr="00F058A6">
        <w:rPr>
          <w:rFonts w:ascii="Times New Roman" w:eastAsia="Times New Roman" w:hAnsi="Times New Roman" w:cs="Times New Roman"/>
          <w:lang w:eastAsia="id-ID"/>
        </w:rPr>
        <w:t xml:space="preserve"> </w:t>
      </w:r>
      <w:proofErr w:type="spellStart"/>
      <w:proofErr w:type="gramStart"/>
      <w:r w:rsidRPr="00F058A6">
        <w:rPr>
          <w:rFonts w:ascii="Times New Roman" w:eastAsia="Times New Roman" w:hAnsi="Times New Roman" w:cs="Times New Roman"/>
          <w:lang w:eastAsia="id-ID"/>
        </w:rPr>
        <w:t>mempedomani</w:t>
      </w:r>
      <w:proofErr w:type="spellEnd"/>
      <w:r w:rsidRPr="00F058A6">
        <w:rPr>
          <w:rFonts w:ascii="Times New Roman" w:eastAsia="Times New Roman" w:hAnsi="Times New Roman" w:cs="Times New Roman"/>
          <w:lang w:eastAsia="id-ID"/>
        </w:rPr>
        <w:t xml:space="preserve">  KUA</w:t>
      </w:r>
      <w:proofErr w:type="gramEnd"/>
      <w:r w:rsidRPr="00F058A6">
        <w:rPr>
          <w:rFonts w:ascii="Times New Roman" w:eastAsia="Times New Roman" w:hAnsi="Times New Roman" w:cs="Times New Roman"/>
          <w:lang w:eastAsia="id-ID"/>
        </w:rPr>
        <w:t xml:space="preserve">  PPAS  yang didasarkan  pada RKPD . APBD    mempunyai    fungsi    </w:t>
      </w:r>
      <w:proofErr w:type="gramStart"/>
      <w:r w:rsidRPr="00F058A6">
        <w:rPr>
          <w:rFonts w:ascii="Times New Roman" w:eastAsia="Times New Roman" w:hAnsi="Times New Roman" w:cs="Times New Roman"/>
          <w:lang w:eastAsia="id-ID"/>
        </w:rPr>
        <w:t xml:space="preserve">otorisasi,   </w:t>
      </w:r>
      <w:proofErr w:type="gramEnd"/>
      <w:r w:rsidRPr="00F058A6">
        <w:rPr>
          <w:rFonts w:ascii="Times New Roman" w:eastAsia="Times New Roman" w:hAnsi="Times New Roman" w:cs="Times New Roman"/>
          <w:lang w:eastAsia="id-ID"/>
        </w:rPr>
        <w:t xml:space="preserve"> perencanaan, pengawasan, alokasi,  distribusi, dan stabilisasi. APBD,   perubahan   APBD,    dan   pertanggungjawaban </w:t>
      </w:r>
      <w:proofErr w:type="spellStart"/>
      <w:r w:rsidRPr="00F058A6">
        <w:rPr>
          <w:rFonts w:ascii="Times New Roman" w:eastAsia="Times New Roman" w:hAnsi="Times New Roman" w:cs="Times New Roman"/>
          <w:lang w:eastAsia="id-ID"/>
        </w:rPr>
        <w:t>pelaksanaan</w:t>
      </w:r>
      <w:proofErr w:type="spellEnd"/>
      <w:r w:rsidRPr="00F058A6">
        <w:rPr>
          <w:rFonts w:ascii="Times New Roman" w:eastAsia="Times New Roman" w:hAnsi="Times New Roman" w:cs="Times New Roman"/>
          <w:lang w:eastAsia="id-ID"/>
        </w:rPr>
        <w:t xml:space="preserve"> APBD </w:t>
      </w:r>
      <w:proofErr w:type="spellStart"/>
      <w:r w:rsidRPr="00F058A6">
        <w:rPr>
          <w:rFonts w:ascii="Times New Roman" w:eastAsia="Times New Roman" w:hAnsi="Times New Roman" w:cs="Times New Roman"/>
          <w:lang w:eastAsia="id-ID"/>
        </w:rPr>
        <w:t>setiap</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tahun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ditetapkan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dengan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Perda</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sesuai</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dengan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ketentuan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peraturan</w:t>
      </w:r>
      <w:proofErr w:type="spellEnd"/>
      <w:r w:rsidRPr="00F058A6">
        <w:rPr>
          <w:rFonts w:ascii="Times New Roman" w:eastAsia="Times New Roman" w:hAnsi="Times New Roman" w:cs="Times New Roman"/>
          <w:lang w:eastAsia="id-ID"/>
        </w:rPr>
        <w:t xml:space="preserve"> perundang-undangan.</w:t>
      </w:r>
    </w:p>
    <w:p w14:paraId="127809B7" w14:textId="77777777" w:rsidR="005618C7" w:rsidRPr="00F058A6" w:rsidRDefault="005618C7" w:rsidP="00F058A6">
      <w:p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Berdasarkan Pasal 27 Peraturan Pemerintah nomor 12 tahun 2019 tentang Pengelolaan Keuangan Daerah, APBD merupakan satu kesatuan yang terdiri atas:</w:t>
      </w:r>
    </w:p>
    <w:p w14:paraId="22197598" w14:textId="77777777" w:rsidR="005618C7" w:rsidRPr="00F058A6" w:rsidRDefault="005618C7" w:rsidP="0041287B">
      <w:pPr>
        <w:pStyle w:val="ListParagraph"/>
        <w:numPr>
          <w:ilvl w:val="0"/>
          <w:numId w:val="34"/>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lastRenderedPageBreak/>
        <w:t>Pendapatan Daerah</w:t>
      </w:r>
    </w:p>
    <w:p w14:paraId="45C0FFF7" w14:textId="77777777" w:rsidR="005618C7" w:rsidRPr="00F058A6" w:rsidRDefault="005618C7" w:rsidP="0041287B">
      <w:pPr>
        <w:pStyle w:val="ListParagraph"/>
        <w:numPr>
          <w:ilvl w:val="0"/>
          <w:numId w:val="34"/>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 xml:space="preserve">Belanja Daerah </w:t>
      </w:r>
    </w:p>
    <w:p w14:paraId="182885F8" w14:textId="77777777" w:rsidR="005618C7" w:rsidRPr="00F058A6" w:rsidRDefault="005618C7" w:rsidP="0041287B">
      <w:pPr>
        <w:pStyle w:val="ListParagraph"/>
        <w:numPr>
          <w:ilvl w:val="0"/>
          <w:numId w:val="34"/>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Pembiayaan Daerah</w:t>
      </w:r>
    </w:p>
    <w:p w14:paraId="65A82966" w14:textId="5C5C9180" w:rsidR="005618C7" w:rsidRPr="00F058A6" w:rsidRDefault="005618C7" w:rsidP="00F058A6">
      <w:p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Yang selanjutnya berdasarkan Pasal 28 Peraturan Pemerintah nomor 12 tahun 2019 tentang Pengelolaan</w:t>
      </w:r>
      <w:r w:rsidR="00066888">
        <w:rPr>
          <w:rFonts w:ascii="Times New Roman" w:eastAsia="Times New Roman" w:hAnsi="Times New Roman" w:cs="Times New Roman"/>
          <w:lang w:val="id-ID" w:eastAsia="id-ID"/>
        </w:rPr>
        <w:t xml:space="preserve"> Keuangan </w:t>
      </w:r>
      <w:r w:rsidRPr="00F058A6">
        <w:rPr>
          <w:rFonts w:ascii="Times New Roman" w:eastAsia="Times New Roman" w:hAnsi="Times New Roman" w:cs="Times New Roman"/>
          <w:lang w:eastAsia="id-ID"/>
        </w:rPr>
        <w:t>Daerah, pengertian Pendapatan Daerah, Belanja Daerah dan Pembiayaan daerah adalah sebagai berikut:</w:t>
      </w:r>
    </w:p>
    <w:p w14:paraId="7F4911A1" w14:textId="63D28A77" w:rsidR="005618C7" w:rsidRPr="00F058A6" w:rsidRDefault="005618C7" w:rsidP="0041287B">
      <w:pPr>
        <w:pStyle w:val="ListParagraph"/>
        <w:numPr>
          <w:ilvl w:val="0"/>
          <w:numId w:val="42"/>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sidR="00DC4907" w:rsidRPr="00F058A6">
        <w:rPr>
          <w:rFonts w:ascii="Times New Roman" w:eastAsia="Times New Roman" w:hAnsi="Times New Roman" w:cs="Times New Roman"/>
          <w:lang w:eastAsia="id-ID"/>
        </w:rPr>
        <w:t>, yang terdiri dari:</w:t>
      </w:r>
    </w:p>
    <w:p w14:paraId="0DC7A04F" w14:textId="147B61CC" w:rsidR="00DC4907" w:rsidRPr="00F058A6" w:rsidRDefault="00DC4907" w:rsidP="0041287B">
      <w:pPr>
        <w:pStyle w:val="ListParagraph"/>
        <w:numPr>
          <w:ilvl w:val="0"/>
          <w:numId w:val="35"/>
        </w:numPr>
        <w:spacing w:line="360" w:lineRule="auto"/>
        <w:ind w:left="709" w:firstLine="65"/>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pendapatan asli daerah;</w:t>
      </w:r>
    </w:p>
    <w:p w14:paraId="5C638EA6" w14:textId="1D92DD11" w:rsidR="00DC4907" w:rsidRPr="00F058A6" w:rsidRDefault="008B03C8" w:rsidP="0041287B">
      <w:pPr>
        <w:pStyle w:val="ListParagraph"/>
        <w:numPr>
          <w:ilvl w:val="0"/>
          <w:numId w:val="35"/>
        </w:numPr>
        <w:spacing w:line="360" w:lineRule="auto"/>
        <w:ind w:left="709" w:firstLine="65"/>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pendapatan transfer; dan</w:t>
      </w:r>
    </w:p>
    <w:p w14:paraId="26379D42" w14:textId="2AC972AB" w:rsidR="008B03C8" w:rsidRPr="00F058A6" w:rsidRDefault="008B03C8" w:rsidP="0041287B">
      <w:pPr>
        <w:pStyle w:val="ListParagraph"/>
        <w:numPr>
          <w:ilvl w:val="0"/>
          <w:numId w:val="35"/>
        </w:numPr>
        <w:spacing w:line="360" w:lineRule="auto"/>
        <w:ind w:left="709" w:firstLine="65"/>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lain-lain Pendapatan Daerah yang sah.</w:t>
      </w:r>
    </w:p>
    <w:p w14:paraId="31365D0D" w14:textId="41DF6DEE" w:rsidR="005618C7" w:rsidRPr="00F058A6" w:rsidRDefault="005618C7" w:rsidP="0041287B">
      <w:pPr>
        <w:pStyle w:val="ListParagraph"/>
        <w:numPr>
          <w:ilvl w:val="0"/>
          <w:numId w:val="42"/>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Belanja Daerah meliputi semua pengeluaran dari Rekening Kas Umum Daerah  yang tidak perlu diterima kembali oleh Daerah dan pengeluaran lainnya yang sesuai dengan ketentuan peraturan  perundang-undangan diakui sebagai pengurang   ekuitas   yang  merupakan   kewajiban   daerah dalam 1   (satu)  tahun anggaran</w:t>
      </w:r>
      <w:r w:rsidR="008B03C8" w:rsidRPr="00F058A6">
        <w:rPr>
          <w:rFonts w:ascii="Times New Roman" w:eastAsia="Times New Roman" w:hAnsi="Times New Roman" w:cs="Times New Roman"/>
          <w:lang w:eastAsia="id-ID"/>
        </w:rPr>
        <w:t>, meliputi:</w:t>
      </w:r>
    </w:p>
    <w:p w14:paraId="02E0C8A9" w14:textId="7C4D2E60" w:rsidR="0041287B" w:rsidRPr="00F058A6" w:rsidRDefault="0041287B" w:rsidP="0041287B">
      <w:pPr>
        <w:pStyle w:val="ListParagraph"/>
        <w:numPr>
          <w:ilvl w:val="0"/>
          <w:numId w:val="40"/>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belanja operasi;</w:t>
      </w:r>
    </w:p>
    <w:p w14:paraId="37F90FC9" w14:textId="32134B7E" w:rsidR="0041287B" w:rsidRPr="00F058A6" w:rsidRDefault="0041287B" w:rsidP="0041287B">
      <w:pPr>
        <w:pStyle w:val="ListParagraph"/>
        <w:numPr>
          <w:ilvl w:val="0"/>
          <w:numId w:val="40"/>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belanja modal;</w:t>
      </w:r>
    </w:p>
    <w:p w14:paraId="2943EAF4" w14:textId="69311640" w:rsidR="0041287B" w:rsidRPr="00F058A6" w:rsidRDefault="0041287B" w:rsidP="0041287B">
      <w:pPr>
        <w:pStyle w:val="ListParagraph"/>
        <w:numPr>
          <w:ilvl w:val="0"/>
          <w:numId w:val="40"/>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belanja tidak terduga; dan</w:t>
      </w:r>
    </w:p>
    <w:p w14:paraId="1B2F7503" w14:textId="0FFA6E4C" w:rsidR="0041287B" w:rsidRPr="00F058A6" w:rsidRDefault="0041287B" w:rsidP="0041287B">
      <w:pPr>
        <w:pStyle w:val="ListParagraph"/>
        <w:numPr>
          <w:ilvl w:val="0"/>
          <w:numId w:val="40"/>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belanja transfer.</w:t>
      </w:r>
    </w:p>
    <w:p w14:paraId="0D9C9677" w14:textId="12F9619E" w:rsidR="005618C7" w:rsidRPr="00F058A6" w:rsidRDefault="005618C7" w:rsidP="0041287B">
      <w:pPr>
        <w:pStyle w:val="ListParagraph"/>
        <w:numPr>
          <w:ilvl w:val="0"/>
          <w:numId w:val="42"/>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Pembiayaan daerah meliputi semua penerimaan yang perlu dibayar kembali dan/ atau pengeluaran yang akan diterima kembali, baik pada tahun anggaran berkenaan maupun pada tahun anggaran berikutnya.</w:t>
      </w:r>
      <w:r w:rsidR="00066888">
        <w:rPr>
          <w:rFonts w:ascii="Times New Roman" w:eastAsia="Times New Roman" w:hAnsi="Times New Roman" w:cs="Times New Roman"/>
          <w:lang w:val="id-ID" w:eastAsia="id-ID"/>
        </w:rPr>
        <w:t xml:space="preserve"> </w:t>
      </w:r>
      <w:r w:rsidR="0041287B" w:rsidRPr="00F058A6">
        <w:rPr>
          <w:rFonts w:ascii="Times New Roman" w:eastAsia="Times New Roman" w:hAnsi="Times New Roman" w:cs="Times New Roman"/>
          <w:lang w:eastAsia="id-ID"/>
        </w:rPr>
        <w:t>meliputi:</w:t>
      </w:r>
    </w:p>
    <w:p w14:paraId="03566D03" w14:textId="77777777" w:rsidR="0041287B" w:rsidRPr="00F058A6" w:rsidRDefault="0041287B" w:rsidP="0041287B">
      <w:pPr>
        <w:pStyle w:val="ListParagraph"/>
        <w:numPr>
          <w:ilvl w:val="0"/>
          <w:numId w:val="41"/>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penerimaan Pembiayaan; dan</w:t>
      </w:r>
    </w:p>
    <w:p w14:paraId="22A9AF41" w14:textId="4C05DE78" w:rsidR="0041287B" w:rsidRPr="00F058A6" w:rsidRDefault="0041287B" w:rsidP="0041287B">
      <w:pPr>
        <w:pStyle w:val="ListParagraph"/>
        <w:numPr>
          <w:ilvl w:val="0"/>
          <w:numId w:val="41"/>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pengeluaran Pembiayaan.</w:t>
      </w:r>
    </w:p>
    <w:p w14:paraId="181BA209" w14:textId="1300A498" w:rsidR="00D52C0B" w:rsidRPr="00F058A6" w:rsidRDefault="00D52C0B" w:rsidP="00F058A6">
      <w:p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Berdasarkan Pasal 1 angka 22 dan 23 Peraturan Pemerintah nomor 12 tahun 2019 tentang Pengelolaan Keuangan Daerah, pengertian Kebijakan Umum APBD yang selanjutnya disingkat KUA dan Prioritas dan Plafon Anggaran Sementara yang selanjutnya disingkat PPAS, adalah sebagai berikut:</w:t>
      </w:r>
    </w:p>
    <w:p w14:paraId="30D8214C" w14:textId="3E00246F" w:rsidR="005618C7" w:rsidRPr="00F058A6" w:rsidRDefault="00D52C0B" w:rsidP="00D52C0B">
      <w:pPr>
        <w:pStyle w:val="ListParagraph"/>
        <w:numPr>
          <w:ilvl w:val="0"/>
          <w:numId w:val="46"/>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KUA Adalah dokumen yang memuat kebijakan bidang pendapatan, belanja, dan Pembiayaan serta asumsi yang mendasarinya untuk periode 1 (satu) tahun.</w:t>
      </w:r>
    </w:p>
    <w:p w14:paraId="12B8D7BD" w14:textId="709B2ABF" w:rsidR="00D52C0B" w:rsidRPr="00F058A6" w:rsidRDefault="00D52C0B" w:rsidP="00D52C0B">
      <w:pPr>
        <w:pStyle w:val="ListParagraph"/>
        <w:numPr>
          <w:ilvl w:val="0"/>
          <w:numId w:val="46"/>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lastRenderedPageBreak/>
        <w:t>PPAS adalah program prioritas dan batas maksimal anggaran yang diberikan kepada perangkat Daerah untuk setiap program dan kegiatan sebagai acuan dalam penyusunan rencana kerja dan anggaran satuan kerja perangkat daerah.</w:t>
      </w:r>
    </w:p>
    <w:p w14:paraId="4F2F160D" w14:textId="0A38684A" w:rsidR="00D52C0B" w:rsidRPr="00F058A6" w:rsidRDefault="00D52C0B" w:rsidP="00F058A6">
      <w:pPr>
        <w:spacing w:line="360" w:lineRule="auto"/>
        <w:jc w:val="both"/>
        <w:rPr>
          <w:rFonts w:ascii="Times New Roman" w:eastAsia="Times New Roman" w:hAnsi="Times New Roman" w:cs="Times New Roman"/>
          <w:lang w:eastAsia="id-ID"/>
        </w:rPr>
      </w:pPr>
      <w:proofErr w:type="spellStart"/>
      <w:r w:rsidRPr="00F058A6">
        <w:rPr>
          <w:rFonts w:ascii="Times New Roman" w:eastAsia="Times New Roman" w:hAnsi="Times New Roman" w:cs="Times New Roman"/>
          <w:lang w:eastAsia="id-ID"/>
        </w:rPr>
        <w:t>Berdasarkan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Pasal</w:t>
      </w:r>
      <w:proofErr w:type="spellEnd"/>
      <w:r w:rsidRPr="00F058A6">
        <w:rPr>
          <w:rFonts w:ascii="Times New Roman" w:eastAsia="Times New Roman" w:hAnsi="Times New Roman" w:cs="Times New Roman"/>
          <w:lang w:eastAsia="id-ID"/>
        </w:rPr>
        <w:t xml:space="preserve"> 89 </w:t>
      </w:r>
      <w:proofErr w:type="spellStart"/>
      <w:r w:rsidRPr="00F058A6">
        <w:rPr>
          <w:rFonts w:ascii="Times New Roman" w:eastAsia="Times New Roman" w:hAnsi="Times New Roman" w:cs="Times New Roman"/>
          <w:lang w:eastAsia="id-ID"/>
        </w:rPr>
        <w:t>Peraturan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Pemerintah</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nomor</w:t>
      </w:r>
      <w:proofErr w:type="spellEnd"/>
      <w:r w:rsidRPr="00F058A6">
        <w:rPr>
          <w:rFonts w:ascii="Times New Roman" w:eastAsia="Times New Roman" w:hAnsi="Times New Roman" w:cs="Times New Roman"/>
          <w:lang w:eastAsia="id-ID"/>
        </w:rPr>
        <w:t xml:space="preserve"> 12 </w:t>
      </w:r>
      <w:proofErr w:type="spellStart"/>
      <w:r w:rsidRPr="00F058A6">
        <w:rPr>
          <w:rFonts w:ascii="Times New Roman" w:eastAsia="Times New Roman" w:hAnsi="Times New Roman" w:cs="Times New Roman"/>
          <w:lang w:eastAsia="id-ID"/>
        </w:rPr>
        <w:t>tahun</w:t>
      </w:r>
      <w:proofErr w:type="spellEnd"/>
      <w:r w:rsidRPr="00F058A6">
        <w:rPr>
          <w:rFonts w:ascii="Times New Roman" w:eastAsia="Times New Roman" w:hAnsi="Times New Roman" w:cs="Times New Roman"/>
          <w:lang w:eastAsia="id-ID"/>
        </w:rPr>
        <w:t xml:space="preserve"> 2019 </w:t>
      </w:r>
      <w:proofErr w:type="spellStart"/>
      <w:r w:rsidRPr="00F058A6">
        <w:rPr>
          <w:rFonts w:ascii="Times New Roman" w:eastAsia="Times New Roman" w:hAnsi="Times New Roman" w:cs="Times New Roman"/>
          <w:lang w:eastAsia="id-ID"/>
        </w:rPr>
        <w:t>tentang</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Pengelolaan</w:t>
      </w:r>
      <w:proofErr w:type="spellEnd"/>
      <w:r w:rsidRPr="00F058A6">
        <w:rPr>
          <w:rFonts w:ascii="Times New Roman" w:eastAsia="Times New Roman" w:hAnsi="Times New Roman" w:cs="Times New Roman"/>
          <w:lang w:eastAsia="id-ID"/>
        </w:rPr>
        <w:t xml:space="preserve"> </w:t>
      </w:r>
      <w:r w:rsidR="008266CB">
        <w:rPr>
          <w:rFonts w:ascii="Times New Roman" w:eastAsia="Times New Roman" w:hAnsi="Times New Roman" w:cs="Times New Roman"/>
          <w:lang w:val="id-ID" w:eastAsia="id-ID"/>
        </w:rPr>
        <w:t>Keuangan</w:t>
      </w:r>
      <w:r w:rsidRPr="00F058A6">
        <w:rPr>
          <w:rFonts w:ascii="Times New Roman" w:eastAsia="Times New Roman" w:hAnsi="Times New Roman" w:cs="Times New Roman"/>
          <w:lang w:eastAsia="id-ID"/>
        </w:rPr>
        <w:t xml:space="preserve"> Daerah </w:t>
      </w:r>
      <w:proofErr w:type="spellStart"/>
      <w:r w:rsidRPr="00F058A6">
        <w:rPr>
          <w:rFonts w:ascii="Times New Roman" w:eastAsia="Times New Roman" w:hAnsi="Times New Roman" w:cs="Times New Roman"/>
          <w:lang w:eastAsia="id-ID"/>
        </w:rPr>
        <w:t>Tahapan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w:t>
      </w:r>
      <w:r w:rsidR="006B43F4">
        <w:rPr>
          <w:rFonts w:ascii="Times New Roman" w:eastAsia="Times New Roman" w:hAnsi="Times New Roman" w:cs="Times New Roman"/>
          <w:lang w:eastAsia="id-ID"/>
        </w:rPr>
        <w:t>laksanaan</w:t>
      </w:r>
      <w:proofErr w:type="spellEnd"/>
      <w:r w:rsidR="006B43F4">
        <w:rPr>
          <w:rFonts w:ascii="Times New Roman" w:eastAsia="Times New Roman" w:hAnsi="Times New Roman" w:cs="Times New Roman"/>
          <w:lang w:eastAsia="id-ID"/>
        </w:rPr>
        <w:t xml:space="preserve"> </w:t>
      </w:r>
      <w:proofErr w:type="spellStart"/>
      <w:r w:rsidR="006B43F4">
        <w:rPr>
          <w:rFonts w:ascii="Times New Roman" w:eastAsia="Times New Roman" w:hAnsi="Times New Roman" w:cs="Times New Roman"/>
          <w:lang w:eastAsia="id-ID"/>
        </w:rPr>
        <w:t>penyusunan</w:t>
      </w:r>
      <w:proofErr w:type="spellEnd"/>
      <w:r w:rsidR="006B43F4">
        <w:rPr>
          <w:rFonts w:ascii="Times New Roman" w:eastAsia="Times New Roman" w:hAnsi="Times New Roman" w:cs="Times New Roman"/>
          <w:lang w:eastAsia="id-ID"/>
        </w:rPr>
        <w:t xml:space="preserve"> </w:t>
      </w:r>
      <w:proofErr w:type="spellStart"/>
      <w:r w:rsidR="006B43F4">
        <w:rPr>
          <w:rFonts w:ascii="Times New Roman" w:eastAsia="Times New Roman" w:hAnsi="Times New Roman" w:cs="Times New Roman"/>
          <w:lang w:eastAsia="id-ID"/>
        </w:rPr>
        <w:t>Rancangan</w:t>
      </w:r>
      <w:proofErr w:type="spellEnd"/>
      <w:r w:rsidR="006B43F4">
        <w:rPr>
          <w:rFonts w:ascii="Times New Roman" w:eastAsia="Times New Roman" w:hAnsi="Times New Roman" w:cs="Times New Roman"/>
          <w:lang w:eastAsia="id-ID"/>
        </w:rPr>
        <w:t xml:space="preserve"> </w:t>
      </w:r>
      <w:r w:rsidR="006B43F4">
        <w:rPr>
          <w:rFonts w:ascii="Times New Roman" w:eastAsia="Times New Roman" w:hAnsi="Times New Roman" w:cs="Times New Roman"/>
          <w:lang w:val="id-ID" w:eastAsia="id-ID"/>
        </w:rPr>
        <w:t>A</w:t>
      </w:r>
      <w:proofErr w:type="spellStart"/>
      <w:r w:rsidRPr="00F058A6">
        <w:rPr>
          <w:rFonts w:ascii="Times New Roman" w:eastAsia="Times New Roman" w:hAnsi="Times New Roman" w:cs="Times New Roman"/>
          <w:lang w:eastAsia="id-ID"/>
        </w:rPr>
        <w:t>nggaran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Pendapatan</w:t>
      </w:r>
      <w:proofErr w:type="spellEnd"/>
      <w:r w:rsidRPr="00F058A6">
        <w:rPr>
          <w:rFonts w:ascii="Times New Roman" w:eastAsia="Times New Roman" w:hAnsi="Times New Roman" w:cs="Times New Roman"/>
          <w:lang w:eastAsia="id-ID"/>
        </w:rPr>
        <w:t xml:space="preserve"> dan </w:t>
      </w:r>
      <w:proofErr w:type="spellStart"/>
      <w:r w:rsidRPr="00F058A6">
        <w:rPr>
          <w:rFonts w:ascii="Times New Roman" w:eastAsia="Times New Roman" w:hAnsi="Times New Roman" w:cs="Times New Roman"/>
          <w:lang w:eastAsia="id-ID"/>
        </w:rPr>
        <w:t>Belanja</w:t>
      </w:r>
      <w:proofErr w:type="spellEnd"/>
      <w:r w:rsidRPr="00F058A6">
        <w:rPr>
          <w:rFonts w:ascii="Times New Roman" w:eastAsia="Times New Roman" w:hAnsi="Times New Roman" w:cs="Times New Roman"/>
          <w:lang w:eastAsia="id-ID"/>
        </w:rPr>
        <w:t xml:space="preserve"> Daerah adalah</w:t>
      </w:r>
    </w:p>
    <w:p w14:paraId="5C6DE23D" w14:textId="06657692" w:rsidR="00D52C0B" w:rsidRPr="00F058A6" w:rsidRDefault="00D52C0B" w:rsidP="00966A4C">
      <w:pPr>
        <w:pStyle w:val="ListParagraph"/>
        <w:numPr>
          <w:ilvl w:val="0"/>
          <w:numId w:val="47"/>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Kepala Daerah menyusun  rancangan  KUA dan rancangan PPAS  berdasarkan RKPD  dengan mengacu pada pedoman penyusunan APBD, Pedoman penyusunan  APBD  telah     ditetapkan  oleh    Menteri  setelah   berkoordinasi dengan  menteri  yang menyelenggarakan urusan pemerintahan di bidang perencanaan  pembangunan nasional dan menteri yang menyelenggarakan urusa</w:t>
      </w:r>
      <w:r w:rsidR="006B43F4">
        <w:rPr>
          <w:rFonts w:ascii="Times New Roman" w:eastAsia="Times New Roman" w:hAnsi="Times New Roman" w:cs="Times New Roman"/>
          <w:lang w:eastAsia="id-ID"/>
        </w:rPr>
        <w:t>n pemerintahan di bidang keuangan</w:t>
      </w:r>
      <w:r w:rsidRPr="00F058A6">
        <w:rPr>
          <w:rFonts w:ascii="Times New Roman" w:eastAsia="Times New Roman" w:hAnsi="Times New Roman" w:cs="Times New Roman"/>
          <w:lang w:eastAsia="id-ID"/>
        </w:rPr>
        <w:t>, adapun rancangan KUA adalah sebagai berikut:</w:t>
      </w:r>
    </w:p>
    <w:p w14:paraId="7E8D1F1D"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kondisi ekonomi makro daerah;</w:t>
      </w:r>
    </w:p>
    <w:p w14:paraId="06EF9D64"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asumsi penyusunan APBD</w:t>
      </w:r>
    </w:p>
    <w:p w14:paraId="3175B090"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kebijakan  Pendapatan Daerah</w:t>
      </w:r>
    </w:p>
    <w:p w14:paraId="0B0356BD"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kebijakan  Belanja Daerah</w:t>
      </w:r>
    </w:p>
    <w:p w14:paraId="1A233CA5"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kebijakan Pembiayaan Daerah</w:t>
      </w:r>
    </w:p>
    <w:p w14:paraId="54DA5151" w14:textId="77777777" w:rsidR="00D52C0B" w:rsidRPr="00F058A6" w:rsidRDefault="00D52C0B" w:rsidP="00F058A6">
      <w:pPr>
        <w:pStyle w:val="ListParagraph"/>
        <w:numPr>
          <w:ilvl w:val="0"/>
          <w:numId w:val="49"/>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strategi pencapaian.</w:t>
      </w:r>
    </w:p>
    <w:p w14:paraId="566E8649" w14:textId="77777777" w:rsidR="00D52C0B" w:rsidRPr="00F058A6" w:rsidRDefault="00D52C0B" w:rsidP="00966A4C">
      <w:pPr>
        <w:pStyle w:val="ListParagraph"/>
        <w:numPr>
          <w:ilvl w:val="0"/>
          <w:numId w:val="47"/>
        </w:numPr>
        <w:spacing w:line="360" w:lineRule="auto"/>
        <w:ind w:left="709" w:hanging="709"/>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Sedangkan Rancangan PPAS disusun dengan tahapan:</w:t>
      </w:r>
    </w:p>
    <w:p w14:paraId="69229401" w14:textId="77777777"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menentukan skala prioritas pembangunan daerah;</w:t>
      </w:r>
    </w:p>
    <w:p w14:paraId="6E94E35F" w14:textId="77777777"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 xml:space="preserve">menentukan   prioritas  Program  dan   </w:t>
      </w:r>
      <w:proofErr w:type="spellStart"/>
      <w:r w:rsidRPr="00F058A6">
        <w:rPr>
          <w:rFonts w:ascii="Times New Roman" w:eastAsia="Times New Roman" w:hAnsi="Times New Roman" w:cs="Times New Roman"/>
          <w:lang w:eastAsia="id-ID"/>
        </w:rPr>
        <w:t>Kegiatan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untuk</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masing-masing</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urusan</w:t>
      </w:r>
      <w:proofErr w:type="spellEnd"/>
      <w:r w:rsidRPr="00F058A6">
        <w:rPr>
          <w:rFonts w:ascii="Times New Roman" w:eastAsia="Times New Roman" w:hAnsi="Times New Roman" w:cs="Times New Roman"/>
          <w:lang w:eastAsia="id-ID"/>
        </w:rPr>
        <w:t xml:space="preserve">  yang </w:t>
      </w:r>
      <w:proofErr w:type="spellStart"/>
      <w:r w:rsidRPr="00F058A6">
        <w:rPr>
          <w:rFonts w:ascii="Times New Roman" w:eastAsia="Times New Roman" w:hAnsi="Times New Roman" w:cs="Times New Roman"/>
          <w:lang w:eastAsia="id-ID"/>
        </w:rPr>
        <w:t>disinkronkan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dengan</w:t>
      </w:r>
      <w:proofErr w:type="spellEnd"/>
      <w:r w:rsidRPr="00F058A6">
        <w:rPr>
          <w:rFonts w:ascii="Times New Roman" w:eastAsia="Times New Roman" w:hAnsi="Times New Roman" w:cs="Times New Roman"/>
          <w:lang w:eastAsia="id-ID"/>
        </w:rPr>
        <w:t xml:space="preserve"> </w:t>
      </w:r>
      <w:proofErr w:type="spellStart"/>
      <w:r w:rsidRPr="00F058A6">
        <w:rPr>
          <w:rFonts w:ascii="Times New Roman" w:eastAsia="Times New Roman" w:hAnsi="Times New Roman" w:cs="Times New Roman"/>
          <w:lang w:eastAsia="id-ID"/>
        </w:rPr>
        <w:t>prioritas</w:t>
      </w:r>
      <w:proofErr w:type="spellEnd"/>
      <w:r w:rsidRPr="00F058A6">
        <w:rPr>
          <w:rFonts w:ascii="Times New Roman" w:eastAsia="Times New Roman" w:hAnsi="Times New Roman" w:cs="Times New Roman"/>
          <w:lang w:eastAsia="id-ID"/>
        </w:rPr>
        <w:t xml:space="preserve"> dan program nasional yang tercantum  dalam rencana kerja Pemerintah Pusat setiap tahun;  dan</w:t>
      </w:r>
    </w:p>
    <w:p w14:paraId="60E39AC3" w14:textId="1185F06B"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proofErr w:type="gramStart"/>
      <w:r w:rsidRPr="00F058A6">
        <w:rPr>
          <w:rFonts w:ascii="Times New Roman" w:eastAsia="Times New Roman" w:hAnsi="Times New Roman" w:cs="Times New Roman"/>
          <w:lang w:eastAsia="id-ID"/>
        </w:rPr>
        <w:t xml:space="preserve">menyusun  </w:t>
      </w:r>
      <w:r w:rsidR="002444ED">
        <w:rPr>
          <w:rFonts w:ascii="Times New Roman" w:eastAsia="Times New Roman" w:hAnsi="Times New Roman" w:cs="Times New Roman"/>
          <w:lang w:eastAsia="id-ID"/>
        </w:rPr>
        <w:t>capaian</w:t>
      </w:r>
      <w:proofErr w:type="gramEnd"/>
      <w:r w:rsidR="002444ED">
        <w:rPr>
          <w:rFonts w:ascii="Times New Roman" w:eastAsia="Times New Roman" w:hAnsi="Times New Roman" w:cs="Times New Roman"/>
          <w:lang w:eastAsia="id-ID"/>
        </w:rPr>
        <w:t xml:space="preserve"> </w:t>
      </w:r>
      <w:r w:rsidRPr="00F058A6">
        <w:rPr>
          <w:rFonts w:ascii="Times New Roman" w:eastAsia="Times New Roman" w:hAnsi="Times New Roman" w:cs="Times New Roman"/>
          <w:lang w:eastAsia="id-ID"/>
        </w:rPr>
        <w:t>Kinerja,  Sasaran, dan plafon anggaran  sementara untuk   masing-masing Program dan Kegiatan.</w:t>
      </w:r>
    </w:p>
    <w:p w14:paraId="16B5105F" w14:textId="3F7DA65D"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 xml:space="preserve">Kepala    Daerah   menyampaikan    rancangan    KUA dan </w:t>
      </w:r>
      <w:proofErr w:type="gramStart"/>
      <w:r w:rsidRPr="00F058A6">
        <w:rPr>
          <w:rFonts w:ascii="Times New Roman" w:eastAsia="Times New Roman" w:hAnsi="Times New Roman" w:cs="Times New Roman"/>
          <w:lang w:eastAsia="id-ID"/>
        </w:rPr>
        <w:t>rancangan  PPAS</w:t>
      </w:r>
      <w:proofErr w:type="gramEnd"/>
      <w:r w:rsidRPr="00F058A6">
        <w:rPr>
          <w:rFonts w:ascii="Times New Roman" w:eastAsia="Times New Roman" w:hAnsi="Times New Roman" w:cs="Times New Roman"/>
          <w:lang w:eastAsia="id-ID"/>
        </w:rPr>
        <w:t xml:space="preserve">  kepada DPRD  paling lambat  minggu  kedua bulan Juli untuk  dibahas dan disepakati  bersama antara Kepala Daerah dan DPRD.</w:t>
      </w:r>
    </w:p>
    <w:p w14:paraId="3B41C4B5" w14:textId="1D76B1BA"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Kesepakatan   terhadap   rancangan   KUA</w:t>
      </w:r>
      <w:r w:rsidR="002444ED">
        <w:rPr>
          <w:rFonts w:ascii="Times New Roman" w:eastAsia="Times New Roman" w:hAnsi="Times New Roman" w:cs="Times New Roman"/>
          <w:lang w:val="id-ID" w:eastAsia="id-ID"/>
        </w:rPr>
        <w:t xml:space="preserve"> </w:t>
      </w:r>
      <w:r w:rsidRPr="00F058A6">
        <w:rPr>
          <w:rFonts w:ascii="Times New Roman" w:eastAsia="Times New Roman" w:hAnsi="Times New Roman" w:cs="Times New Roman"/>
          <w:lang w:eastAsia="id-ID"/>
        </w:rPr>
        <w:t>dan  rancangan PPAS ditandatangani oleh   Kepala  Daerah  dan  pimpinan   DPRD   paling  lambat minggu kedua bulan Agustus.</w:t>
      </w:r>
    </w:p>
    <w:p w14:paraId="6524366F" w14:textId="77777777"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r w:rsidRPr="00F058A6">
        <w:rPr>
          <w:rFonts w:ascii="Times New Roman" w:eastAsia="Times New Roman" w:hAnsi="Times New Roman" w:cs="Times New Roman"/>
          <w:lang w:eastAsia="id-ID"/>
        </w:rPr>
        <w:t xml:space="preserve">KUA   dan   PPAS   </w:t>
      </w:r>
      <w:proofErr w:type="gramStart"/>
      <w:r w:rsidRPr="00F058A6">
        <w:rPr>
          <w:rFonts w:ascii="Times New Roman" w:eastAsia="Times New Roman" w:hAnsi="Times New Roman" w:cs="Times New Roman"/>
          <w:lang w:eastAsia="id-ID"/>
        </w:rPr>
        <w:t>yang  telah</w:t>
      </w:r>
      <w:proofErr w:type="gramEnd"/>
      <w:r w:rsidRPr="00F058A6">
        <w:rPr>
          <w:rFonts w:ascii="Times New Roman" w:eastAsia="Times New Roman" w:hAnsi="Times New Roman" w:cs="Times New Roman"/>
          <w:lang w:eastAsia="id-ID"/>
        </w:rPr>
        <w:t xml:space="preserve">   disepakati   Kepala   Daerah bersama   DPRD    menjadi pedoman bagi perangkat daerah dalam menyusun RKA SKPD.</w:t>
      </w:r>
    </w:p>
    <w:p w14:paraId="394922A2" w14:textId="77777777" w:rsidR="00D52C0B" w:rsidRPr="00F058A6" w:rsidRDefault="00D52C0B" w:rsidP="00F058A6">
      <w:pPr>
        <w:pStyle w:val="ListParagraph"/>
        <w:numPr>
          <w:ilvl w:val="0"/>
          <w:numId w:val="48"/>
        </w:numPr>
        <w:spacing w:line="360" w:lineRule="auto"/>
        <w:jc w:val="both"/>
        <w:rPr>
          <w:rFonts w:ascii="Times New Roman" w:eastAsia="Times New Roman" w:hAnsi="Times New Roman" w:cs="Times New Roman"/>
          <w:lang w:eastAsia="id-ID"/>
        </w:rPr>
      </w:pPr>
      <w:proofErr w:type="gramStart"/>
      <w:r w:rsidRPr="00F058A6">
        <w:rPr>
          <w:rFonts w:ascii="Times New Roman" w:eastAsia="Times New Roman" w:hAnsi="Times New Roman" w:cs="Times New Roman"/>
          <w:lang w:eastAsia="id-ID"/>
        </w:rPr>
        <w:lastRenderedPageBreak/>
        <w:t>Tata  cara</w:t>
      </w:r>
      <w:proofErr w:type="gramEnd"/>
      <w:r w:rsidRPr="00F058A6">
        <w:rPr>
          <w:rFonts w:ascii="Times New Roman" w:eastAsia="Times New Roman" w:hAnsi="Times New Roman" w:cs="Times New Roman"/>
          <w:lang w:eastAsia="id-ID"/>
        </w:rPr>
        <w:t xml:space="preserve">  pembahasan   rancangan   KUA  dan  rancangan PPAS dilakukan sesuai dengan ketentuan peraturan  perundang- undangan.</w:t>
      </w:r>
    </w:p>
    <w:p w14:paraId="12431F65" w14:textId="77777777" w:rsidR="005618C7" w:rsidRDefault="005618C7" w:rsidP="00DC1CEB">
      <w:pPr>
        <w:spacing w:line="360" w:lineRule="auto"/>
        <w:ind w:firstLine="709"/>
        <w:jc w:val="both"/>
        <w:rPr>
          <w:rFonts w:ascii="Times New Roman" w:eastAsia="Times New Roman" w:hAnsi="Times New Roman" w:cs="Times New Roman"/>
          <w:sz w:val="24"/>
          <w:szCs w:val="24"/>
          <w:lang w:eastAsia="id-ID"/>
        </w:rPr>
      </w:pPr>
    </w:p>
    <w:p w14:paraId="1E8CB5A3" w14:textId="77777777" w:rsidR="005618C7" w:rsidRDefault="005618C7" w:rsidP="00DC1CEB">
      <w:pPr>
        <w:spacing w:line="360" w:lineRule="auto"/>
        <w:ind w:firstLine="709"/>
        <w:jc w:val="both"/>
        <w:rPr>
          <w:rFonts w:ascii="Times New Roman" w:eastAsia="Times New Roman" w:hAnsi="Times New Roman" w:cs="Times New Roman"/>
          <w:sz w:val="24"/>
          <w:szCs w:val="24"/>
          <w:lang w:eastAsia="id-ID"/>
        </w:rPr>
      </w:pPr>
    </w:p>
    <w:p w14:paraId="64A447C8" w14:textId="77777777" w:rsidR="005618C7" w:rsidRDefault="005618C7" w:rsidP="00DC1CEB">
      <w:pPr>
        <w:spacing w:line="360" w:lineRule="auto"/>
        <w:ind w:firstLine="709"/>
        <w:jc w:val="both"/>
        <w:rPr>
          <w:rFonts w:ascii="Times New Roman" w:eastAsia="Times New Roman" w:hAnsi="Times New Roman" w:cs="Times New Roman"/>
          <w:sz w:val="24"/>
          <w:szCs w:val="24"/>
          <w:lang w:eastAsia="id-ID"/>
        </w:rPr>
      </w:pPr>
    </w:p>
    <w:p w14:paraId="1B6EE0BE" w14:textId="77777777" w:rsidR="005618C7" w:rsidRDefault="005618C7" w:rsidP="00DC1CEB">
      <w:pPr>
        <w:spacing w:line="360" w:lineRule="auto"/>
        <w:ind w:firstLine="709"/>
        <w:jc w:val="both"/>
        <w:rPr>
          <w:rFonts w:ascii="Times New Roman" w:eastAsia="Times New Roman" w:hAnsi="Times New Roman" w:cs="Times New Roman"/>
          <w:sz w:val="24"/>
          <w:szCs w:val="24"/>
          <w:lang w:eastAsia="id-ID"/>
        </w:rPr>
      </w:pPr>
    </w:p>
    <w:p w14:paraId="1C978A54" w14:textId="77777777" w:rsidR="005618C7" w:rsidRDefault="005618C7" w:rsidP="00DC1CEB">
      <w:pPr>
        <w:spacing w:line="360" w:lineRule="auto"/>
        <w:ind w:firstLine="709"/>
        <w:jc w:val="both"/>
        <w:rPr>
          <w:rFonts w:ascii="Times New Roman" w:eastAsia="Times New Roman" w:hAnsi="Times New Roman" w:cs="Times New Roman"/>
          <w:sz w:val="24"/>
          <w:szCs w:val="24"/>
          <w:lang w:eastAsia="id-ID"/>
        </w:rPr>
      </w:pPr>
    </w:p>
    <w:sectPr w:rsidR="005618C7" w:rsidSect="00360E04">
      <w:foot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2D6B" w14:textId="77777777" w:rsidR="00235B40" w:rsidRDefault="00235B40" w:rsidP="00B83E03">
      <w:pPr>
        <w:spacing w:after="0" w:line="240" w:lineRule="auto"/>
      </w:pPr>
      <w:r>
        <w:separator/>
      </w:r>
    </w:p>
  </w:endnote>
  <w:endnote w:type="continuationSeparator" w:id="0">
    <w:p w14:paraId="742C37FD" w14:textId="77777777" w:rsidR="00235B40" w:rsidRDefault="00235B40"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4245758E" w:rsidR="00207EA9" w:rsidRDefault="00207EA9"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625384" w:rsidRPr="00625384">
      <w:rPr>
        <w:rFonts w:eastAsiaTheme="minorEastAsia"/>
        <w:noProof/>
      </w:rPr>
      <w:t>5</w:t>
    </w:r>
    <w:r>
      <w:rPr>
        <w:rFonts w:asciiTheme="majorHAnsi" w:eastAsiaTheme="majorEastAsia" w:hAnsiTheme="majorHAnsi" w:cstheme="majorBidi"/>
        <w:noProof/>
      </w:rPr>
      <w:fldChar w:fldCharType="end"/>
    </w:r>
  </w:p>
  <w:p w14:paraId="3B041919" w14:textId="77777777" w:rsidR="00207EA9" w:rsidRDefault="00207EA9" w:rsidP="00FE7E0F">
    <w:pPr>
      <w:pStyle w:val="Footer"/>
    </w:pPr>
  </w:p>
  <w:p w14:paraId="1263416C" w14:textId="77777777" w:rsidR="00207EA9" w:rsidRDefault="0020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2F76" w14:textId="77777777" w:rsidR="00235B40" w:rsidRDefault="00235B40" w:rsidP="00B83E03">
      <w:pPr>
        <w:spacing w:after="0" w:line="240" w:lineRule="auto"/>
      </w:pPr>
      <w:r>
        <w:separator/>
      </w:r>
    </w:p>
  </w:footnote>
  <w:footnote w:type="continuationSeparator" w:id="0">
    <w:p w14:paraId="0EA72DDD" w14:textId="77777777" w:rsidR="00235B40" w:rsidRDefault="00235B40"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FF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0FD8143C"/>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6AE49AD"/>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0306"/>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0512B1"/>
    <w:multiLevelType w:val="hybridMultilevel"/>
    <w:tmpl w:val="A3D83EF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8"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F92553"/>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707432"/>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979B3"/>
    <w:multiLevelType w:val="hybridMultilevel"/>
    <w:tmpl w:val="1BF872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0644F7D"/>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7A06FF"/>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5A02157"/>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5AA262F"/>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26FB12DB"/>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56159"/>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AC633D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D42761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E6219F1"/>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EC6234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1B066F6"/>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6937202"/>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8282528"/>
    <w:multiLevelType w:val="hybridMultilevel"/>
    <w:tmpl w:val="62BE6B48"/>
    <w:lvl w:ilvl="0" w:tplc="2B84B2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887423C"/>
    <w:multiLevelType w:val="hybridMultilevel"/>
    <w:tmpl w:val="7F9CFE66"/>
    <w:lvl w:ilvl="0" w:tplc="5D420F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3A226F21"/>
    <w:multiLevelType w:val="hybridMultilevel"/>
    <w:tmpl w:val="AEA47B80"/>
    <w:lvl w:ilvl="0" w:tplc="03BA3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3E8F3E8E"/>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4EF243F"/>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6BC2B83"/>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16BCF"/>
    <w:multiLevelType w:val="hybridMultilevel"/>
    <w:tmpl w:val="42A2BD4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9FD1971"/>
    <w:multiLevelType w:val="hybridMultilevel"/>
    <w:tmpl w:val="1BF872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C7E2320"/>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5F47F89"/>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6EA63432"/>
    <w:multiLevelType w:val="hybridMultilevel"/>
    <w:tmpl w:val="9254475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2D06F8E"/>
    <w:multiLevelType w:val="hybridMultilevel"/>
    <w:tmpl w:val="E7183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26EE4"/>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59532BD"/>
    <w:multiLevelType w:val="hybridMultilevel"/>
    <w:tmpl w:val="E7BA688C"/>
    <w:lvl w:ilvl="0" w:tplc="C9100C5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785516D1"/>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F242D"/>
    <w:multiLevelType w:val="hybridMultilevel"/>
    <w:tmpl w:val="D3D0517C"/>
    <w:lvl w:ilvl="0" w:tplc="DBA28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F123C07"/>
    <w:multiLevelType w:val="hybridMultilevel"/>
    <w:tmpl w:val="9D4CF4A4"/>
    <w:lvl w:ilvl="0" w:tplc="8D72DA62">
      <w:start w:val="1"/>
      <w:numFmt w:val="lowerLetter"/>
      <w:lvlText w:val="%1."/>
      <w:lvlJc w:val="left"/>
      <w:pPr>
        <w:ind w:left="1069" w:hanging="360"/>
      </w:pPr>
      <w:rPr>
        <w:rFonts w:asciiTheme="minorHAnsi" w:eastAsia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0"/>
  </w:num>
  <w:num w:numId="2">
    <w:abstractNumId w:val="3"/>
  </w:num>
  <w:num w:numId="3">
    <w:abstractNumId w:val="46"/>
  </w:num>
  <w:num w:numId="4">
    <w:abstractNumId w:val="9"/>
  </w:num>
  <w:num w:numId="5">
    <w:abstractNumId w:val="6"/>
  </w:num>
  <w:num w:numId="6">
    <w:abstractNumId w:val="1"/>
  </w:num>
  <w:num w:numId="7">
    <w:abstractNumId w:val="19"/>
  </w:num>
  <w:num w:numId="8">
    <w:abstractNumId w:val="7"/>
  </w:num>
  <w:num w:numId="9">
    <w:abstractNumId w:val="34"/>
  </w:num>
  <w:num w:numId="10">
    <w:abstractNumId w:val="8"/>
  </w:num>
  <w:num w:numId="11">
    <w:abstractNumId w:val="10"/>
  </w:num>
  <w:num w:numId="12">
    <w:abstractNumId w:val="33"/>
  </w:num>
  <w:num w:numId="13">
    <w:abstractNumId w:val="38"/>
  </w:num>
  <w:num w:numId="14">
    <w:abstractNumId w:val="4"/>
  </w:num>
  <w:num w:numId="15">
    <w:abstractNumId w:val="32"/>
  </w:num>
  <w:num w:numId="16">
    <w:abstractNumId w:val="5"/>
  </w:num>
  <w:num w:numId="17">
    <w:abstractNumId w:val="12"/>
  </w:num>
  <w:num w:numId="18">
    <w:abstractNumId w:val="0"/>
  </w:num>
  <w:num w:numId="19">
    <w:abstractNumId w:val="17"/>
  </w:num>
  <w:num w:numId="20">
    <w:abstractNumId w:val="24"/>
  </w:num>
  <w:num w:numId="21">
    <w:abstractNumId w:val="14"/>
  </w:num>
  <w:num w:numId="22">
    <w:abstractNumId w:val="22"/>
  </w:num>
  <w:num w:numId="23">
    <w:abstractNumId w:val="21"/>
  </w:num>
  <w:num w:numId="24">
    <w:abstractNumId w:val="31"/>
  </w:num>
  <w:num w:numId="25">
    <w:abstractNumId w:val="26"/>
  </w:num>
  <w:num w:numId="26">
    <w:abstractNumId w:val="42"/>
  </w:num>
  <w:num w:numId="27">
    <w:abstractNumId w:val="29"/>
  </w:num>
  <w:num w:numId="28">
    <w:abstractNumId w:val="28"/>
  </w:num>
  <w:num w:numId="29">
    <w:abstractNumId w:val="47"/>
  </w:num>
  <w:num w:numId="30">
    <w:abstractNumId w:val="27"/>
  </w:num>
  <w:num w:numId="31">
    <w:abstractNumId w:val="48"/>
  </w:num>
  <w:num w:numId="32">
    <w:abstractNumId w:val="11"/>
  </w:num>
  <w:num w:numId="33">
    <w:abstractNumId w:val="45"/>
  </w:num>
  <w:num w:numId="34">
    <w:abstractNumId w:val="39"/>
  </w:num>
  <w:num w:numId="35">
    <w:abstractNumId w:val="2"/>
  </w:num>
  <w:num w:numId="36">
    <w:abstractNumId w:val="44"/>
  </w:num>
  <w:num w:numId="37">
    <w:abstractNumId w:val="18"/>
  </w:num>
  <w:num w:numId="38">
    <w:abstractNumId w:val="16"/>
  </w:num>
  <w:num w:numId="39">
    <w:abstractNumId w:val="20"/>
  </w:num>
  <w:num w:numId="40">
    <w:abstractNumId w:val="15"/>
  </w:num>
  <w:num w:numId="41">
    <w:abstractNumId w:val="23"/>
  </w:num>
  <w:num w:numId="42">
    <w:abstractNumId w:val="43"/>
  </w:num>
  <w:num w:numId="43">
    <w:abstractNumId w:val="41"/>
  </w:num>
  <w:num w:numId="44">
    <w:abstractNumId w:val="13"/>
  </w:num>
  <w:num w:numId="45">
    <w:abstractNumId w:val="36"/>
  </w:num>
  <w:num w:numId="46">
    <w:abstractNumId w:val="37"/>
  </w:num>
  <w:num w:numId="47">
    <w:abstractNumId w:val="30"/>
  </w:num>
  <w:num w:numId="48">
    <w:abstractNumId w:val="35"/>
  </w:num>
  <w:num w:numId="4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07718"/>
    <w:rsid w:val="00024FDA"/>
    <w:rsid w:val="00064569"/>
    <w:rsid w:val="00066888"/>
    <w:rsid w:val="00073285"/>
    <w:rsid w:val="000773FE"/>
    <w:rsid w:val="00084429"/>
    <w:rsid w:val="00095706"/>
    <w:rsid w:val="000B6567"/>
    <w:rsid w:val="000C5EE5"/>
    <w:rsid w:val="001103BE"/>
    <w:rsid w:val="00113FE0"/>
    <w:rsid w:val="00121414"/>
    <w:rsid w:val="00127D6D"/>
    <w:rsid w:val="00133677"/>
    <w:rsid w:val="00146C62"/>
    <w:rsid w:val="001639A6"/>
    <w:rsid w:val="00167706"/>
    <w:rsid w:val="0019397D"/>
    <w:rsid w:val="001F100B"/>
    <w:rsid w:val="00207EA9"/>
    <w:rsid w:val="0021190A"/>
    <w:rsid w:val="00235B40"/>
    <w:rsid w:val="00240777"/>
    <w:rsid w:val="002444ED"/>
    <w:rsid w:val="00251128"/>
    <w:rsid w:val="0025239B"/>
    <w:rsid w:val="002804A5"/>
    <w:rsid w:val="00283F81"/>
    <w:rsid w:val="00293C56"/>
    <w:rsid w:val="002A4F02"/>
    <w:rsid w:val="002B3789"/>
    <w:rsid w:val="002D0563"/>
    <w:rsid w:val="002D18B7"/>
    <w:rsid w:val="002D1A60"/>
    <w:rsid w:val="002D1C69"/>
    <w:rsid w:val="002E0D79"/>
    <w:rsid w:val="002F6B26"/>
    <w:rsid w:val="00312EC8"/>
    <w:rsid w:val="00336A66"/>
    <w:rsid w:val="00360E04"/>
    <w:rsid w:val="00364447"/>
    <w:rsid w:val="00364512"/>
    <w:rsid w:val="003711A0"/>
    <w:rsid w:val="00393CFB"/>
    <w:rsid w:val="003B0BFA"/>
    <w:rsid w:val="003C73F4"/>
    <w:rsid w:val="003E3B25"/>
    <w:rsid w:val="003E4F10"/>
    <w:rsid w:val="003F46AD"/>
    <w:rsid w:val="00405DDE"/>
    <w:rsid w:val="0041287B"/>
    <w:rsid w:val="0045327E"/>
    <w:rsid w:val="0048295C"/>
    <w:rsid w:val="004843AB"/>
    <w:rsid w:val="004949D9"/>
    <w:rsid w:val="0049546E"/>
    <w:rsid w:val="004A5825"/>
    <w:rsid w:val="004F3C63"/>
    <w:rsid w:val="005074C1"/>
    <w:rsid w:val="00511C2C"/>
    <w:rsid w:val="0051505E"/>
    <w:rsid w:val="00521ED7"/>
    <w:rsid w:val="005236AF"/>
    <w:rsid w:val="00523D3A"/>
    <w:rsid w:val="005333D4"/>
    <w:rsid w:val="00536391"/>
    <w:rsid w:val="00557EAD"/>
    <w:rsid w:val="005618C7"/>
    <w:rsid w:val="0057360D"/>
    <w:rsid w:val="00585DB1"/>
    <w:rsid w:val="0059312A"/>
    <w:rsid w:val="0059680E"/>
    <w:rsid w:val="005A27C0"/>
    <w:rsid w:val="005A7F7E"/>
    <w:rsid w:val="005E2475"/>
    <w:rsid w:val="00625384"/>
    <w:rsid w:val="00640E08"/>
    <w:rsid w:val="00641762"/>
    <w:rsid w:val="0067459A"/>
    <w:rsid w:val="006B43F4"/>
    <w:rsid w:val="006C19C4"/>
    <w:rsid w:val="00705DB1"/>
    <w:rsid w:val="00717B50"/>
    <w:rsid w:val="00721AF9"/>
    <w:rsid w:val="00725B46"/>
    <w:rsid w:val="007311F8"/>
    <w:rsid w:val="00751D36"/>
    <w:rsid w:val="007728E5"/>
    <w:rsid w:val="00774907"/>
    <w:rsid w:val="007767C6"/>
    <w:rsid w:val="00791D34"/>
    <w:rsid w:val="007B10E9"/>
    <w:rsid w:val="007C3DA8"/>
    <w:rsid w:val="007D0299"/>
    <w:rsid w:val="007E646B"/>
    <w:rsid w:val="007F112B"/>
    <w:rsid w:val="007F6B03"/>
    <w:rsid w:val="00807536"/>
    <w:rsid w:val="00813FCB"/>
    <w:rsid w:val="00816B29"/>
    <w:rsid w:val="00826337"/>
    <w:rsid w:val="008266CB"/>
    <w:rsid w:val="00830B05"/>
    <w:rsid w:val="008355FF"/>
    <w:rsid w:val="0084413D"/>
    <w:rsid w:val="008753A3"/>
    <w:rsid w:val="00877EE8"/>
    <w:rsid w:val="00880CF0"/>
    <w:rsid w:val="00881FA2"/>
    <w:rsid w:val="00897B7A"/>
    <w:rsid w:val="008B03C8"/>
    <w:rsid w:val="008B2146"/>
    <w:rsid w:val="008C29A4"/>
    <w:rsid w:val="008D78F3"/>
    <w:rsid w:val="008F2E11"/>
    <w:rsid w:val="0090565C"/>
    <w:rsid w:val="009069A0"/>
    <w:rsid w:val="009104B9"/>
    <w:rsid w:val="009114FE"/>
    <w:rsid w:val="009434FA"/>
    <w:rsid w:val="00962A1B"/>
    <w:rsid w:val="00966A4C"/>
    <w:rsid w:val="00970D1A"/>
    <w:rsid w:val="009A2023"/>
    <w:rsid w:val="009A2D08"/>
    <w:rsid w:val="009B274E"/>
    <w:rsid w:val="009B4EA7"/>
    <w:rsid w:val="009D21B1"/>
    <w:rsid w:val="009E6538"/>
    <w:rsid w:val="009E6928"/>
    <w:rsid w:val="009F4679"/>
    <w:rsid w:val="009F65D5"/>
    <w:rsid w:val="00A03965"/>
    <w:rsid w:val="00A325CB"/>
    <w:rsid w:val="00A41524"/>
    <w:rsid w:val="00A6411B"/>
    <w:rsid w:val="00A66D4D"/>
    <w:rsid w:val="00AA541B"/>
    <w:rsid w:val="00AB50F7"/>
    <w:rsid w:val="00AD6D66"/>
    <w:rsid w:val="00AD7F1E"/>
    <w:rsid w:val="00AE1DF4"/>
    <w:rsid w:val="00AF5BBE"/>
    <w:rsid w:val="00B0048D"/>
    <w:rsid w:val="00B16259"/>
    <w:rsid w:val="00B226B0"/>
    <w:rsid w:val="00B252AC"/>
    <w:rsid w:val="00B30C5F"/>
    <w:rsid w:val="00B31D79"/>
    <w:rsid w:val="00B340CE"/>
    <w:rsid w:val="00B372C8"/>
    <w:rsid w:val="00B40FC7"/>
    <w:rsid w:val="00B444CE"/>
    <w:rsid w:val="00B44D3A"/>
    <w:rsid w:val="00B47781"/>
    <w:rsid w:val="00B57174"/>
    <w:rsid w:val="00B62C9F"/>
    <w:rsid w:val="00B655A9"/>
    <w:rsid w:val="00B77243"/>
    <w:rsid w:val="00B80F8F"/>
    <w:rsid w:val="00B83E03"/>
    <w:rsid w:val="00BB0280"/>
    <w:rsid w:val="00BC327E"/>
    <w:rsid w:val="00BE5EF5"/>
    <w:rsid w:val="00BF3BEB"/>
    <w:rsid w:val="00C010E2"/>
    <w:rsid w:val="00C102A3"/>
    <w:rsid w:val="00C108F9"/>
    <w:rsid w:val="00C260F5"/>
    <w:rsid w:val="00C35B85"/>
    <w:rsid w:val="00C43631"/>
    <w:rsid w:val="00C45DC7"/>
    <w:rsid w:val="00C655F1"/>
    <w:rsid w:val="00C67F5A"/>
    <w:rsid w:val="00C87B5A"/>
    <w:rsid w:val="00CB2803"/>
    <w:rsid w:val="00CB6753"/>
    <w:rsid w:val="00CD458C"/>
    <w:rsid w:val="00D02ED8"/>
    <w:rsid w:val="00D52C0B"/>
    <w:rsid w:val="00D60AA7"/>
    <w:rsid w:val="00D86C14"/>
    <w:rsid w:val="00D911B1"/>
    <w:rsid w:val="00D95A89"/>
    <w:rsid w:val="00DC1CEB"/>
    <w:rsid w:val="00DC4907"/>
    <w:rsid w:val="00DF1116"/>
    <w:rsid w:val="00E23458"/>
    <w:rsid w:val="00E25C52"/>
    <w:rsid w:val="00E3144E"/>
    <w:rsid w:val="00E33EB4"/>
    <w:rsid w:val="00E370CB"/>
    <w:rsid w:val="00E41A23"/>
    <w:rsid w:val="00E607D6"/>
    <w:rsid w:val="00E66F7E"/>
    <w:rsid w:val="00E90C86"/>
    <w:rsid w:val="00EB0014"/>
    <w:rsid w:val="00EB3DD4"/>
    <w:rsid w:val="00EB4CB5"/>
    <w:rsid w:val="00F058A6"/>
    <w:rsid w:val="00F1149F"/>
    <w:rsid w:val="00F26278"/>
    <w:rsid w:val="00F352AB"/>
    <w:rsid w:val="00F80F3A"/>
    <w:rsid w:val="00FA6C94"/>
    <w:rsid w:val="00FB269C"/>
    <w:rsid w:val="00FD3EAB"/>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2926243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41542515">
      <w:bodyDiv w:val="1"/>
      <w:marLeft w:val="0"/>
      <w:marRight w:val="0"/>
      <w:marTop w:val="0"/>
      <w:marBottom w:val="0"/>
      <w:divBdr>
        <w:top w:val="none" w:sz="0" w:space="0" w:color="auto"/>
        <w:left w:val="none" w:sz="0" w:space="0" w:color="auto"/>
        <w:bottom w:val="none" w:sz="0" w:space="0" w:color="auto"/>
        <w:right w:val="none" w:sz="0" w:space="0" w:color="auto"/>
      </w:divBdr>
    </w:div>
    <w:div w:id="1350763687">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4973824">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1931113495">
      <w:bodyDiv w:val="1"/>
      <w:marLeft w:val="0"/>
      <w:marRight w:val="0"/>
      <w:marTop w:val="0"/>
      <w:marBottom w:val="0"/>
      <w:divBdr>
        <w:top w:val="none" w:sz="0" w:space="0" w:color="auto"/>
        <w:left w:val="none" w:sz="0" w:space="0" w:color="auto"/>
        <w:bottom w:val="none" w:sz="0" w:space="0" w:color="auto"/>
        <w:right w:val="none" w:sz="0" w:space="0" w:color="auto"/>
      </w:divBdr>
    </w:div>
    <w:div w:id="2003267037">
      <w:bodyDiv w:val="1"/>
      <w:marLeft w:val="0"/>
      <w:marRight w:val="0"/>
      <w:marTop w:val="0"/>
      <w:marBottom w:val="0"/>
      <w:divBdr>
        <w:top w:val="none" w:sz="0" w:space="0" w:color="auto"/>
        <w:left w:val="none" w:sz="0" w:space="0" w:color="auto"/>
        <w:bottom w:val="none" w:sz="0" w:space="0" w:color="auto"/>
        <w:right w:val="none" w:sz="0" w:space="0" w:color="auto"/>
      </w:divBdr>
    </w:div>
    <w:div w:id="2086298492">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 w:id="21344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2019-12-03T06:09:00Z</cp:lastPrinted>
  <dcterms:created xsi:type="dcterms:W3CDTF">2020-06-25T02:13:00Z</dcterms:created>
  <dcterms:modified xsi:type="dcterms:W3CDTF">2020-06-25T02:59:00Z</dcterms:modified>
</cp:coreProperties>
</file>