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13" w:rsidRDefault="0014572B" w:rsidP="00865613">
      <w:pPr>
        <w:autoSpaceDE w:val="0"/>
        <w:autoSpaceDN w:val="0"/>
        <w:adjustRightInd w:val="0"/>
        <w:spacing w:after="0" w:line="276" w:lineRule="auto"/>
        <w:jc w:val="center"/>
        <w:rPr>
          <w:rFonts w:ascii="Times New Roman" w:hAnsi="Times New Roman" w:cs="Times New Roman"/>
          <w:b/>
          <w:sz w:val="28"/>
          <w:szCs w:val="28"/>
          <w:lang w:val="id-ID"/>
        </w:rPr>
      </w:pPr>
      <w:r w:rsidRPr="0014572B">
        <w:rPr>
          <w:rFonts w:ascii="Times New Roman" w:hAnsi="Times New Roman" w:cs="Times New Roman"/>
          <w:b/>
          <w:sz w:val="28"/>
          <w:szCs w:val="28"/>
          <w:lang w:val="id"/>
        </w:rPr>
        <w:t>Proyek di Mataram Bermasalah, Rekanan Mulai Cicil Kerugian Daerah</w:t>
      </w:r>
      <w:r>
        <w:rPr>
          <w:rFonts w:ascii="Calibri" w:hAnsi="Calibri" w:cs="Calibri"/>
          <w:noProof/>
        </w:rPr>
        <w:t xml:space="preserve"> </w:t>
      </w:r>
      <w:r w:rsidR="00D63FBB">
        <w:rPr>
          <w:rFonts w:ascii="Calibri" w:hAnsi="Calibri" w:cs="Calibri"/>
          <w:noProof/>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8C0FE9" w:rsidRPr="00865613" w:rsidRDefault="00EF629F" w:rsidP="00865613">
      <w:pPr>
        <w:autoSpaceDE w:val="0"/>
        <w:autoSpaceDN w:val="0"/>
        <w:adjustRightInd w:val="0"/>
        <w:spacing w:after="0" w:line="276" w:lineRule="auto"/>
        <w:jc w:val="center"/>
        <w:rPr>
          <w:rFonts w:ascii="Times New Roman" w:hAnsi="Times New Roman" w:cs="Times New Roman"/>
          <w:b/>
          <w:i/>
          <w:lang w:val="id-ID"/>
        </w:rPr>
      </w:pPr>
      <w:r>
        <w:rPr>
          <w:rFonts w:ascii="Times New Roman" w:hAnsi="Times New Roman" w:cs="Times New Roman"/>
          <w:b/>
          <w:i/>
          <w:lang w:val="id-ID"/>
        </w:rPr>
        <w:t>Titiknol.co.id</w:t>
      </w:r>
    </w:p>
    <w:p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sidRPr="0014572B">
        <w:rPr>
          <w:rFonts w:ascii="Times New Roman" w:hAnsi="Times New Roman" w:cs="Times New Roman"/>
          <w:b/>
          <w:sz w:val="24"/>
          <w:szCs w:val="24"/>
          <w:lang w:val="id"/>
        </w:rPr>
        <w:t>MATARAM</w:t>
      </w:r>
      <w:r>
        <w:rPr>
          <w:rFonts w:ascii="Times New Roman" w:hAnsi="Times New Roman" w:cs="Times New Roman"/>
          <w:sz w:val="24"/>
          <w:szCs w:val="24"/>
          <w:lang w:val="id"/>
        </w:rPr>
        <w:t>-Kerugian keuangan daerah akibat kekurangan volume dari pekerjaan fisik, mulai dicicil rekanan. ”Beberapa sudah kita selesaikan. Ada tiga yang belum,” kata Kepala Dinas Pekerjaan Umum dan Penataan Ruang (PUPR) Kota Mataram Miftahurrahman, Kamis (10/6).</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Dalam laporan hasil pemeriksaan (LHP)</w:t>
      </w:r>
      <w:r>
        <w:rPr>
          <w:rFonts w:ascii="Times New Roman" w:hAnsi="Times New Roman" w:cs="Times New Roman"/>
          <w:sz w:val="24"/>
          <w:szCs w:val="24"/>
          <w:vertAlign w:val="superscript"/>
          <w:lang w:val="id-ID"/>
        </w:rPr>
        <w:t>1</w:t>
      </w:r>
      <w:r>
        <w:rPr>
          <w:rFonts w:ascii="Times New Roman" w:hAnsi="Times New Roman" w:cs="Times New Roman"/>
          <w:sz w:val="24"/>
          <w:szCs w:val="24"/>
          <w:lang w:val="id"/>
        </w:rPr>
        <w:t xml:space="preserve"> Badan Pemeriksa Keuangan (BPK)</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
        </w:rPr>
        <w:t xml:space="preserve"> RI Perwakilan NTB, ditemukan kerugian daerah mencapai Rp493 juta. Akibat kekurangan volume pekerjaan di enam OPD.</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Kerugian keuangan terbesar disumbang dari proyek milik Dinas PUPR Kota Mataram. Sebanyak Rp417,2 juta. Meski demikian, kata Miftah, rekanan secara bertahap sudah menyelesaikannya.</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Pengembalian dilakukan dua rekanan yang mengerjakan proyek peningkatan saluran irigasi. Di Bidang Sumber Daya Air (SDA). Senilai Rp5,1 juta. Lima rekanan lain, yang mengerjakan proyek peningkatan jalan, mengembalikan kerugian keuangan ke kas daerah, sebesar Rp55,7 juta.</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”Yang pembangunan kantor lurah Sayang-Sayang, kerugiannya Rp4,4 juta, juga sudah dikembalikan,” jelas Miftah.</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Masih tersisa tiga rekanan lagi. Yang belum mengembalikan kerugian daerah. CV KI untuk pekerjaan lanjutan pembangunan gedung BKPSDM sebesar Rp39,5 juta; CV DP yang mengerjakan proyek kantor camat Ampenan, senilai Rp25,6 juta; dan PT TIK di proyek Monumen Mataram Metro sebanyak Rp287,5 juta.</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Kata Miftah, rekanan sudah menyanggupi untuk mengembalikan kerugian keuangan daerah. Selisih volume hasil temuan BPK akan diselesaikan seluruhnya. Sesuai dengan tenggat waktu yang ditentukan dalam Surat Keterangan Tanggung Jawab Mutlak (SKTJM).</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Bahkan pengembaliannya dijanjikan rekanan akan disetor lebih cepat. ”SKTJM sudah ditandatangani rekanan, yang sisa tiga itu. Kalau temuan lain kan sudah selesai. Sudah disetor ke kas daerah,” katanya.</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Berdasarkan SKTJM, penyelesaian kerugian keuangan daerah untuk proyek pembangunan gedung BKPSDM dan Kantor Camat Ampenan, diberi waktu hingga dua bulan. Sementara, rekanan Monumen Mataram Metro, batas waktunya hingga November.</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Terlepas dari itu, Miftah menyebut pihaknya tetap berusaha meminimalisasi terjadinya kekurangan volume. Mulai dari perencanaan hingga eksekusi. Pengawasan juga dilakukan dengan maksimal.</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Namun, terkadang ada perbedaan perhitungan yang dilakukan konsultan pengawas dengan auditor. Yang membuat terjadinya selisih. ”Perbedaan persepsi saja. Yang buat semacam selisih itu,” tandas Miftah.</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Inspektur Inspektorat Kota Mataram Lalu Alwan Basri mengatakan, pihaknya tetap melakukan tindaklanjut terhadap temuan BPK. Untuk temuan administrasi, akan ada teguran berjenjang. Dari kepala daerah dan sekda kepada setiap pimpinan OPD terkait. Kepala OPD akan diminta menyelesaikan maksimal 10 hari setelah surat teguran dikirimkan.</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Khusus untuk satu temuan bersifat administrasi, yang melibatkan Dinas Penanaman Modal dan Pelayanan Terpadu Satu Pintu (DPMPTSP); Badan Keuangan Daerah (BKD); dan Dinas Perumahan dan Kawasan Permukiman (Perkim), kata Alwan akan membutuhkan waktu cukup lama.</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”Karena itu butuh perwal. Tapi, akan kita percepat,” ucapnya.</w:t>
      </w:r>
    </w:p>
    <w:p w:rsidR="0014572B"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Adapun untuk temuan dengan kerugian keuangan, juga telah disepakati tenggat waktu pengembaliannya. Untuk nilai kerugian sampai Rp5 juta, harus selesai pada minggu ini. Kemudian, Rp5 juta sampai Rp20 juta diberikan waktu maksimal tiga minggu.</w:t>
      </w:r>
    </w:p>
    <w:p w:rsidR="009F0630" w:rsidRDefault="0014572B" w:rsidP="0014572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Yang di atas Rp20 juta hingga Rp100 juta, dipastikan Alwan harus tuntas dalam waktu 60 hari. ”Kalau yang Rp100 juta sampai Rp200 juta lebih, itu kita tenggat sampai November,” jelas Alwan. (dit/r3)</w:t>
      </w:r>
      <w:bookmarkStart w:id="0" w:name="_GoBack"/>
      <w:bookmarkEnd w:id="0"/>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
        </w:rPr>
      </w:pP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sidRPr="0014572B">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865613" w:rsidRDefault="0014572B" w:rsidP="008C0FE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Lombok Post</w:t>
      </w:r>
      <w:r w:rsidR="00865613">
        <w:rPr>
          <w:rFonts w:ascii="Times New Roman" w:hAnsi="Times New Roman" w:cs="Times New Roman"/>
          <w:sz w:val="24"/>
          <w:szCs w:val="24"/>
          <w:lang w:val="id-ID"/>
        </w:rPr>
        <w:t xml:space="preserve">, </w:t>
      </w:r>
      <w:r w:rsidRPr="0014572B">
        <w:rPr>
          <w:rFonts w:ascii="Times New Roman" w:hAnsi="Times New Roman" w:cs="Times New Roman"/>
          <w:i/>
          <w:sz w:val="24"/>
          <w:szCs w:val="24"/>
          <w:lang w:val="id"/>
        </w:rPr>
        <w:t>Proyek di Mataram Bermasalah, Rekanan Mulai Cicil Kerugian Daerah</w:t>
      </w:r>
      <w:r w:rsidR="00865613">
        <w:rPr>
          <w:rFonts w:ascii="Times New Roman" w:hAnsi="Times New Roman" w:cs="Times New Roman"/>
          <w:sz w:val="24"/>
          <w:szCs w:val="24"/>
          <w:lang w:val="id-ID"/>
        </w:rPr>
        <w:t xml:space="preserve">, </w:t>
      </w:r>
      <w:r>
        <w:rPr>
          <w:rFonts w:ascii="Times New Roman" w:hAnsi="Times New Roman" w:cs="Times New Roman"/>
          <w:sz w:val="24"/>
          <w:szCs w:val="24"/>
          <w:lang w:val="id-ID"/>
        </w:rPr>
        <w:t>Jumat</w:t>
      </w:r>
      <w:r w:rsidR="009A5FDC">
        <w:rPr>
          <w:rFonts w:ascii="Times New Roman" w:hAnsi="Times New Roman" w:cs="Times New Roman"/>
          <w:sz w:val="24"/>
          <w:szCs w:val="24"/>
          <w:lang w:val="id-ID"/>
        </w:rPr>
        <w:t xml:space="preserve">, </w:t>
      </w:r>
      <w:r>
        <w:rPr>
          <w:rFonts w:ascii="Times New Roman" w:hAnsi="Times New Roman" w:cs="Times New Roman"/>
          <w:sz w:val="24"/>
          <w:szCs w:val="24"/>
          <w:lang w:val="id-ID"/>
        </w:rPr>
        <w:t>12</w:t>
      </w:r>
      <w:r w:rsidR="00865613">
        <w:rPr>
          <w:rFonts w:ascii="Times New Roman" w:hAnsi="Times New Roman" w:cs="Times New Roman"/>
          <w:sz w:val="24"/>
          <w:szCs w:val="24"/>
          <w:lang w:val="id-ID"/>
        </w:rPr>
        <w:t xml:space="preserve"> </w:t>
      </w:r>
      <w:r w:rsidR="00EF629F">
        <w:rPr>
          <w:rFonts w:ascii="Times New Roman" w:hAnsi="Times New Roman" w:cs="Times New Roman"/>
          <w:sz w:val="24"/>
          <w:szCs w:val="24"/>
          <w:lang w:val="id-ID"/>
        </w:rPr>
        <w:t>Juni</w:t>
      </w:r>
      <w:r w:rsidR="009A5FDC">
        <w:rPr>
          <w:rFonts w:ascii="Times New Roman" w:hAnsi="Times New Roman" w:cs="Times New Roman"/>
          <w:sz w:val="24"/>
          <w:szCs w:val="24"/>
          <w:lang w:val="id-ID"/>
        </w:rPr>
        <w:t xml:space="preserve"> 2020</w:t>
      </w:r>
      <w:r w:rsidR="00865613">
        <w:rPr>
          <w:rFonts w:ascii="Times New Roman" w:hAnsi="Times New Roman" w:cs="Times New Roman"/>
          <w:sz w:val="24"/>
          <w:szCs w:val="24"/>
          <w:lang w:val="id-ID"/>
        </w:rPr>
        <w:t>.</w:t>
      </w:r>
    </w:p>
    <w:p w:rsidR="008C0FE9" w:rsidRPr="009F0630" w:rsidRDefault="0014572B" w:rsidP="0014572B">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hyperlink r:id="rId7" w:history="1">
        <w:r w:rsidRPr="0014572B">
          <w:t xml:space="preserve"> </w:t>
        </w:r>
        <w:r w:rsidRPr="0014572B">
          <w:rPr>
            <w:rStyle w:val="Hyperlink"/>
            <w:rFonts w:ascii="Times New Roman" w:hAnsi="Times New Roman" w:cs="Times New Roman"/>
            <w:sz w:val="24"/>
            <w:szCs w:val="24"/>
            <w:lang w:val="id"/>
          </w:rPr>
          <w:t xml:space="preserve">https://lombokpost.jawapos.com/metropolis/12/06/2020/proyek-di-mataram-bermasalah-rekanan-mulai-cicil-kerugian-daerah </w:t>
        </w:r>
        <w:r w:rsidR="00EF629F" w:rsidRPr="005B7DA0">
          <w:rPr>
            <w:rStyle w:val="Hyperlink"/>
            <w:rFonts w:ascii="Times New Roman" w:hAnsi="Times New Roman" w:cs="Times New Roman"/>
            <w:sz w:val="24"/>
            <w:szCs w:val="24"/>
            <w:lang w:val="id"/>
          </w:rPr>
          <w:t>/</w:t>
        </w:r>
      </w:hyperlink>
    </w:p>
    <w:p w:rsidR="008C0FE9" w:rsidRDefault="008C0FE9">
      <w:pPr>
        <w:rPr>
          <w:rFonts w:ascii="Times New Roman" w:hAnsi="Times New Roman" w:cs="Times New Roman"/>
          <w:sz w:val="24"/>
          <w:szCs w:val="24"/>
          <w:lang w:val="id-ID"/>
        </w:rPr>
      </w:pPr>
    </w:p>
    <w:p w:rsidR="0014572B" w:rsidRDefault="0014572B">
      <w:pPr>
        <w:rPr>
          <w:rFonts w:ascii="Times New Roman" w:hAnsi="Times New Roman" w:cs="Times New Roman"/>
          <w:b/>
          <w:sz w:val="24"/>
          <w:szCs w:val="24"/>
          <w:lang w:val="id-ID"/>
        </w:rPr>
      </w:pPr>
    </w:p>
    <w:p w:rsidR="0014572B" w:rsidRDefault="0014572B">
      <w:pPr>
        <w:rPr>
          <w:rFonts w:ascii="Times New Roman" w:hAnsi="Times New Roman" w:cs="Times New Roman"/>
          <w:b/>
          <w:sz w:val="24"/>
          <w:szCs w:val="24"/>
          <w:lang w:val="id-ID"/>
        </w:rPr>
      </w:pPr>
    </w:p>
    <w:p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lastRenderedPageBreak/>
        <w:t>Catatan</w:t>
      </w:r>
      <w:r w:rsidRPr="00937AD6">
        <w:rPr>
          <w:rFonts w:ascii="Times New Roman" w:hAnsi="Times New Roman" w:cs="Times New Roman"/>
          <w:sz w:val="24"/>
          <w:szCs w:val="24"/>
          <w:lang w:val="id-ID"/>
        </w:rPr>
        <w:t>:</w:t>
      </w:r>
    </w:p>
    <w:p w:rsidR="008C0FE9" w:rsidRPr="00937AD6" w:rsidRDefault="00865613" w:rsidP="00EF629F">
      <w:pPr>
        <w:jc w:val="both"/>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Berdasarkan Peraturan LKPP Nomor 9 Tahun 2018 tentang Pedoman Pengadaan Barang dan Jasa melalui Penyedia disebutkan beberapa terminologi ko</w:t>
      </w:r>
      <w:r w:rsidR="003F136D">
        <w:rPr>
          <w:rFonts w:ascii="Times New Roman" w:hAnsi="Times New Roman" w:cs="Times New Roman"/>
          <w:bCs/>
          <w:color w:val="000000"/>
          <w:sz w:val="24"/>
          <w:szCs w:val="24"/>
          <w:lang w:val="id-ID"/>
        </w:rPr>
        <w:t>ndisi dalam kontrak yaitu penger</w:t>
      </w:r>
      <w:r w:rsidRPr="00937AD6">
        <w:rPr>
          <w:rFonts w:ascii="Times New Roman" w:hAnsi="Times New Roman" w:cs="Times New Roman"/>
          <w:bCs/>
          <w:color w:val="000000"/>
          <w:sz w:val="24"/>
          <w:szCs w:val="24"/>
          <w:lang w:val="id-ID"/>
        </w:rPr>
        <w:t>tian kontrak, berakhirnya kontrak dan pemutusan kontrak sebagai berikut:</w:t>
      </w:r>
    </w:p>
    <w:p w:rsidR="00865613" w:rsidRPr="00937AD6" w:rsidRDefault="00865613" w:rsidP="00865613">
      <w:pPr>
        <w:autoSpaceDE w:val="0"/>
        <w:autoSpaceDN w:val="0"/>
        <w:adjustRightInd w:val="0"/>
        <w:spacing w:after="0" w:line="240" w:lineRule="auto"/>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Denda dan Ganti Rugi</w:t>
      </w:r>
    </w:p>
    <w:p w:rsidR="00865613" w:rsidRPr="00526A8C" w:rsidRDefault="00865613" w:rsidP="00026B51">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lang w:val="id-ID"/>
        </w:rPr>
      </w:pPr>
      <w:r w:rsidRPr="00526A8C">
        <w:rPr>
          <w:rFonts w:ascii="Times New Roman" w:hAnsi="Times New Roman" w:cs="Times New Roman"/>
          <w:color w:val="000000"/>
          <w:sz w:val="24"/>
          <w:szCs w:val="24"/>
          <w:lang w:val="id-ID"/>
        </w:rPr>
        <w:t>Sanksi finansial yang dikenakan kepada Penyedia sesuai ketentuan yang berlaku karena terjadinya cidera janji/wanprestasi yang tercantum dalam Kontrak. Cidera janji/wanprestasi dapat berupa kegagalan bangunan, menyerahkan jaminan yang tidak bisa dicairkan, melakukan kesalahan dalam perhitungan volume hasil pekerjaan berdasarkan hasil audit, menyerahkan barang/jasa yang kualitasnya tidak sesuai dengan Kontrak berdasarkan hasil audit, dan keterlambatan penyelesaian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526A8C">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dapat berupa sanksi ganti rugi atau denda keterlambatan dengan penjelasan sebagai berikut:</w:t>
      </w:r>
    </w:p>
    <w:p w:rsidR="00865613" w:rsidRPr="00937AD6" w:rsidRDefault="00865613" w:rsidP="00526A8C">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ganti rugi apabila terjadi; kegagalan bangunan, menyerahkan jaminan yang tidak bisa dicairkan, melakukan kesalahan dalam perhitungan volume hasil pekerjaan berdasarkan hasil audit, menyerahkan barang/jasa yang kualitasnya tidak sesuai dengan Kontrak berdasarkan hasil audit. Besarnya sanksi ganti rugi adalah sebesar nilai kerugian yang ditimbulkan.</w:t>
      </w:r>
    </w:p>
    <w:p w:rsidR="00865613" w:rsidRPr="00937AD6" w:rsidRDefault="00865613" w:rsidP="00526A8C">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Denda keterlambatan apabila terjadi keterlambatan penyelesaian pekerjaan. Besarnya denda keterlambatan adalah:</w:t>
      </w:r>
    </w:p>
    <w:p w:rsidR="00865613" w:rsidRPr="00937AD6" w:rsidRDefault="00865613" w:rsidP="00526A8C">
      <w:pPr>
        <w:pStyle w:val="ListParagraph"/>
        <w:numPr>
          <w:ilvl w:val="0"/>
          <w:numId w:val="6"/>
        </w:numPr>
        <w:autoSpaceDE w:val="0"/>
        <w:autoSpaceDN w:val="0"/>
        <w:adjustRightInd w:val="0"/>
        <w:spacing w:after="0" w:line="240" w:lineRule="auto"/>
        <w:ind w:left="993" w:hanging="426"/>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 xml:space="preserve">1‰ (satu permil) per hari dari harga bagian Kontrak yang tercantum dalam Kontrak; atau </w:t>
      </w:r>
    </w:p>
    <w:p w:rsidR="00865613" w:rsidRPr="00937AD6" w:rsidRDefault="00865613" w:rsidP="00526A8C">
      <w:pPr>
        <w:pStyle w:val="ListParagraph"/>
        <w:autoSpaceDE w:val="0"/>
        <w:autoSpaceDN w:val="0"/>
        <w:adjustRightInd w:val="0"/>
        <w:spacing w:after="0" w:line="240" w:lineRule="auto"/>
        <w:ind w:left="993"/>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Bagian Kontrak adalah bagian pekerjaan dari satu pekerjaan yang ditetapkan dalam dokumen pemilihan</w:t>
      </w:r>
    </w:p>
    <w:p w:rsidR="00865613" w:rsidRPr="00937AD6" w:rsidRDefault="00865613" w:rsidP="00526A8C">
      <w:pPr>
        <w:pStyle w:val="ListParagraph"/>
        <w:numPr>
          <w:ilvl w:val="0"/>
          <w:numId w:val="6"/>
        </w:numPr>
        <w:autoSpaceDE w:val="0"/>
        <w:autoSpaceDN w:val="0"/>
        <w:adjustRightInd w:val="0"/>
        <w:spacing w:after="0" w:line="240" w:lineRule="auto"/>
        <w:ind w:left="993" w:hanging="426"/>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1‰ (satu permil) per hari dari harga Kontrak.</w:t>
      </w:r>
    </w:p>
    <w:p w:rsidR="00865613" w:rsidRPr="00026B51" w:rsidRDefault="00865613" w:rsidP="00526A8C">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937AD6">
        <w:rPr>
          <w:rFonts w:ascii="Times New Roman" w:hAnsi="Times New Roman" w:cs="Times New Roman"/>
          <w:color w:val="000000"/>
          <w:sz w:val="24"/>
          <w:szCs w:val="24"/>
          <w:lang w:val="id-ID"/>
        </w:rPr>
        <w:t>Tata cara pembayaran denda diatur di dalam Dokumen Kontrak.</w:t>
      </w:r>
    </w:p>
    <w:p w:rsidR="00026B51" w:rsidRDefault="00026B51" w:rsidP="00026B51">
      <w:pPr>
        <w:autoSpaceDE w:val="0"/>
        <w:autoSpaceDN w:val="0"/>
        <w:adjustRightInd w:val="0"/>
        <w:spacing w:after="0" w:line="240" w:lineRule="auto"/>
        <w:jc w:val="both"/>
        <w:rPr>
          <w:rFonts w:ascii="Times New Roman" w:hAnsi="Times New Roman" w:cs="Times New Roman"/>
          <w:sz w:val="24"/>
          <w:szCs w:val="24"/>
          <w:lang w:val="id-ID"/>
        </w:rPr>
      </w:pPr>
    </w:p>
    <w:p w:rsidR="00EF629F" w:rsidRPr="00BA47AF" w:rsidRDefault="00EF629F" w:rsidP="00EF629F">
      <w:p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sz w:val="24"/>
          <w:szCs w:val="24"/>
        </w:rPr>
        <w:t>Permendagri</w:t>
      </w:r>
      <w:proofErr w:type="spellEnd"/>
      <w:r w:rsidRPr="00BA47AF">
        <w:rPr>
          <w:rFonts w:ascii="Times New Roman" w:hAnsi="Times New Roman" w:cs="Times New Roman"/>
          <w:sz w:val="24"/>
          <w:szCs w:val="24"/>
        </w:rPr>
        <w:t xml:space="preserve"> No. 133 </w:t>
      </w:r>
      <w:proofErr w:type="spellStart"/>
      <w:r w:rsidRPr="00BA47AF">
        <w:rPr>
          <w:rFonts w:ascii="Times New Roman" w:hAnsi="Times New Roman" w:cs="Times New Roman"/>
          <w:sz w:val="24"/>
          <w:szCs w:val="24"/>
        </w:rPr>
        <w:t>Tahun</w:t>
      </w:r>
      <w:proofErr w:type="spellEnd"/>
      <w:r w:rsidRPr="00BA47AF">
        <w:rPr>
          <w:rFonts w:ascii="Times New Roman" w:hAnsi="Times New Roman" w:cs="Times New Roman"/>
          <w:sz w:val="24"/>
          <w:szCs w:val="24"/>
        </w:rPr>
        <w:t xml:space="preserve"> 2018 </w:t>
      </w:r>
      <w:proofErr w:type="spellStart"/>
      <w:r w:rsidRPr="00BA47AF">
        <w:rPr>
          <w:rFonts w:ascii="Times New Roman" w:hAnsi="Times New Roman" w:cs="Times New Roman"/>
          <w:sz w:val="24"/>
          <w:szCs w:val="24"/>
        </w:rPr>
        <w:t>tentang</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Penyelesaian</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Tuntutan</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Ganti</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Kerugian</w:t>
      </w:r>
      <w:proofErr w:type="spellEnd"/>
      <w:r w:rsidRPr="00BA47AF">
        <w:rPr>
          <w:rFonts w:ascii="Times New Roman" w:hAnsi="Times New Roman" w:cs="Times New Roman"/>
          <w:sz w:val="24"/>
          <w:szCs w:val="24"/>
        </w:rPr>
        <w:t xml:space="preserve"> Daerah </w:t>
      </w:r>
      <w:proofErr w:type="spellStart"/>
      <w:r w:rsidRPr="00BA47AF">
        <w:rPr>
          <w:rFonts w:ascii="Times New Roman" w:hAnsi="Times New Roman" w:cs="Times New Roman"/>
          <w:sz w:val="24"/>
          <w:szCs w:val="24"/>
        </w:rPr>
        <w:t>Terhadap</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Pegawai</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Negeri</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Bukan</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Bendahara</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Atau</w:t>
      </w:r>
      <w:proofErr w:type="spellEnd"/>
      <w:r w:rsidRPr="00BA47AF">
        <w:rPr>
          <w:rFonts w:ascii="Times New Roman" w:hAnsi="Times New Roman" w:cs="Times New Roman"/>
          <w:sz w:val="24"/>
          <w:szCs w:val="24"/>
        </w:rPr>
        <w:t xml:space="preserve"> </w:t>
      </w:r>
      <w:proofErr w:type="spellStart"/>
      <w:r w:rsidRPr="00BA47AF">
        <w:rPr>
          <w:rFonts w:ascii="Times New Roman" w:hAnsi="Times New Roman" w:cs="Times New Roman"/>
          <w:sz w:val="24"/>
          <w:szCs w:val="24"/>
        </w:rPr>
        <w:t>Pejabat</w:t>
      </w:r>
      <w:proofErr w:type="spellEnd"/>
      <w:r w:rsidRPr="00BA47AF">
        <w:rPr>
          <w:rFonts w:ascii="Times New Roman" w:hAnsi="Times New Roman" w:cs="Times New Roman"/>
          <w:sz w:val="24"/>
          <w:szCs w:val="24"/>
        </w:rPr>
        <w:t xml:space="preserve"> Lain</w:t>
      </w:r>
      <w:r>
        <w:rPr>
          <w:rFonts w:ascii="Times New Roman" w:hAnsi="Times New Roman" w:cs="Times New Roman"/>
          <w:color w:val="222222"/>
          <w:sz w:val="24"/>
          <w:szCs w:val="24"/>
          <w:shd w:val="clear" w:color="auto" w:fill="FFFFFF"/>
          <w:lang w:val="id-ID"/>
        </w:rPr>
        <w:t>, menyebutkan bahwa:</w:t>
      </w:r>
    </w:p>
    <w:p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Tuntutan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Ganti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adalah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suatu</w:t>
      </w:r>
      <w:proofErr w:type="spellEnd"/>
      <w:r w:rsidRPr="00BA47AF">
        <w:rPr>
          <w:rFonts w:ascii="Times New Roman" w:hAnsi="Times New Roman" w:cs="Times New Roman"/>
          <w:color w:val="000000"/>
          <w:sz w:val="24"/>
          <w:szCs w:val="24"/>
          <w:lang w:val="en"/>
        </w:rPr>
        <w:t xml:space="preserve"> proses </w:t>
      </w:r>
      <w:proofErr w:type="spellStart"/>
      <w:r w:rsidRPr="00BA47AF">
        <w:rPr>
          <w:rFonts w:ascii="Times New Roman" w:hAnsi="Times New Roman" w:cs="Times New Roman"/>
          <w:color w:val="000000"/>
          <w:sz w:val="24"/>
          <w:szCs w:val="24"/>
          <w:lang w:val="en"/>
        </w:rPr>
        <w:t>tuntutan</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dilakukan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terhadap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pegawai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negeri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bendahara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atau</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pejabat</w:t>
      </w:r>
      <w:proofErr w:type="spellEnd"/>
      <w:r w:rsidRPr="00BA47AF">
        <w:rPr>
          <w:rFonts w:ascii="Times New Roman" w:hAnsi="Times New Roman" w:cs="Times New Roman"/>
          <w:color w:val="000000"/>
          <w:sz w:val="24"/>
          <w:szCs w:val="24"/>
          <w:lang w:val="en"/>
        </w:rPr>
        <w:t xml:space="preserve"> lain </w:t>
      </w:r>
      <w:proofErr w:type="spellStart"/>
      <w:r w:rsidRPr="00BA47AF">
        <w:rPr>
          <w:rFonts w:ascii="Times New Roman" w:hAnsi="Times New Roman" w:cs="Times New Roman"/>
          <w:color w:val="000000"/>
          <w:sz w:val="24"/>
          <w:szCs w:val="24"/>
          <w:lang w:val="en"/>
        </w:rPr>
        <w:t>dengan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tujuan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untuk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memulihkan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w:t>
      </w:r>
    </w:p>
    <w:p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adalah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kekurangan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uang</w:t>
      </w:r>
      <w:proofErr w:type="spellEnd"/>
      <w:r w:rsidRPr="00BA47AF">
        <w:rPr>
          <w:rFonts w:ascii="Times New Roman" w:hAnsi="Times New Roman" w:cs="Times New Roman"/>
          <w:color w:val="000000"/>
          <w:sz w:val="24"/>
          <w:szCs w:val="24"/>
          <w:lang w:val="en"/>
        </w:rPr>
        <w:t xml:space="preserve">, </w:t>
      </w:r>
      <w:proofErr w:type="spellStart"/>
      <w:proofErr w:type="gramStart"/>
      <w:r w:rsidRPr="00BA47AF">
        <w:rPr>
          <w:rFonts w:ascii="Times New Roman" w:hAnsi="Times New Roman" w:cs="Times New Roman"/>
          <w:color w:val="000000"/>
          <w:sz w:val="24"/>
          <w:szCs w:val="24"/>
          <w:lang w:val="en"/>
        </w:rPr>
        <w:t>surat</w:t>
      </w:r>
      <w:proofErr w:type="spellEnd"/>
      <w:proofErr w:type="gram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berharga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barang</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nyata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pasti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jumlahnya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sebagai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akibat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perbuatan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melawan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hukum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baik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sengaja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maupun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lalai</w:t>
      </w:r>
      <w:proofErr w:type="spellEnd"/>
      <w:r w:rsidRPr="00BA47AF">
        <w:rPr>
          <w:rFonts w:ascii="Times New Roman" w:hAnsi="Times New Roman" w:cs="Times New Roman"/>
          <w:color w:val="000000"/>
          <w:sz w:val="24"/>
          <w:szCs w:val="24"/>
          <w:lang w:val="id-ID"/>
        </w:rPr>
        <w:t>.</w:t>
      </w:r>
    </w:p>
    <w:p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bersumber</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dari</w:t>
      </w:r>
      <w:proofErr w:type="spellEnd"/>
      <w:r w:rsidRPr="00BA47AF">
        <w:rPr>
          <w:rFonts w:ascii="Times New Roman" w:hAnsi="Times New Roman" w:cs="Times New Roman"/>
          <w:color w:val="000000"/>
          <w:sz w:val="24"/>
          <w:szCs w:val="24"/>
          <w:lang w:val="id-ID"/>
        </w:rPr>
        <w:t>:</w:t>
      </w:r>
    </w:p>
    <w:p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sz w:val="24"/>
          <w:szCs w:val="24"/>
        </w:rPr>
      </w:pPr>
      <w:proofErr w:type="spellStart"/>
      <w:r w:rsidRPr="00BA47AF">
        <w:rPr>
          <w:rFonts w:ascii="Times New Roman" w:hAnsi="Times New Roman" w:cs="Times New Roman"/>
          <w:color w:val="000000"/>
          <w:sz w:val="24"/>
          <w:szCs w:val="24"/>
          <w:lang w:val="en"/>
        </w:rPr>
        <w:t>hasil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pengawasan</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oleh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langsung</w:t>
      </w:r>
      <w:proofErr w:type="spellEnd"/>
      <w:r w:rsidRPr="00BA47AF">
        <w:rPr>
          <w:rFonts w:ascii="Times New Roman" w:hAnsi="Times New Roman" w:cs="Times New Roman"/>
          <w:color w:val="000000"/>
          <w:sz w:val="24"/>
          <w:szCs w:val="24"/>
          <w:lang w:val="en"/>
        </w:rPr>
        <w:t>;</w:t>
      </w:r>
    </w:p>
    <w:p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Aparat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Pengawasan</w:t>
      </w:r>
      <w:proofErr w:type="spellEnd"/>
      <w:r w:rsidRPr="00BA47AF">
        <w:rPr>
          <w:rFonts w:ascii="Times New Roman" w:hAnsi="Times New Roman" w:cs="Times New Roman"/>
          <w:color w:val="000000"/>
          <w:sz w:val="24"/>
          <w:szCs w:val="24"/>
          <w:lang w:val="en"/>
        </w:rPr>
        <w:t xml:space="preserve"> Internal </w:t>
      </w:r>
      <w:proofErr w:type="spellStart"/>
      <w:r w:rsidRPr="00BA47AF">
        <w:rPr>
          <w:rFonts w:ascii="Times New Roman" w:hAnsi="Times New Roman" w:cs="Times New Roman"/>
          <w:color w:val="000000"/>
          <w:sz w:val="24"/>
          <w:szCs w:val="24"/>
          <w:lang w:val="en"/>
        </w:rPr>
        <w:t>Pemerintah</w:t>
      </w:r>
      <w:proofErr w:type="spellEnd"/>
      <w:r w:rsidRPr="00BA47AF">
        <w:rPr>
          <w:rFonts w:ascii="Times New Roman" w:hAnsi="Times New Roman" w:cs="Times New Roman"/>
          <w:color w:val="000000"/>
          <w:sz w:val="24"/>
          <w:szCs w:val="24"/>
          <w:lang w:val="en"/>
        </w:rPr>
        <w:t>;</w:t>
      </w:r>
    </w:p>
    <w:p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pemeriksaan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Badan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Pemeriksa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Keuangan</w:t>
      </w:r>
      <w:proofErr w:type="spellEnd"/>
      <w:r w:rsidRPr="00BA47AF">
        <w:rPr>
          <w:rFonts w:ascii="Times New Roman" w:hAnsi="Times New Roman" w:cs="Times New Roman"/>
          <w:color w:val="000000"/>
          <w:sz w:val="24"/>
          <w:szCs w:val="24"/>
          <w:lang w:val="en"/>
        </w:rPr>
        <w:t>;</w:t>
      </w:r>
    </w:p>
    <w:p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bersangkutan</w:t>
      </w:r>
      <w:proofErr w:type="spellEnd"/>
      <w:r w:rsidRPr="00BA47AF">
        <w:rPr>
          <w:rFonts w:ascii="Times New Roman" w:hAnsi="Times New Roman" w:cs="Times New Roman"/>
          <w:color w:val="000000"/>
          <w:sz w:val="24"/>
          <w:szCs w:val="24"/>
          <w:lang w:val="en"/>
        </w:rPr>
        <w:t>;</w:t>
      </w:r>
    </w:p>
    <w:p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masyarakat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secara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bertanggung</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jawab</w:t>
      </w:r>
      <w:proofErr w:type="spellEnd"/>
      <w:r w:rsidRPr="00BA47AF">
        <w:rPr>
          <w:rFonts w:ascii="Times New Roman" w:hAnsi="Times New Roman" w:cs="Times New Roman"/>
          <w:color w:val="000000"/>
          <w:sz w:val="24"/>
          <w:szCs w:val="24"/>
          <w:lang w:val="en"/>
        </w:rPr>
        <w:t>;</w:t>
      </w:r>
    </w:p>
    <w:p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color w:val="000000"/>
          <w:sz w:val="24"/>
          <w:szCs w:val="24"/>
          <w:lang w:val="en"/>
        </w:rPr>
      </w:pPr>
      <w:proofErr w:type="spellStart"/>
      <w:r w:rsidRPr="00BA47AF">
        <w:rPr>
          <w:rFonts w:ascii="Times New Roman" w:hAnsi="Times New Roman" w:cs="Times New Roman"/>
          <w:color w:val="000000"/>
          <w:sz w:val="24"/>
          <w:szCs w:val="24"/>
          <w:lang w:val="en"/>
        </w:rPr>
        <w:t>perhitungan</w:t>
      </w:r>
      <w:proofErr w:type="spellEnd"/>
      <w:r w:rsidRPr="00BA47AF">
        <w:rPr>
          <w:rFonts w:ascii="Times New Roman" w:hAnsi="Times New Roman" w:cs="Times New Roman"/>
          <w:color w:val="000000"/>
          <w:sz w:val="24"/>
          <w:szCs w:val="24"/>
          <w:lang w:val="en"/>
        </w:rPr>
        <w:t xml:space="preserve"> ex officio; </w:t>
      </w:r>
      <w:proofErr w:type="spellStart"/>
      <w:r w:rsidRPr="00BA47AF">
        <w:rPr>
          <w:rFonts w:ascii="Times New Roman" w:hAnsi="Times New Roman" w:cs="Times New Roman"/>
          <w:color w:val="000000"/>
          <w:sz w:val="24"/>
          <w:szCs w:val="24"/>
          <w:lang w:val="en"/>
        </w:rPr>
        <w:t>dan</w:t>
      </w:r>
      <w:proofErr w:type="spellEnd"/>
      <w:r w:rsidRPr="00BA47AF">
        <w:rPr>
          <w:rFonts w:ascii="Times New Roman" w:hAnsi="Times New Roman" w:cs="Times New Roman"/>
          <w:color w:val="000000"/>
          <w:sz w:val="24"/>
          <w:szCs w:val="24"/>
          <w:lang w:val="en"/>
        </w:rPr>
        <w:t>/</w:t>
      </w:r>
      <w:proofErr w:type="spellStart"/>
      <w:r w:rsidRPr="00BA47AF">
        <w:rPr>
          <w:rFonts w:ascii="Times New Roman" w:hAnsi="Times New Roman" w:cs="Times New Roman"/>
          <w:color w:val="000000"/>
          <w:sz w:val="24"/>
          <w:szCs w:val="24"/>
          <w:lang w:val="en"/>
        </w:rPr>
        <w:t>atau</w:t>
      </w:r>
      <w:proofErr w:type="spellEnd"/>
    </w:p>
    <w:p w:rsidR="00EF629F" w:rsidRPr="00BA47AF" w:rsidRDefault="00EF629F" w:rsidP="00EF629F">
      <w:pPr>
        <w:pStyle w:val="ListParagraph"/>
        <w:numPr>
          <w:ilvl w:val="0"/>
          <w:numId w:val="16"/>
        </w:numPr>
        <w:spacing w:after="0" w:line="240" w:lineRule="auto"/>
        <w:ind w:left="567" w:hanging="283"/>
        <w:jc w:val="both"/>
        <w:rPr>
          <w:rFonts w:ascii="Times New Roman" w:hAnsi="Times New Roman" w:cs="Times New Roman"/>
          <w:sz w:val="24"/>
          <w:szCs w:val="24"/>
        </w:rPr>
      </w:pPr>
      <w:proofErr w:type="spellStart"/>
      <w:proofErr w:type="gramStart"/>
      <w:r w:rsidRPr="00BA47AF">
        <w:rPr>
          <w:rFonts w:ascii="Times New Roman" w:hAnsi="Times New Roman" w:cs="Times New Roman"/>
          <w:color w:val="000000"/>
          <w:sz w:val="24"/>
          <w:szCs w:val="24"/>
          <w:lang w:val="en"/>
        </w:rPr>
        <w:t>pelapor</w:t>
      </w:r>
      <w:proofErr w:type="spellEnd"/>
      <w:proofErr w:type="gram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secara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tertulis</w:t>
      </w:r>
      <w:proofErr w:type="spellEnd"/>
      <w:r w:rsidRPr="00BA47AF">
        <w:rPr>
          <w:rFonts w:ascii="Times New Roman" w:hAnsi="Times New Roman" w:cs="Times New Roman"/>
          <w:color w:val="000000"/>
          <w:sz w:val="24"/>
          <w:szCs w:val="24"/>
          <w:lang w:val="en"/>
        </w:rPr>
        <w:t>.</w:t>
      </w:r>
    </w:p>
    <w:p w:rsidR="00EF629F" w:rsidRPr="00BA47AF" w:rsidRDefault="00EF629F" w:rsidP="00EF629F">
      <w:pPr>
        <w:pStyle w:val="ListParagraph"/>
        <w:spacing w:after="0" w:line="240" w:lineRule="auto"/>
        <w:ind w:left="567"/>
        <w:jc w:val="both"/>
        <w:rPr>
          <w:rFonts w:ascii="Times New Roman" w:hAnsi="Times New Roman" w:cs="Times New Roman"/>
          <w:sz w:val="24"/>
          <w:szCs w:val="24"/>
        </w:rPr>
      </w:pPr>
    </w:p>
    <w:p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BA47AF">
        <w:rPr>
          <w:rFonts w:ascii="Times New Roman" w:hAnsi="Times New Roman" w:cs="Times New Roman"/>
          <w:color w:val="000000"/>
          <w:sz w:val="24"/>
          <w:szCs w:val="24"/>
          <w:lang w:val="en"/>
        </w:rPr>
        <w:t xml:space="preserve">PPKD </w:t>
      </w:r>
      <w:proofErr w:type="spellStart"/>
      <w:r w:rsidRPr="00BA47AF">
        <w:rPr>
          <w:rFonts w:ascii="Times New Roman" w:hAnsi="Times New Roman" w:cs="Times New Roman"/>
          <w:color w:val="000000"/>
          <w:sz w:val="24"/>
          <w:szCs w:val="24"/>
          <w:lang w:val="en"/>
        </w:rPr>
        <w:t>wajib</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menindaklanjuti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dengan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didahului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yang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lastRenderedPageBreak/>
        <w:t>Pegawai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Negeri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Bendahara</w:t>
      </w:r>
      <w:proofErr w:type="spellEnd"/>
      <w:r w:rsidRPr="00BA47AF">
        <w:rPr>
          <w:rFonts w:ascii="Times New Roman" w:hAnsi="Times New Roman" w:cs="Times New Roman"/>
          <w:color w:val="000000"/>
          <w:sz w:val="24"/>
          <w:szCs w:val="24"/>
          <w:lang w:val="en"/>
        </w:rPr>
        <w:t xml:space="preserve"> di </w:t>
      </w:r>
      <w:proofErr w:type="spellStart"/>
      <w:r w:rsidRPr="00BA47AF">
        <w:rPr>
          <w:rFonts w:ascii="Times New Roman" w:hAnsi="Times New Roman" w:cs="Times New Roman"/>
          <w:color w:val="000000"/>
          <w:sz w:val="24"/>
          <w:szCs w:val="24"/>
          <w:lang w:val="en"/>
        </w:rPr>
        <w:t>lingkungan</w:t>
      </w:r>
      <w:proofErr w:type="spellEnd"/>
      <w:r w:rsidRPr="00BA47AF">
        <w:rPr>
          <w:rFonts w:ascii="Times New Roman" w:hAnsi="Times New Roman" w:cs="Times New Roman"/>
          <w:color w:val="000000"/>
          <w:sz w:val="24"/>
          <w:szCs w:val="24"/>
          <w:lang w:val="en"/>
        </w:rPr>
        <w:t xml:space="preserve"> SKPD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oleh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SKPD</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pimpinan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anggota</w:t>
      </w:r>
      <w:proofErr w:type="spellEnd"/>
      <w:r w:rsidRPr="00BA47AF">
        <w:rPr>
          <w:rFonts w:ascii="Times New Roman" w:hAnsi="Times New Roman" w:cs="Times New Roman"/>
          <w:color w:val="000000"/>
          <w:sz w:val="24"/>
          <w:szCs w:val="24"/>
          <w:lang w:val="en"/>
        </w:rPr>
        <w:t xml:space="preserve"> DPRD,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oleh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DPRD</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SKPD/</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SKPKD,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oleh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daerah</w:t>
      </w:r>
      <w:proofErr w:type="spellEnd"/>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daerah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oleh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 xml:space="preserve">. </w:t>
      </w:r>
      <w:proofErr w:type="spellStart"/>
      <w:r w:rsidRPr="00BA47AF">
        <w:rPr>
          <w:rFonts w:ascii="Times New Roman" w:hAnsi="Times New Roman" w:cs="Times New Roman"/>
          <w:color w:val="000000"/>
          <w:sz w:val="24"/>
          <w:szCs w:val="24"/>
          <w:lang w:val="en"/>
        </w:rPr>
        <w:t>Dalam</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melibatkan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pimpinan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anggota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lembaga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nonstruktural</w:t>
      </w:r>
      <w:proofErr w:type="spellEnd"/>
      <w:r w:rsidRPr="00BA47AF">
        <w:rPr>
          <w:rFonts w:ascii="Times New Roman" w:hAnsi="Times New Roman" w:cs="Times New Roman"/>
          <w:color w:val="000000"/>
          <w:sz w:val="24"/>
          <w:szCs w:val="24"/>
          <w:lang w:val="en"/>
        </w:rPr>
        <w:t xml:space="preserve"> yang </w:t>
      </w:r>
      <w:proofErr w:type="spellStart"/>
      <w:r w:rsidRPr="00BA47AF">
        <w:rPr>
          <w:rFonts w:ascii="Times New Roman" w:hAnsi="Times New Roman" w:cs="Times New Roman"/>
          <w:color w:val="000000"/>
          <w:sz w:val="24"/>
          <w:szCs w:val="24"/>
          <w:lang w:val="en"/>
        </w:rPr>
        <w:t>dibiayai</w:t>
      </w:r>
      <w:proofErr w:type="spellEnd"/>
      <w:r w:rsidRPr="00BA47AF">
        <w:rPr>
          <w:rFonts w:ascii="Times New Roman" w:hAnsi="Times New Roman" w:cs="Times New Roman"/>
          <w:color w:val="000000"/>
          <w:sz w:val="24"/>
          <w:szCs w:val="24"/>
          <w:lang w:val="en"/>
        </w:rPr>
        <w:t xml:space="preserve"> APBD,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setiap</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dilaksanakan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oleh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sekretariat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lembaga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nonstruktural</w:t>
      </w:r>
      <w:proofErr w:type="spellEnd"/>
      <w:r w:rsidRPr="00BA47AF">
        <w:rPr>
          <w:rFonts w:ascii="Times New Roman" w:hAnsi="Times New Roman" w:cs="Times New Roman"/>
          <w:color w:val="000000"/>
          <w:sz w:val="24"/>
          <w:szCs w:val="24"/>
          <w:lang w:val="id-ID"/>
        </w:rPr>
        <w:t>.</w:t>
      </w:r>
    </w:p>
    <w:p w:rsidR="00EF629F" w:rsidRPr="00BA47AF"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Hasil</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verifikasi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atas</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indikasi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 </w:t>
      </w:r>
      <w:proofErr w:type="spellStart"/>
      <w:r w:rsidRPr="00BA47AF">
        <w:rPr>
          <w:rFonts w:ascii="Times New Roman" w:hAnsi="Times New Roman" w:cs="Times New Roman"/>
          <w:color w:val="000000"/>
          <w:sz w:val="24"/>
          <w:szCs w:val="24"/>
          <w:lang w:val="en"/>
        </w:rPr>
        <w:t>dilaporkan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kepada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 paling lama 4 (</w:t>
      </w:r>
      <w:proofErr w:type="spellStart"/>
      <w:r w:rsidRPr="00BA47AF">
        <w:rPr>
          <w:rFonts w:ascii="Times New Roman" w:hAnsi="Times New Roman" w:cs="Times New Roman"/>
          <w:color w:val="000000"/>
          <w:sz w:val="24"/>
          <w:szCs w:val="24"/>
          <w:lang w:val="en"/>
        </w:rPr>
        <w:t>empat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sejak</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diterimanya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informasi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terjadinya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Kerugian</w:t>
      </w:r>
      <w:proofErr w:type="spellEnd"/>
      <w:r w:rsidRPr="00BA47AF">
        <w:rPr>
          <w:rFonts w:ascii="Times New Roman" w:hAnsi="Times New Roman" w:cs="Times New Roman"/>
          <w:color w:val="000000"/>
          <w:sz w:val="24"/>
          <w:szCs w:val="24"/>
          <w:lang w:val="en"/>
        </w:rPr>
        <w:t xml:space="preserve"> Daerah</w:t>
      </w:r>
      <w:r w:rsidRPr="00BA47AF">
        <w:rPr>
          <w:rFonts w:ascii="Times New Roman" w:hAnsi="Times New Roman" w:cs="Times New Roman"/>
          <w:color w:val="000000"/>
          <w:sz w:val="24"/>
          <w:szCs w:val="24"/>
          <w:lang w:val="id-ID"/>
        </w:rPr>
        <w:t>.</w:t>
      </w:r>
    </w:p>
    <w:p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BA47AF">
        <w:rPr>
          <w:rFonts w:ascii="Times New Roman" w:hAnsi="Times New Roman" w:cs="Times New Roman"/>
          <w:color w:val="000000"/>
          <w:sz w:val="24"/>
          <w:szCs w:val="24"/>
          <w:lang w:val="en"/>
        </w:rPr>
        <w:t>Berdasarkan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tersebut</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Kepala</w:t>
      </w:r>
      <w:proofErr w:type="spellEnd"/>
      <w:r w:rsidRPr="00BA47AF">
        <w:rPr>
          <w:rFonts w:ascii="Times New Roman" w:hAnsi="Times New Roman" w:cs="Times New Roman"/>
          <w:color w:val="000000"/>
          <w:sz w:val="24"/>
          <w:szCs w:val="24"/>
          <w:lang w:val="en"/>
        </w:rPr>
        <w:t xml:space="preserve"> Daerah </w:t>
      </w:r>
      <w:proofErr w:type="spellStart"/>
      <w:proofErr w:type="gramStart"/>
      <w:r w:rsidRPr="00BA47AF">
        <w:rPr>
          <w:rFonts w:ascii="Times New Roman" w:hAnsi="Times New Roman" w:cs="Times New Roman"/>
          <w:color w:val="000000"/>
          <w:sz w:val="24"/>
          <w:szCs w:val="24"/>
          <w:lang w:val="en"/>
        </w:rPr>
        <w:t>memberitahukan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kepada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Badan</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Pemeriksa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Keuangan</w:t>
      </w:r>
      <w:proofErr w:type="spellEnd"/>
      <w:r w:rsidRPr="00BA47AF">
        <w:rPr>
          <w:rFonts w:ascii="Times New Roman" w:hAnsi="Times New Roman" w:cs="Times New Roman"/>
          <w:color w:val="000000"/>
          <w:sz w:val="24"/>
          <w:szCs w:val="24"/>
          <w:lang w:val="en"/>
        </w:rPr>
        <w:t xml:space="preserve"> paling lama</w:t>
      </w:r>
      <w:proofErr w:type="gramEnd"/>
      <w:r w:rsidRPr="00BA47AF">
        <w:rPr>
          <w:rFonts w:ascii="Times New Roman" w:hAnsi="Times New Roman" w:cs="Times New Roman"/>
          <w:color w:val="000000"/>
          <w:sz w:val="24"/>
          <w:szCs w:val="24"/>
          <w:lang w:val="en"/>
        </w:rPr>
        <w:t xml:space="preserve"> 3 (</w:t>
      </w:r>
      <w:proofErr w:type="spellStart"/>
      <w:r w:rsidRPr="00BA47AF">
        <w:rPr>
          <w:rFonts w:ascii="Times New Roman" w:hAnsi="Times New Roman" w:cs="Times New Roman"/>
          <w:color w:val="000000"/>
          <w:sz w:val="24"/>
          <w:szCs w:val="24"/>
          <w:lang w:val="en"/>
        </w:rPr>
        <w:t>tiga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hari</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kerja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setelah</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diterimanya</w:t>
      </w:r>
      <w:proofErr w:type="spellEnd"/>
      <w:r w:rsidRPr="00BA47AF">
        <w:rPr>
          <w:rFonts w:ascii="Times New Roman" w:hAnsi="Times New Roman" w:cs="Times New Roman"/>
          <w:color w:val="000000"/>
          <w:sz w:val="24"/>
          <w:szCs w:val="24"/>
          <w:lang w:val="en"/>
        </w:rPr>
        <w:t xml:space="preserve"> </w:t>
      </w:r>
      <w:proofErr w:type="spellStart"/>
      <w:r w:rsidRPr="00BA47AF">
        <w:rPr>
          <w:rFonts w:ascii="Times New Roman" w:hAnsi="Times New Roman" w:cs="Times New Roman"/>
          <w:color w:val="000000"/>
          <w:sz w:val="24"/>
          <w:szCs w:val="24"/>
          <w:lang w:val="en"/>
        </w:rPr>
        <w:t>laporan</w:t>
      </w:r>
      <w:proofErr w:type="spellEnd"/>
      <w:r w:rsidRPr="00BA47AF">
        <w:rPr>
          <w:rFonts w:ascii="Times New Roman" w:hAnsi="Times New Roman" w:cs="Times New Roman"/>
          <w:color w:val="000000"/>
          <w:sz w:val="24"/>
          <w:szCs w:val="24"/>
          <w:lang w:val="id-ID"/>
        </w:rPr>
        <w:t>.</w:t>
      </w:r>
    </w:p>
    <w:p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Penyelesaian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 yang </w:t>
      </w:r>
      <w:proofErr w:type="spellStart"/>
      <w:r w:rsidRPr="00C20383">
        <w:rPr>
          <w:rFonts w:ascii="Times New Roman" w:hAnsi="Times New Roman" w:cs="Times New Roman"/>
          <w:sz w:val="24"/>
          <w:szCs w:val="24"/>
        </w:rPr>
        <w:t>selanjutnya</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disingkat</w:t>
      </w:r>
      <w:proofErr w:type="spellEnd"/>
      <w:r w:rsidRPr="00C20383">
        <w:rPr>
          <w:rFonts w:ascii="Times New Roman" w:hAnsi="Times New Roman" w:cs="Times New Roman"/>
          <w:sz w:val="24"/>
          <w:szCs w:val="24"/>
        </w:rPr>
        <w:t xml:space="preserve"> PPKD </w:t>
      </w:r>
      <w:proofErr w:type="spellStart"/>
      <w:r w:rsidRPr="00C20383">
        <w:rPr>
          <w:rFonts w:ascii="Times New Roman" w:hAnsi="Times New Roman" w:cs="Times New Roman"/>
          <w:sz w:val="24"/>
          <w:szCs w:val="24"/>
        </w:rPr>
        <w:t>adalah</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yang </w:t>
      </w:r>
      <w:proofErr w:type="spellStart"/>
      <w:r w:rsidRPr="00C20383">
        <w:rPr>
          <w:rFonts w:ascii="Times New Roman" w:hAnsi="Times New Roman" w:cs="Times New Roman"/>
          <w:sz w:val="24"/>
          <w:szCs w:val="24"/>
        </w:rPr>
        <w:t>berwenang</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untuk</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menyelesaikan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w:t>
      </w:r>
      <w:r w:rsidRPr="00C20383">
        <w:rPr>
          <w:rFonts w:ascii="Times New Roman" w:hAnsi="Times New Roman" w:cs="Times New Roman"/>
          <w:sz w:val="24"/>
          <w:szCs w:val="24"/>
          <w:lang w:val="id-ID"/>
        </w:rPr>
        <w:t xml:space="preserve">. </w:t>
      </w:r>
      <w:proofErr w:type="spellStart"/>
      <w:r w:rsidRPr="00C20383">
        <w:rPr>
          <w:rFonts w:ascii="Times New Roman" w:hAnsi="Times New Roman" w:cs="Times New Roman"/>
          <w:sz w:val="24"/>
          <w:szCs w:val="24"/>
        </w:rPr>
        <w:t>Adapun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Pejabat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Penyelesaian</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Kerugian</w:t>
      </w:r>
      <w:proofErr w:type="spellEnd"/>
      <w:r w:rsidRPr="00C20383">
        <w:rPr>
          <w:rFonts w:ascii="Times New Roman" w:hAnsi="Times New Roman" w:cs="Times New Roman"/>
          <w:sz w:val="24"/>
          <w:szCs w:val="24"/>
        </w:rPr>
        <w:t xml:space="preserve"> Daerah </w:t>
      </w:r>
      <w:proofErr w:type="spellStart"/>
      <w:r w:rsidRPr="00C20383">
        <w:rPr>
          <w:rFonts w:ascii="Times New Roman" w:hAnsi="Times New Roman" w:cs="Times New Roman"/>
          <w:sz w:val="24"/>
          <w:szCs w:val="24"/>
        </w:rPr>
        <w:t>tersebut</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adalah</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sebagai</w:t>
      </w:r>
      <w:proofErr w:type="spellEnd"/>
      <w:r w:rsidRPr="00C20383">
        <w:rPr>
          <w:rFonts w:ascii="Times New Roman" w:hAnsi="Times New Roman" w:cs="Times New Roman"/>
          <w:sz w:val="24"/>
          <w:szCs w:val="24"/>
        </w:rPr>
        <w:t xml:space="preserve"> </w:t>
      </w:r>
      <w:proofErr w:type="spellStart"/>
      <w:r w:rsidRPr="00C20383">
        <w:rPr>
          <w:rFonts w:ascii="Times New Roman" w:hAnsi="Times New Roman" w:cs="Times New Roman"/>
          <w:sz w:val="24"/>
          <w:szCs w:val="24"/>
        </w:rPr>
        <w:t>berikut</w:t>
      </w:r>
      <w:proofErr w:type="spellEnd"/>
      <w:r w:rsidRPr="00C20383">
        <w:rPr>
          <w:rFonts w:ascii="Times New Roman" w:hAnsi="Times New Roman" w:cs="Times New Roman"/>
          <w:sz w:val="24"/>
          <w:szCs w:val="24"/>
          <w:lang w:val="id-ID"/>
        </w:rPr>
        <w:t>:</w:t>
      </w:r>
    </w:p>
    <w:p w:rsidR="00EF629F" w:rsidRPr="00C20383" w:rsidRDefault="00EF629F" w:rsidP="00EF629F">
      <w:pPr>
        <w:pStyle w:val="ListParagraph"/>
        <w:numPr>
          <w:ilvl w:val="0"/>
          <w:numId w:val="17"/>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color w:val="000000"/>
          <w:sz w:val="24"/>
          <w:szCs w:val="24"/>
          <w:lang w:val="en"/>
        </w:rPr>
        <w:t>Gubernur</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sebagai</w:t>
      </w:r>
      <w:proofErr w:type="spellEnd"/>
      <w:r w:rsidRPr="00C20383">
        <w:rPr>
          <w:rFonts w:ascii="Times New Roman" w:hAnsi="Times New Roman" w:cs="Times New Roman"/>
          <w:color w:val="000000"/>
          <w:sz w:val="24"/>
          <w:szCs w:val="24"/>
          <w:lang w:val="en"/>
        </w:rPr>
        <w:t xml:space="preserve"> PPKD </w:t>
      </w:r>
      <w:proofErr w:type="spellStart"/>
      <w:r w:rsidRPr="00C20383">
        <w:rPr>
          <w:rFonts w:ascii="Times New Roman" w:hAnsi="Times New Roman" w:cs="Times New Roman"/>
          <w:color w:val="000000"/>
          <w:sz w:val="24"/>
          <w:szCs w:val="24"/>
          <w:lang w:val="en"/>
        </w:rPr>
        <w:t>berwenang</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untuk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menyelesaikan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yang </w:t>
      </w:r>
      <w:proofErr w:type="spellStart"/>
      <w:r w:rsidRPr="00C20383">
        <w:rPr>
          <w:rFonts w:ascii="Times New Roman" w:hAnsi="Times New Roman" w:cs="Times New Roman"/>
          <w:color w:val="000000"/>
          <w:sz w:val="24"/>
          <w:szCs w:val="24"/>
          <w:lang w:val="en"/>
        </w:rPr>
        <w:t>dilakukan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oleh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DPRD </w:t>
      </w:r>
      <w:proofErr w:type="spellStart"/>
      <w:r w:rsidRPr="00C20383">
        <w:rPr>
          <w:rFonts w:ascii="Times New Roman" w:hAnsi="Times New Roman" w:cs="Times New Roman"/>
          <w:color w:val="000000"/>
          <w:sz w:val="24"/>
          <w:szCs w:val="24"/>
          <w:lang w:val="en"/>
        </w:rPr>
        <w:t>Provinsi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Lembaga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nonstruktural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serta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Pegawai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Negeri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Bendahara</w:t>
      </w:r>
      <w:proofErr w:type="spellEnd"/>
      <w:r w:rsidRPr="00C20383">
        <w:rPr>
          <w:rFonts w:ascii="Times New Roman" w:hAnsi="Times New Roman" w:cs="Times New Roman"/>
          <w:color w:val="000000"/>
          <w:sz w:val="24"/>
          <w:szCs w:val="24"/>
          <w:lang w:val="en"/>
        </w:rPr>
        <w:t xml:space="preserve"> di </w:t>
      </w:r>
      <w:proofErr w:type="spellStart"/>
      <w:r w:rsidRPr="00C20383">
        <w:rPr>
          <w:rFonts w:ascii="Times New Roman" w:hAnsi="Times New Roman" w:cs="Times New Roman"/>
          <w:color w:val="000000"/>
          <w:sz w:val="24"/>
          <w:szCs w:val="24"/>
          <w:lang w:val="en"/>
        </w:rPr>
        <w:t>lingkungan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pemerintah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daerah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provinsi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p>
    <w:p w:rsidR="00EF629F" w:rsidRPr="00C20383" w:rsidRDefault="00EF629F" w:rsidP="00EF629F">
      <w:pPr>
        <w:pStyle w:val="ListParagraph"/>
        <w:numPr>
          <w:ilvl w:val="0"/>
          <w:numId w:val="17"/>
        </w:numPr>
        <w:shd w:val="clear" w:color="auto" w:fill="FFFFFF"/>
        <w:spacing w:after="0" w:line="240" w:lineRule="auto"/>
        <w:jc w:val="both"/>
        <w:rPr>
          <w:rFonts w:ascii="Times New Roman" w:hAnsi="Times New Roman" w:cs="Times New Roman"/>
          <w:color w:val="222222"/>
          <w:sz w:val="24"/>
          <w:szCs w:val="24"/>
          <w:shd w:val="clear" w:color="auto" w:fill="FFFFFF"/>
          <w:lang w:val="id-ID"/>
        </w:rPr>
      </w:pPr>
      <w:proofErr w:type="spellStart"/>
      <w:r w:rsidRPr="00C20383">
        <w:rPr>
          <w:rFonts w:ascii="Times New Roman" w:hAnsi="Times New Roman" w:cs="Times New Roman"/>
          <w:color w:val="000000"/>
          <w:sz w:val="24"/>
          <w:szCs w:val="24"/>
          <w:lang w:val="en"/>
        </w:rPr>
        <w:t>Bupati</w:t>
      </w:r>
      <w:proofErr w:type="spellEnd"/>
      <w:r w:rsidRPr="00C20383">
        <w:rPr>
          <w:rFonts w:ascii="Times New Roman" w:hAnsi="Times New Roman" w:cs="Times New Roman"/>
          <w:color w:val="000000"/>
          <w:sz w:val="24"/>
          <w:szCs w:val="24"/>
          <w:lang w:val="en"/>
        </w:rPr>
        <w:t>/</w:t>
      </w:r>
      <w:proofErr w:type="spellStart"/>
      <w:r w:rsidRPr="00C20383">
        <w:rPr>
          <w:rFonts w:ascii="Times New Roman" w:hAnsi="Times New Roman" w:cs="Times New Roman"/>
          <w:color w:val="000000"/>
          <w:sz w:val="24"/>
          <w:szCs w:val="24"/>
          <w:lang w:val="en"/>
        </w:rPr>
        <w:t>Wali</w:t>
      </w:r>
      <w:proofErr w:type="spellEnd"/>
      <w:r w:rsidRPr="00C20383">
        <w:rPr>
          <w:rFonts w:ascii="Times New Roman" w:hAnsi="Times New Roman" w:cs="Times New Roman"/>
          <w:color w:val="000000"/>
          <w:sz w:val="24"/>
          <w:szCs w:val="24"/>
          <w:lang w:val="en"/>
        </w:rPr>
        <w:t xml:space="preserve"> Kota </w:t>
      </w:r>
      <w:proofErr w:type="spellStart"/>
      <w:r w:rsidRPr="00C20383">
        <w:rPr>
          <w:rFonts w:ascii="Times New Roman" w:hAnsi="Times New Roman" w:cs="Times New Roman"/>
          <w:color w:val="000000"/>
          <w:sz w:val="24"/>
          <w:szCs w:val="24"/>
          <w:lang w:val="en"/>
        </w:rPr>
        <w:t>sebagai</w:t>
      </w:r>
      <w:proofErr w:type="spellEnd"/>
      <w:r w:rsidRPr="00C20383">
        <w:rPr>
          <w:rFonts w:ascii="Times New Roman" w:hAnsi="Times New Roman" w:cs="Times New Roman"/>
          <w:color w:val="000000"/>
          <w:sz w:val="24"/>
          <w:szCs w:val="24"/>
          <w:lang w:val="en"/>
        </w:rPr>
        <w:t xml:space="preserve"> PPKD </w:t>
      </w:r>
      <w:proofErr w:type="spellStart"/>
      <w:r w:rsidRPr="00C20383">
        <w:rPr>
          <w:rFonts w:ascii="Times New Roman" w:hAnsi="Times New Roman" w:cs="Times New Roman"/>
          <w:color w:val="000000"/>
          <w:sz w:val="24"/>
          <w:szCs w:val="24"/>
          <w:lang w:val="en"/>
        </w:rPr>
        <w:t>berwenang</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untuk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menyelesaikan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yang </w:t>
      </w:r>
      <w:proofErr w:type="spellStart"/>
      <w:r w:rsidRPr="00C20383">
        <w:rPr>
          <w:rFonts w:ascii="Times New Roman" w:hAnsi="Times New Roman" w:cs="Times New Roman"/>
          <w:color w:val="000000"/>
          <w:sz w:val="24"/>
          <w:szCs w:val="24"/>
          <w:lang w:val="en"/>
        </w:rPr>
        <w:t>dilakukan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oleh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DPRD </w:t>
      </w:r>
      <w:proofErr w:type="spellStart"/>
      <w:r w:rsidRPr="00C20383">
        <w:rPr>
          <w:rFonts w:ascii="Times New Roman" w:hAnsi="Times New Roman" w:cs="Times New Roman"/>
          <w:color w:val="000000"/>
          <w:sz w:val="24"/>
          <w:szCs w:val="24"/>
          <w:lang w:val="en"/>
        </w:rPr>
        <w:t>Kabupaten</w:t>
      </w:r>
      <w:proofErr w:type="spellEnd"/>
      <w:r w:rsidRPr="00C20383">
        <w:rPr>
          <w:rFonts w:ascii="Times New Roman" w:hAnsi="Times New Roman" w:cs="Times New Roman"/>
          <w:color w:val="000000"/>
          <w:sz w:val="24"/>
          <w:szCs w:val="24"/>
          <w:lang w:val="en"/>
        </w:rPr>
        <w:t xml:space="preserve">/Kota, </w:t>
      </w:r>
      <w:proofErr w:type="spellStart"/>
      <w:r w:rsidRPr="00C20383">
        <w:rPr>
          <w:rFonts w:ascii="Times New Roman" w:hAnsi="Times New Roman" w:cs="Times New Roman"/>
          <w:color w:val="000000"/>
          <w:sz w:val="24"/>
          <w:szCs w:val="24"/>
          <w:lang w:val="en"/>
        </w:rPr>
        <w:t>pimpinan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anggota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lembaga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nonstruktural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serta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Pegawai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Negeri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Bendahara</w:t>
      </w:r>
      <w:proofErr w:type="spellEnd"/>
      <w:r w:rsidRPr="00C20383">
        <w:rPr>
          <w:rFonts w:ascii="Times New Roman" w:hAnsi="Times New Roman" w:cs="Times New Roman"/>
          <w:color w:val="000000"/>
          <w:sz w:val="24"/>
          <w:szCs w:val="24"/>
          <w:lang w:val="en"/>
        </w:rPr>
        <w:t xml:space="preserve"> di </w:t>
      </w:r>
      <w:proofErr w:type="spellStart"/>
      <w:r w:rsidRPr="00C20383">
        <w:rPr>
          <w:rFonts w:ascii="Times New Roman" w:hAnsi="Times New Roman" w:cs="Times New Roman"/>
          <w:color w:val="000000"/>
          <w:sz w:val="24"/>
          <w:szCs w:val="24"/>
          <w:lang w:val="en"/>
        </w:rPr>
        <w:t>lingkungan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pemerintah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daerah</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kabupaten</w:t>
      </w:r>
      <w:proofErr w:type="spellEnd"/>
      <w:r w:rsidRPr="00C20383">
        <w:rPr>
          <w:rFonts w:ascii="Times New Roman" w:hAnsi="Times New Roman" w:cs="Times New Roman"/>
          <w:color w:val="000000"/>
          <w:sz w:val="24"/>
          <w:szCs w:val="24"/>
          <w:lang w:val="en"/>
        </w:rPr>
        <w:t>/</w:t>
      </w:r>
      <w:proofErr w:type="spellStart"/>
      <w:r w:rsidRPr="00C20383">
        <w:rPr>
          <w:rFonts w:ascii="Times New Roman" w:hAnsi="Times New Roman" w:cs="Times New Roman"/>
          <w:color w:val="000000"/>
          <w:sz w:val="24"/>
          <w:szCs w:val="24"/>
          <w:lang w:val="en"/>
        </w:rPr>
        <w:t>kota</w:t>
      </w:r>
      <w:proofErr w:type="spellEnd"/>
      <w:r w:rsidRPr="00C20383">
        <w:rPr>
          <w:rFonts w:ascii="Times New Roman" w:hAnsi="Times New Roman" w:cs="Times New Roman"/>
          <w:color w:val="000000"/>
          <w:sz w:val="24"/>
          <w:szCs w:val="24"/>
          <w:lang w:val="id-ID"/>
        </w:rPr>
        <w:t>.</w:t>
      </w:r>
    </w:p>
    <w:p w:rsidR="00EF629F" w:rsidRPr="00C20383" w:rsidRDefault="00EF629F" w:rsidP="00EF629F">
      <w:pPr>
        <w:pStyle w:val="ListParagraph"/>
        <w:numPr>
          <w:ilvl w:val="0"/>
          <w:numId w:val="15"/>
        </w:numPr>
        <w:shd w:val="clear" w:color="auto" w:fill="FFFFFF"/>
        <w:spacing w:after="0" w:line="240" w:lineRule="auto"/>
        <w:ind w:left="284" w:hanging="284"/>
        <w:jc w:val="both"/>
        <w:rPr>
          <w:rFonts w:ascii="Times New Roman" w:hAnsi="Times New Roman" w:cs="Times New Roman"/>
          <w:color w:val="222222"/>
          <w:sz w:val="24"/>
          <w:szCs w:val="24"/>
          <w:shd w:val="clear" w:color="auto" w:fill="FFFFFF"/>
          <w:lang w:val="id-ID"/>
        </w:rPr>
      </w:pPr>
      <w:r w:rsidRPr="00C20383">
        <w:rPr>
          <w:rFonts w:ascii="Times New Roman" w:hAnsi="Times New Roman" w:cs="Times New Roman"/>
          <w:color w:val="000000"/>
          <w:sz w:val="24"/>
          <w:szCs w:val="24"/>
          <w:lang w:val="en"/>
        </w:rPr>
        <w:t xml:space="preserve">PPKD </w:t>
      </w:r>
      <w:proofErr w:type="spellStart"/>
      <w:r w:rsidRPr="00C20383">
        <w:rPr>
          <w:rFonts w:ascii="Times New Roman" w:hAnsi="Times New Roman" w:cs="Times New Roman"/>
          <w:color w:val="000000"/>
          <w:sz w:val="24"/>
          <w:szCs w:val="24"/>
          <w:lang w:val="en"/>
        </w:rPr>
        <w:t>mempunyai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tugas</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wewenang</w:t>
      </w:r>
      <w:proofErr w:type="spellEnd"/>
      <w:r w:rsidRPr="00C20383">
        <w:rPr>
          <w:rFonts w:ascii="Times New Roman" w:hAnsi="Times New Roman" w:cs="Times New Roman"/>
          <w:color w:val="000000"/>
          <w:sz w:val="24"/>
          <w:szCs w:val="24"/>
          <w:lang w:val="id-ID"/>
        </w:rPr>
        <w:t>:</w:t>
      </w:r>
    </w:p>
    <w:p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sz w:val="24"/>
          <w:szCs w:val="24"/>
        </w:rPr>
      </w:pPr>
      <w:proofErr w:type="spellStart"/>
      <w:r w:rsidRPr="00C20383">
        <w:rPr>
          <w:rFonts w:ascii="Times New Roman" w:hAnsi="Times New Roman" w:cs="Times New Roman"/>
          <w:color w:val="000000"/>
          <w:sz w:val="24"/>
          <w:szCs w:val="24"/>
          <w:lang w:val="en"/>
        </w:rPr>
        <w:t>melakukan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pemantauan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penyelesaian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w:t>
      </w:r>
    </w:p>
    <w:p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TPKD;</w:t>
      </w:r>
    </w:p>
    <w:p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menyetujui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atau</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menolak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laporan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hasil</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pemeriksaan</w:t>
      </w:r>
      <w:proofErr w:type="spellEnd"/>
      <w:r w:rsidRPr="00C20383">
        <w:rPr>
          <w:rFonts w:ascii="Times New Roman" w:hAnsi="Times New Roman" w:cs="Times New Roman"/>
          <w:color w:val="000000"/>
          <w:sz w:val="24"/>
          <w:szCs w:val="24"/>
          <w:lang w:val="en"/>
        </w:rPr>
        <w:t xml:space="preserve"> TPKD;</w:t>
      </w:r>
    </w:p>
    <w:p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memberitahukan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indikasi</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 </w:t>
      </w:r>
      <w:proofErr w:type="spellStart"/>
      <w:r w:rsidRPr="00C20383">
        <w:rPr>
          <w:rFonts w:ascii="Times New Roman" w:hAnsi="Times New Roman" w:cs="Times New Roman"/>
          <w:color w:val="000000"/>
          <w:sz w:val="24"/>
          <w:szCs w:val="24"/>
          <w:lang w:val="en"/>
        </w:rPr>
        <w:t>kepada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Badan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Pemeriksa</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Keuangan</w:t>
      </w:r>
      <w:proofErr w:type="spellEnd"/>
      <w:r w:rsidRPr="00C20383">
        <w:rPr>
          <w:rFonts w:ascii="Times New Roman" w:hAnsi="Times New Roman" w:cs="Times New Roman"/>
          <w:color w:val="000000"/>
          <w:sz w:val="24"/>
          <w:szCs w:val="24"/>
          <w:lang w:val="en"/>
        </w:rPr>
        <w:t>;</w:t>
      </w:r>
    </w:p>
    <w:p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membentuk</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dan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Majelis</w:t>
      </w:r>
      <w:proofErr w:type="spellEnd"/>
      <w:r w:rsidRPr="00C20383">
        <w:rPr>
          <w:rFonts w:ascii="Times New Roman" w:hAnsi="Times New Roman" w:cs="Times New Roman"/>
          <w:color w:val="000000"/>
          <w:sz w:val="24"/>
          <w:szCs w:val="24"/>
          <w:lang w:val="en"/>
        </w:rPr>
        <w:t>;</w:t>
      </w:r>
    </w:p>
    <w:p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SKP2KS;</w:t>
      </w:r>
    </w:p>
    <w:p w:rsidR="00EF629F" w:rsidRPr="00C20383" w:rsidRDefault="00EF629F" w:rsidP="00EF629F">
      <w:pPr>
        <w:pStyle w:val="ListParagraph"/>
        <w:numPr>
          <w:ilvl w:val="0"/>
          <w:numId w:val="18"/>
        </w:numPr>
        <w:spacing w:after="0" w:line="240" w:lineRule="auto"/>
        <w:ind w:left="567" w:hanging="283"/>
        <w:jc w:val="both"/>
        <w:rPr>
          <w:rFonts w:ascii="Times New Roman" w:hAnsi="Times New Roman" w:cs="Times New Roman"/>
          <w:color w:val="000000"/>
          <w:sz w:val="24"/>
          <w:szCs w:val="24"/>
          <w:lang w:val="en"/>
        </w:rPr>
      </w:pPr>
      <w:proofErr w:type="spellStart"/>
      <w:r w:rsidRPr="00C20383">
        <w:rPr>
          <w:rFonts w:ascii="Times New Roman" w:hAnsi="Times New Roman" w:cs="Times New Roman"/>
          <w:color w:val="000000"/>
          <w:sz w:val="24"/>
          <w:szCs w:val="24"/>
          <w:lang w:val="en"/>
        </w:rPr>
        <w:t>menetapkan</w:t>
      </w:r>
      <w:proofErr w:type="spellEnd"/>
      <w:r w:rsidRPr="00C20383">
        <w:rPr>
          <w:rFonts w:ascii="Times New Roman" w:hAnsi="Times New Roman" w:cs="Times New Roman"/>
          <w:color w:val="000000"/>
          <w:sz w:val="24"/>
          <w:szCs w:val="24"/>
          <w:lang w:val="en"/>
        </w:rPr>
        <w:t xml:space="preserve"> SKP2K; </w:t>
      </w:r>
      <w:proofErr w:type="spellStart"/>
      <w:r w:rsidRPr="00C20383">
        <w:rPr>
          <w:rFonts w:ascii="Times New Roman" w:hAnsi="Times New Roman" w:cs="Times New Roman"/>
          <w:color w:val="000000"/>
          <w:sz w:val="24"/>
          <w:szCs w:val="24"/>
          <w:lang w:val="en"/>
        </w:rPr>
        <w:t>dan</w:t>
      </w:r>
      <w:proofErr w:type="spellEnd"/>
    </w:p>
    <w:p w:rsidR="00EF7332" w:rsidRPr="00EF7332" w:rsidRDefault="00EF629F" w:rsidP="00EF629F">
      <w:pPr>
        <w:pStyle w:val="ListParagraph"/>
        <w:numPr>
          <w:ilvl w:val="0"/>
          <w:numId w:val="18"/>
        </w:numPr>
        <w:spacing w:after="0" w:line="240" w:lineRule="auto"/>
        <w:ind w:left="567" w:hanging="283"/>
        <w:jc w:val="both"/>
        <w:rPr>
          <w:rFonts w:ascii="Times New Roman" w:hAnsi="Times New Roman" w:cs="Times New Roman"/>
          <w:sz w:val="24"/>
          <w:szCs w:val="24"/>
          <w:lang w:val="id-ID"/>
        </w:rPr>
      </w:pPr>
      <w:proofErr w:type="spellStart"/>
      <w:proofErr w:type="gramStart"/>
      <w:r w:rsidRPr="00C20383">
        <w:rPr>
          <w:rFonts w:ascii="Times New Roman" w:hAnsi="Times New Roman" w:cs="Times New Roman"/>
          <w:color w:val="000000"/>
          <w:sz w:val="24"/>
          <w:szCs w:val="24"/>
          <w:lang w:val="en"/>
        </w:rPr>
        <w:t>melakukan</w:t>
      </w:r>
      <w:proofErr w:type="spellEnd"/>
      <w:proofErr w:type="gram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pembebasan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atau</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penghapusan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penggantian</w:t>
      </w:r>
      <w:proofErr w:type="spellEnd"/>
      <w:r w:rsidRPr="00C20383">
        <w:rPr>
          <w:rFonts w:ascii="Times New Roman" w:hAnsi="Times New Roman" w:cs="Times New Roman"/>
          <w:color w:val="000000"/>
          <w:sz w:val="24"/>
          <w:szCs w:val="24"/>
          <w:lang w:val="en"/>
        </w:rPr>
        <w:t xml:space="preserve"> </w:t>
      </w:r>
      <w:proofErr w:type="spellStart"/>
      <w:r w:rsidRPr="00C20383">
        <w:rPr>
          <w:rFonts w:ascii="Times New Roman" w:hAnsi="Times New Roman" w:cs="Times New Roman"/>
          <w:color w:val="000000"/>
          <w:sz w:val="24"/>
          <w:szCs w:val="24"/>
          <w:lang w:val="en"/>
        </w:rPr>
        <w:t>Kerugian</w:t>
      </w:r>
      <w:proofErr w:type="spellEnd"/>
      <w:r w:rsidRPr="00C20383">
        <w:rPr>
          <w:rFonts w:ascii="Times New Roman" w:hAnsi="Times New Roman" w:cs="Times New Roman"/>
          <w:color w:val="000000"/>
          <w:sz w:val="24"/>
          <w:szCs w:val="24"/>
          <w:lang w:val="en"/>
        </w:rPr>
        <w:t xml:space="preserve"> Daerah</w:t>
      </w:r>
      <w:r>
        <w:rPr>
          <w:rFonts w:ascii="Times New Roman" w:hAnsi="Times New Roman" w:cs="Times New Roman"/>
          <w:color w:val="000000"/>
          <w:sz w:val="24"/>
          <w:szCs w:val="24"/>
          <w:lang w:val="id-ID"/>
        </w:rPr>
        <w:t>.</w:t>
      </w:r>
    </w:p>
    <w:p w:rsidR="00026B51" w:rsidRDefault="00026B51" w:rsidP="00026B51">
      <w:pPr>
        <w:autoSpaceDE w:val="0"/>
        <w:autoSpaceDN w:val="0"/>
        <w:adjustRightInd w:val="0"/>
        <w:spacing w:after="0" w:line="360" w:lineRule="auto"/>
        <w:jc w:val="both"/>
        <w:rPr>
          <w:rFonts w:ascii="Times New Roman" w:hAnsi="Times New Roman" w:cs="Times New Roman"/>
          <w:b/>
          <w:sz w:val="24"/>
          <w:szCs w:val="24"/>
        </w:rPr>
      </w:pPr>
    </w:p>
    <w:p w:rsidR="0014572B" w:rsidRDefault="0014572B" w:rsidP="00026B51">
      <w:pPr>
        <w:autoSpaceDE w:val="0"/>
        <w:autoSpaceDN w:val="0"/>
        <w:adjustRightInd w:val="0"/>
        <w:spacing w:after="0" w:line="360" w:lineRule="auto"/>
        <w:jc w:val="both"/>
        <w:rPr>
          <w:rFonts w:ascii="Times New Roman" w:hAnsi="Times New Roman" w:cs="Times New Roman"/>
          <w:b/>
          <w:sz w:val="24"/>
          <w:szCs w:val="24"/>
        </w:rPr>
      </w:pPr>
    </w:p>
    <w:p w:rsidR="00026B51" w:rsidRDefault="00026B51" w:rsidP="00026B51">
      <w:pPr>
        <w:autoSpaceDE w:val="0"/>
        <w:autoSpaceDN w:val="0"/>
        <w:adjustRightInd w:val="0"/>
        <w:spacing w:after="0" w:line="360" w:lineRule="auto"/>
        <w:jc w:val="both"/>
        <w:rPr>
          <w:rFonts w:ascii="Times New Roman" w:hAnsi="Times New Roman" w:cs="Times New Roman"/>
          <w:b/>
          <w:sz w:val="24"/>
          <w:szCs w:val="24"/>
        </w:rPr>
      </w:pPr>
      <w:r w:rsidRPr="0007166B">
        <w:rPr>
          <w:rFonts w:ascii="Times New Roman" w:hAnsi="Times New Roman" w:cs="Times New Roman"/>
          <w:b/>
          <w:sz w:val="24"/>
          <w:szCs w:val="24"/>
        </w:rPr>
        <w:t>Endnote/</w:t>
      </w:r>
      <w:proofErr w:type="spellStart"/>
      <w:r w:rsidRPr="0007166B">
        <w:rPr>
          <w:rFonts w:ascii="Times New Roman" w:hAnsi="Times New Roman" w:cs="Times New Roman"/>
          <w:b/>
          <w:sz w:val="24"/>
          <w:szCs w:val="24"/>
        </w:rPr>
        <w:t>Catatan</w:t>
      </w:r>
      <w:proofErr w:type="spellEnd"/>
      <w:r w:rsidRPr="0007166B">
        <w:rPr>
          <w:rFonts w:ascii="Times New Roman" w:hAnsi="Times New Roman" w:cs="Times New Roman"/>
          <w:b/>
          <w:sz w:val="24"/>
          <w:szCs w:val="24"/>
        </w:rPr>
        <w:t xml:space="preserve"> </w:t>
      </w:r>
      <w:proofErr w:type="spellStart"/>
      <w:r w:rsidRPr="0007166B">
        <w:rPr>
          <w:rFonts w:ascii="Times New Roman" w:hAnsi="Times New Roman" w:cs="Times New Roman"/>
          <w:b/>
          <w:sz w:val="24"/>
          <w:szCs w:val="24"/>
        </w:rPr>
        <w:t>Akhir</w:t>
      </w:r>
      <w:proofErr w:type="spellEnd"/>
      <w:r>
        <w:rPr>
          <w:rFonts w:ascii="Times New Roman" w:hAnsi="Times New Roman" w:cs="Times New Roman"/>
          <w:b/>
          <w:sz w:val="24"/>
          <w:szCs w:val="24"/>
        </w:rPr>
        <w:t>:</w:t>
      </w:r>
    </w:p>
    <w:p w:rsidR="0014572B" w:rsidRDefault="00026B51" w:rsidP="00026B51">
      <w:pPr>
        <w:autoSpaceDE w:val="0"/>
        <w:autoSpaceDN w:val="0"/>
        <w:adjustRightInd w:val="0"/>
        <w:spacing w:after="0" w:line="240" w:lineRule="auto"/>
        <w:jc w:val="both"/>
        <w:rPr>
          <w:rFonts w:ascii="Times New Roman" w:hAnsi="Times New Roman" w:cs="Times New Roman"/>
          <w:b/>
          <w:bCs/>
          <w:iCs/>
          <w:lang w:val="id-ID"/>
        </w:rPr>
      </w:pPr>
      <w:r w:rsidRPr="00026B51">
        <w:rPr>
          <w:rFonts w:ascii="Times New Roman" w:hAnsi="Times New Roman" w:cs="Times New Roman"/>
          <w:bCs/>
          <w:iCs/>
          <w:vertAlign w:val="superscript"/>
          <w:lang w:val="id-ID"/>
        </w:rPr>
        <w:t>1</w:t>
      </w:r>
      <w:r>
        <w:rPr>
          <w:rFonts w:ascii="Times New Roman" w:hAnsi="Times New Roman" w:cs="Times New Roman"/>
          <w:b/>
          <w:bCs/>
          <w:iCs/>
          <w:lang w:val="id-ID"/>
        </w:rPr>
        <w:t xml:space="preserve"> </w:t>
      </w:r>
      <w:proofErr w:type="spellStart"/>
      <w:r w:rsidR="0014572B">
        <w:rPr>
          <w:rFonts w:ascii="Times New Roman" w:hAnsi="Times New Roman" w:cs="Times New Roman"/>
          <w:b/>
        </w:rPr>
        <w:t>Laporan</w:t>
      </w:r>
      <w:proofErr w:type="spellEnd"/>
      <w:r w:rsidR="0014572B">
        <w:rPr>
          <w:rFonts w:ascii="Times New Roman" w:hAnsi="Times New Roman" w:cs="Times New Roman"/>
          <w:b/>
        </w:rPr>
        <w:t xml:space="preserve"> </w:t>
      </w:r>
      <w:proofErr w:type="spellStart"/>
      <w:r w:rsidR="0014572B">
        <w:rPr>
          <w:rFonts w:ascii="Times New Roman" w:hAnsi="Times New Roman" w:cs="Times New Roman"/>
          <w:b/>
        </w:rPr>
        <w:t>Hasil</w:t>
      </w:r>
      <w:proofErr w:type="spellEnd"/>
      <w:r w:rsidR="0014572B">
        <w:rPr>
          <w:rFonts w:ascii="Times New Roman" w:hAnsi="Times New Roman" w:cs="Times New Roman"/>
          <w:b/>
        </w:rPr>
        <w:t xml:space="preserve"> </w:t>
      </w:r>
      <w:proofErr w:type="spellStart"/>
      <w:r w:rsidR="0014572B">
        <w:rPr>
          <w:rFonts w:ascii="Times New Roman" w:hAnsi="Times New Roman" w:cs="Times New Roman"/>
          <w:b/>
        </w:rPr>
        <w:t>P</w:t>
      </w:r>
      <w:r w:rsidR="0014572B" w:rsidRPr="0014572B">
        <w:rPr>
          <w:rFonts w:ascii="Times New Roman" w:hAnsi="Times New Roman" w:cs="Times New Roman"/>
          <w:b/>
        </w:rPr>
        <w:t>emeriksaan</w:t>
      </w:r>
      <w:proofErr w:type="spellEnd"/>
      <w:r w:rsidR="0014572B" w:rsidRPr="0014572B">
        <w:rPr>
          <w:rFonts w:ascii="Times New Roman" w:hAnsi="Times New Roman" w:cs="Times New Roman"/>
          <w:b/>
        </w:rPr>
        <w:t xml:space="preserve"> (LHP), </w:t>
      </w:r>
      <w:proofErr w:type="spellStart"/>
      <w:r w:rsidR="0014572B" w:rsidRPr="0014572B">
        <w:rPr>
          <w:rFonts w:ascii="Times New Roman" w:hAnsi="Times New Roman" w:cs="Times New Roman"/>
        </w:rPr>
        <w:t>Laporan</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tertulis</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mengenai</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hasil</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pelaksanaan</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pemeriksaan</w:t>
      </w:r>
      <w:proofErr w:type="spellEnd"/>
      <w:r w:rsidR="0014572B" w:rsidRPr="0014572B">
        <w:rPr>
          <w:rFonts w:ascii="Times New Roman" w:hAnsi="Times New Roman" w:cs="Times New Roman"/>
        </w:rPr>
        <w:t xml:space="preserve"> yang </w:t>
      </w:r>
      <w:proofErr w:type="spellStart"/>
      <w:r w:rsidR="0014572B" w:rsidRPr="0014572B">
        <w:rPr>
          <w:rFonts w:ascii="Times New Roman" w:hAnsi="Times New Roman" w:cs="Times New Roman"/>
        </w:rPr>
        <w:t>dilakukan</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oleh</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tim</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pemeriksa</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dan</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disampaikan</w:t>
      </w:r>
      <w:proofErr w:type="spellEnd"/>
      <w:r w:rsidR="0014572B" w:rsidRPr="0014572B">
        <w:rPr>
          <w:rFonts w:ascii="Times New Roman" w:hAnsi="Times New Roman" w:cs="Times New Roman"/>
        </w:rPr>
        <w:t xml:space="preserve"> </w:t>
      </w:r>
      <w:proofErr w:type="spellStart"/>
      <w:r w:rsidR="0014572B" w:rsidRPr="0014572B">
        <w:rPr>
          <w:rFonts w:ascii="Times New Roman" w:hAnsi="Times New Roman" w:cs="Times New Roman"/>
        </w:rPr>
        <w:t>kepada</w:t>
      </w:r>
      <w:proofErr w:type="spellEnd"/>
      <w:r w:rsidR="0014572B" w:rsidRPr="0014572B">
        <w:rPr>
          <w:rFonts w:ascii="Times New Roman" w:hAnsi="Times New Roman" w:cs="Times New Roman"/>
        </w:rPr>
        <w:t xml:space="preserve"> DPR, DPD, </w:t>
      </w:r>
      <w:proofErr w:type="spellStart"/>
      <w:r w:rsidR="0014572B" w:rsidRPr="0014572B">
        <w:rPr>
          <w:rFonts w:ascii="Times New Roman" w:hAnsi="Times New Roman" w:cs="Times New Roman"/>
        </w:rPr>
        <w:t>dan</w:t>
      </w:r>
      <w:proofErr w:type="spellEnd"/>
      <w:r w:rsidR="0014572B" w:rsidRPr="0014572B">
        <w:rPr>
          <w:rFonts w:ascii="Times New Roman" w:hAnsi="Times New Roman" w:cs="Times New Roman"/>
        </w:rPr>
        <w:t xml:space="preserve"> DPRD</w:t>
      </w:r>
    </w:p>
    <w:p w:rsidR="00026B51" w:rsidRPr="00026B51" w:rsidRDefault="0014572B" w:rsidP="00026B51">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b/>
          <w:bCs/>
          <w:iCs/>
          <w:vertAlign w:val="superscript"/>
          <w:lang w:val="id-ID"/>
        </w:rPr>
        <w:t xml:space="preserve">2 </w:t>
      </w:r>
      <w:proofErr w:type="spellStart"/>
      <w:r w:rsidR="00026B51" w:rsidRPr="00026B51">
        <w:rPr>
          <w:rFonts w:ascii="Times New Roman" w:hAnsi="Times New Roman" w:cs="Times New Roman"/>
          <w:b/>
          <w:bCs/>
          <w:iCs/>
        </w:rPr>
        <w:t>Badan</w:t>
      </w:r>
      <w:proofErr w:type="spellEnd"/>
      <w:r w:rsidR="00026B51" w:rsidRPr="00F82EA1">
        <w:rPr>
          <w:rFonts w:ascii="Times New Roman" w:hAnsi="Times New Roman" w:cs="Times New Roman"/>
          <w:b/>
        </w:rPr>
        <w:t xml:space="preserve"> </w:t>
      </w:r>
      <w:proofErr w:type="spellStart"/>
      <w:r w:rsidR="00026B51" w:rsidRPr="00F82EA1">
        <w:rPr>
          <w:rFonts w:ascii="Times New Roman" w:hAnsi="Times New Roman" w:cs="Times New Roman"/>
          <w:b/>
        </w:rPr>
        <w:t>Pemeriksa</w:t>
      </w:r>
      <w:proofErr w:type="spellEnd"/>
      <w:r w:rsidR="00026B51" w:rsidRPr="00F82EA1">
        <w:rPr>
          <w:rFonts w:ascii="Times New Roman" w:hAnsi="Times New Roman" w:cs="Times New Roman"/>
          <w:b/>
        </w:rPr>
        <w:t xml:space="preserve"> </w:t>
      </w:r>
      <w:proofErr w:type="spellStart"/>
      <w:r w:rsidR="00026B51" w:rsidRPr="00F82EA1">
        <w:rPr>
          <w:rFonts w:ascii="Times New Roman" w:hAnsi="Times New Roman" w:cs="Times New Roman"/>
          <w:b/>
        </w:rPr>
        <w:t>Keuangan</w:t>
      </w:r>
      <w:proofErr w:type="spellEnd"/>
      <w:r w:rsidR="00026B51" w:rsidRPr="00F82EA1">
        <w:rPr>
          <w:rFonts w:ascii="Times New Roman" w:hAnsi="Times New Roman" w:cs="Times New Roman"/>
          <w:b/>
        </w:rPr>
        <w:t>/BPK</w:t>
      </w:r>
      <w:r w:rsidR="00026B51" w:rsidRPr="00F82EA1">
        <w:rPr>
          <w:rFonts w:ascii="Times New Roman" w:hAnsi="Times New Roman" w:cs="Times New Roman"/>
        </w:rPr>
        <w:t xml:space="preserve">, 1. </w:t>
      </w:r>
      <w:proofErr w:type="spellStart"/>
      <w:proofErr w:type="gramStart"/>
      <w:r w:rsidR="00026B51" w:rsidRPr="00F82EA1">
        <w:rPr>
          <w:rFonts w:ascii="Times New Roman" w:hAnsi="Times New Roman" w:cs="Times New Roman"/>
        </w:rPr>
        <w:t>lembaga</w:t>
      </w:r>
      <w:proofErr w:type="spellEnd"/>
      <w:proofErr w:type="gram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negara</w:t>
      </w:r>
      <w:proofErr w:type="spellEnd"/>
      <w:r w:rsidR="00026B51" w:rsidRPr="00F82EA1">
        <w:rPr>
          <w:rFonts w:ascii="Times New Roman" w:hAnsi="Times New Roman" w:cs="Times New Roman"/>
        </w:rPr>
        <w:t xml:space="preserve"> yang </w:t>
      </w:r>
      <w:proofErr w:type="spellStart"/>
      <w:r w:rsidR="00026B51" w:rsidRPr="00F82EA1">
        <w:rPr>
          <w:rFonts w:ascii="Times New Roman" w:hAnsi="Times New Roman" w:cs="Times New Roman"/>
        </w:rPr>
        <w:t>bertugas</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untuk</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memeriksa</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pengelolaan</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dan</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tanggung</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jawab</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keuangan</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negara</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sebagaimana</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dimaksud</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dalam</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Undang-Undang</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Dasar</w:t>
      </w:r>
      <w:proofErr w:type="spellEnd"/>
      <w:r w:rsidR="00026B51" w:rsidRPr="00F82EA1">
        <w:rPr>
          <w:rFonts w:ascii="Times New Roman" w:hAnsi="Times New Roman" w:cs="Times New Roman"/>
        </w:rPr>
        <w:t xml:space="preserve"> Negara </w:t>
      </w:r>
      <w:proofErr w:type="spellStart"/>
      <w:r w:rsidR="00026B51" w:rsidRPr="00F82EA1">
        <w:rPr>
          <w:rFonts w:ascii="Times New Roman" w:hAnsi="Times New Roman" w:cs="Times New Roman"/>
        </w:rPr>
        <w:t>Republik</w:t>
      </w:r>
      <w:proofErr w:type="spellEnd"/>
      <w:r w:rsidR="00026B51" w:rsidRPr="00F82EA1">
        <w:rPr>
          <w:rFonts w:ascii="Times New Roman" w:hAnsi="Times New Roman" w:cs="Times New Roman"/>
        </w:rPr>
        <w:t xml:space="preserve"> Indonesia </w:t>
      </w:r>
      <w:proofErr w:type="spellStart"/>
      <w:r w:rsidR="00026B51" w:rsidRPr="00F82EA1">
        <w:rPr>
          <w:rFonts w:ascii="Times New Roman" w:hAnsi="Times New Roman" w:cs="Times New Roman"/>
        </w:rPr>
        <w:t>Tahun</w:t>
      </w:r>
      <w:proofErr w:type="spellEnd"/>
      <w:r w:rsidR="00026B51" w:rsidRPr="00F82EA1">
        <w:rPr>
          <w:rFonts w:ascii="Times New Roman" w:hAnsi="Times New Roman" w:cs="Times New Roman"/>
        </w:rPr>
        <w:t xml:space="preserve"> 1945; 2. </w:t>
      </w:r>
      <w:proofErr w:type="spellStart"/>
      <w:proofErr w:type="gramStart"/>
      <w:r w:rsidR="00026B51" w:rsidRPr="00F82EA1">
        <w:rPr>
          <w:rFonts w:ascii="Times New Roman" w:hAnsi="Times New Roman" w:cs="Times New Roman"/>
        </w:rPr>
        <w:t>satu</w:t>
      </w:r>
      <w:proofErr w:type="spellEnd"/>
      <w:proofErr w:type="gram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lembaga</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negara</w:t>
      </w:r>
      <w:proofErr w:type="spellEnd"/>
      <w:r w:rsidR="00026B51" w:rsidRPr="00F82EA1">
        <w:rPr>
          <w:rFonts w:ascii="Times New Roman" w:hAnsi="Times New Roman" w:cs="Times New Roman"/>
        </w:rPr>
        <w:t xml:space="preserve"> yang </w:t>
      </w:r>
      <w:proofErr w:type="spellStart"/>
      <w:r w:rsidR="00026B51" w:rsidRPr="00F82EA1">
        <w:rPr>
          <w:rFonts w:ascii="Times New Roman" w:hAnsi="Times New Roman" w:cs="Times New Roman"/>
        </w:rPr>
        <w:t>bebas</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dan</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mandiri</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dalam</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memeriksa</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pengelolaan</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dan</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tanggung</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jawab</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keuangan</w:t>
      </w:r>
      <w:proofErr w:type="spellEnd"/>
      <w:r w:rsidR="00026B51" w:rsidRPr="00F82EA1">
        <w:rPr>
          <w:rFonts w:ascii="Times New Roman" w:hAnsi="Times New Roman" w:cs="Times New Roman"/>
        </w:rPr>
        <w:t xml:space="preserve"> </w:t>
      </w:r>
      <w:proofErr w:type="spellStart"/>
      <w:r w:rsidR="00026B51" w:rsidRPr="00F82EA1">
        <w:rPr>
          <w:rFonts w:ascii="Times New Roman" w:hAnsi="Times New Roman" w:cs="Times New Roman"/>
        </w:rPr>
        <w:t>negara</w:t>
      </w:r>
      <w:proofErr w:type="spellEnd"/>
      <w:r w:rsidR="00026B51" w:rsidRPr="00F82EA1">
        <w:rPr>
          <w:rFonts w:ascii="Times New Roman" w:hAnsi="Times New Roman" w:cs="Times New Roman"/>
        </w:rPr>
        <w:t xml:space="preserve"> [vide: UU No. 15/2006, </w:t>
      </w:r>
      <w:proofErr w:type="spellStart"/>
      <w:r w:rsidR="00026B51" w:rsidRPr="00F82EA1">
        <w:rPr>
          <w:rFonts w:ascii="Times New Roman" w:hAnsi="Times New Roman" w:cs="Times New Roman"/>
        </w:rPr>
        <w:t>Pasal</w:t>
      </w:r>
      <w:proofErr w:type="spellEnd"/>
      <w:r w:rsidR="00026B51" w:rsidRPr="00F82EA1">
        <w:rPr>
          <w:rFonts w:ascii="Times New Roman" w:hAnsi="Times New Roman" w:cs="Times New Roman"/>
        </w:rPr>
        <w:t xml:space="preserve"> 2]</w:t>
      </w:r>
      <w:r w:rsidR="00026B51">
        <w:rPr>
          <w:rFonts w:ascii="Times New Roman" w:hAnsi="Times New Roman" w:cs="Times New Roman"/>
        </w:rPr>
        <w:t>.</w:t>
      </w:r>
    </w:p>
    <w:sectPr w:rsidR="00026B51" w:rsidRPr="00026B51" w:rsidSect="007550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0070"/>
    <w:multiLevelType w:val="hybridMultilevel"/>
    <w:tmpl w:val="DFF8C8B6"/>
    <w:lvl w:ilvl="0" w:tplc="786AEDA2">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9921FEC"/>
    <w:multiLevelType w:val="hybridMultilevel"/>
    <w:tmpl w:val="BB0AF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BC00F5E"/>
    <w:multiLevelType w:val="hybridMultilevel"/>
    <w:tmpl w:val="9E72042E"/>
    <w:lvl w:ilvl="0" w:tplc="AF26F0E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57C94"/>
    <w:multiLevelType w:val="hybridMultilevel"/>
    <w:tmpl w:val="1EA068F8"/>
    <w:lvl w:ilvl="0" w:tplc="A8B6D1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4A562B0"/>
    <w:multiLevelType w:val="hybridMultilevel"/>
    <w:tmpl w:val="641CEE1A"/>
    <w:lvl w:ilvl="0" w:tplc="414ED838">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DF1C1D"/>
    <w:multiLevelType w:val="hybridMultilevel"/>
    <w:tmpl w:val="85B63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50B27617"/>
    <w:multiLevelType w:val="hybridMultilevel"/>
    <w:tmpl w:val="BAD63D48"/>
    <w:lvl w:ilvl="0" w:tplc="5B786E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0A5E1C"/>
    <w:multiLevelType w:val="hybridMultilevel"/>
    <w:tmpl w:val="61DA4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02C6F"/>
    <w:multiLevelType w:val="hybridMultilevel"/>
    <w:tmpl w:val="E460E5D8"/>
    <w:lvl w:ilvl="0" w:tplc="8CFC12D6">
      <w:start w:val="1"/>
      <w:numFmt w:val="lowerLetter"/>
      <w:lvlText w:val="%1."/>
      <w:lvlJc w:val="left"/>
      <w:pPr>
        <w:ind w:left="644" w:hanging="360"/>
      </w:pPr>
      <w:rPr>
        <w:rFonts w:hint="default"/>
        <w:color w:val="auto"/>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15A496E"/>
    <w:multiLevelType w:val="hybridMultilevel"/>
    <w:tmpl w:val="84A2C544"/>
    <w:lvl w:ilvl="0" w:tplc="1722E060">
      <w:start w:val="1"/>
      <w:numFmt w:val="lowerLetter"/>
      <w:lvlText w:val="%1."/>
      <w:lvlJc w:val="left"/>
      <w:pPr>
        <w:ind w:left="644" w:hanging="360"/>
      </w:pPr>
      <w:rPr>
        <w:rFonts w:ascii="Arial" w:hAnsi="Arial" w:cs="Arial"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1"/>
  </w:num>
  <w:num w:numId="5">
    <w:abstractNumId w:val="2"/>
  </w:num>
  <w:num w:numId="6">
    <w:abstractNumId w:val="9"/>
  </w:num>
  <w:num w:numId="7">
    <w:abstractNumId w:val="10"/>
  </w:num>
  <w:num w:numId="8">
    <w:abstractNumId w:val="1"/>
  </w:num>
  <w:num w:numId="9">
    <w:abstractNumId w:val="3"/>
  </w:num>
  <w:num w:numId="10">
    <w:abstractNumId w:val="0"/>
  </w:num>
  <w:num w:numId="11">
    <w:abstractNumId w:val="7"/>
  </w:num>
  <w:num w:numId="12">
    <w:abstractNumId w:val="16"/>
  </w:num>
  <w:num w:numId="13">
    <w:abstractNumId w:val="13"/>
  </w:num>
  <w:num w:numId="14">
    <w:abstractNumId w:val="6"/>
  </w:num>
  <w:num w:numId="15">
    <w:abstractNumId w:val="17"/>
  </w:num>
  <w:num w:numId="16">
    <w:abstractNumId w:val="5"/>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9"/>
    <w:rsid w:val="00016216"/>
    <w:rsid w:val="00026B51"/>
    <w:rsid w:val="00080B66"/>
    <w:rsid w:val="00091340"/>
    <w:rsid w:val="0014572B"/>
    <w:rsid w:val="001D4E30"/>
    <w:rsid w:val="003F136D"/>
    <w:rsid w:val="00526A8C"/>
    <w:rsid w:val="00865613"/>
    <w:rsid w:val="008C0FE9"/>
    <w:rsid w:val="00937AD6"/>
    <w:rsid w:val="009A5FDC"/>
    <w:rsid w:val="009F0630"/>
    <w:rsid w:val="00CD249C"/>
    <w:rsid w:val="00D63FBB"/>
    <w:rsid w:val="00EF629F"/>
    <w:rsid w:val="00E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CDFC"/>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arantb.com/tagih-kerugian-negara-dua-rekanan-dispar-diduga-kab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2556-6284-4BB3-B316-83A6741D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Baiq Laeli Eka Supriyatni</cp:lastModifiedBy>
  <cp:revision>4</cp:revision>
  <dcterms:created xsi:type="dcterms:W3CDTF">2020-06-16T03:51:00Z</dcterms:created>
  <dcterms:modified xsi:type="dcterms:W3CDTF">2020-06-16T04:16:00Z</dcterms:modified>
</cp:coreProperties>
</file>