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117267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052A45" w:rsidRDefault="00DF7533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DF7533">
        <w:rPr>
          <w:rFonts w:ascii="Times New Roman" w:hAnsi="Times New Roman" w:cs="Times New Roman"/>
          <w:b/>
          <w:noProof/>
        </w:rPr>
        <w:t>Rumah Korban Gempa di Sigerongan Diduga Dikorupsi, Penyidik Hitung Kerugian Negara</w:t>
      </w:r>
    </w:p>
    <w:p w:rsidR="00052A45" w:rsidRDefault="00DF7533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upsi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45" w:rsidRDefault="00052A4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FA7E61" w:rsidRPr="00117267" w:rsidRDefault="00DF7533" w:rsidP="00DF75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7533">
        <w:rPr>
          <w:rFonts w:ascii="Times New Roman" w:hAnsi="Times New Roman" w:cs="Times New Roman"/>
        </w:rPr>
        <w:t>https://www.pikiran-rakyat.com</w:t>
      </w:r>
    </w:p>
    <w:p w:rsidR="00B13B6C" w:rsidRPr="00B13B6C" w:rsidRDefault="00B13B6C" w:rsidP="00B13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>MATARAM-</w:t>
      </w:r>
      <w:proofErr w:type="spellStart"/>
      <w:r w:rsidRPr="00B13B6C">
        <w:rPr>
          <w:rFonts w:ascii="Times New Roman" w:hAnsi="Times New Roman" w:cs="Times New Roman"/>
        </w:rPr>
        <w:t>Penanganan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kasus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korupsi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pembangunan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Rumah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Gempa</w:t>
      </w:r>
      <w:proofErr w:type="spellEnd"/>
      <w:r w:rsidRPr="00B13B6C">
        <w:rPr>
          <w:rFonts w:ascii="Times New Roman" w:hAnsi="Times New Roman" w:cs="Times New Roman"/>
        </w:rPr>
        <w:t xml:space="preserve"> (RTG) di </w:t>
      </w:r>
      <w:proofErr w:type="spellStart"/>
      <w:r w:rsidRPr="00B13B6C">
        <w:rPr>
          <w:rFonts w:ascii="Times New Roman" w:hAnsi="Times New Roman" w:cs="Times New Roman"/>
        </w:rPr>
        <w:t>Sigerongan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Lingsar</w:t>
      </w:r>
      <w:proofErr w:type="spellEnd"/>
      <w:r w:rsidRPr="00B13B6C">
        <w:rPr>
          <w:rFonts w:ascii="Times New Roman" w:hAnsi="Times New Roman" w:cs="Times New Roman"/>
        </w:rPr>
        <w:t xml:space="preserve">, Lombok Barat (Lobar) </w:t>
      </w:r>
      <w:proofErr w:type="spellStart"/>
      <w:r w:rsidRPr="00B13B6C">
        <w:rPr>
          <w:rFonts w:ascii="Times New Roman" w:hAnsi="Times New Roman" w:cs="Times New Roman"/>
        </w:rPr>
        <w:t>sudah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sampai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pada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perhitungan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kerugian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negara</w:t>
      </w:r>
      <w:proofErr w:type="spellEnd"/>
      <w:r w:rsidRPr="00B13B6C">
        <w:rPr>
          <w:rFonts w:ascii="Times New Roman" w:hAnsi="Times New Roman" w:cs="Times New Roman"/>
        </w:rPr>
        <w:t xml:space="preserve">. ”Kita </w:t>
      </w:r>
      <w:proofErr w:type="spellStart"/>
      <w:r w:rsidRPr="00B13B6C">
        <w:rPr>
          <w:rFonts w:ascii="Times New Roman" w:hAnsi="Times New Roman" w:cs="Times New Roman"/>
        </w:rPr>
        <w:t>sudah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ekspose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dengan</w:t>
      </w:r>
      <w:proofErr w:type="spellEnd"/>
      <w:r w:rsidRPr="00B13B6C">
        <w:rPr>
          <w:rFonts w:ascii="Times New Roman" w:hAnsi="Times New Roman" w:cs="Times New Roman"/>
        </w:rPr>
        <w:t xml:space="preserve"> BPKP (</w:t>
      </w:r>
      <w:proofErr w:type="spellStart"/>
      <w:r w:rsidRPr="00B13B6C">
        <w:rPr>
          <w:rFonts w:ascii="Times New Roman" w:hAnsi="Times New Roman" w:cs="Times New Roman"/>
        </w:rPr>
        <w:t>Badan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Pemeriksa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Keuangan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dan</w:t>
      </w:r>
      <w:proofErr w:type="spellEnd"/>
      <w:r w:rsidRPr="00B13B6C">
        <w:rPr>
          <w:rFonts w:ascii="Times New Roman" w:hAnsi="Times New Roman" w:cs="Times New Roman"/>
        </w:rPr>
        <w:t xml:space="preserve"> Pembangunan),” kata </w:t>
      </w:r>
      <w:proofErr w:type="spellStart"/>
      <w:r w:rsidRPr="00B13B6C">
        <w:rPr>
          <w:rFonts w:ascii="Times New Roman" w:hAnsi="Times New Roman" w:cs="Times New Roman"/>
        </w:rPr>
        <w:t>Kasatreskrim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Polresta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Mataram</w:t>
      </w:r>
      <w:proofErr w:type="spellEnd"/>
      <w:r w:rsidRPr="00B13B6C">
        <w:rPr>
          <w:rFonts w:ascii="Times New Roman" w:hAnsi="Times New Roman" w:cs="Times New Roman"/>
        </w:rPr>
        <w:t xml:space="preserve"> AKP </w:t>
      </w:r>
      <w:proofErr w:type="spellStart"/>
      <w:r w:rsidRPr="00B13B6C">
        <w:rPr>
          <w:rFonts w:ascii="Times New Roman" w:hAnsi="Times New Roman" w:cs="Times New Roman"/>
        </w:rPr>
        <w:t>Kadek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Adi</w:t>
      </w:r>
      <w:proofErr w:type="spellEnd"/>
      <w:r w:rsidRPr="00B13B6C">
        <w:rPr>
          <w:rFonts w:ascii="Times New Roman" w:hAnsi="Times New Roman" w:cs="Times New Roman"/>
        </w:rPr>
        <w:t xml:space="preserve"> Budi </w:t>
      </w:r>
      <w:proofErr w:type="spellStart"/>
      <w:r w:rsidRPr="00B13B6C">
        <w:rPr>
          <w:rFonts w:ascii="Times New Roman" w:hAnsi="Times New Roman" w:cs="Times New Roman"/>
        </w:rPr>
        <w:t>Astawa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kemarin</w:t>
      </w:r>
      <w:proofErr w:type="spellEnd"/>
      <w:r w:rsidRPr="00B13B6C">
        <w:rPr>
          <w:rFonts w:ascii="Times New Roman" w:hAnsi="Times New Roman" w:cs="Times New Roman"/>
        </w:rPr>
        <w:t xml:space="preserve"> (18/6).</w:t>
      </w:r>
    </w:p>
    <w:p w:rsidR="00B13B6C" w:rsidRPr="00B13B6C" w:rsidRDefault="00B13B6C" w:rsidP="00B13B6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13B6C">
        <w:rPr>
          <w:rFonts w:ascii="Times New Roman" w:hAnsi="Times New Roman" w:cs="Times New Roman"/>
        </w:rPr>
        <w:t>Rencananya</w:t>
      </w:r>
      <w:proofErr w:type="spellEnd"/>
      <w:r w:rsidRPr="00B13B6C">
        <w:rPr>
          <w:rFonts w:ascii="Times New Roman" w:hAnsi="Times New Roman" w:cs="Times New Roman"/>
        </w:rPr>
        <w:t xml:space="preserve">, BPKP </w:t>
      </w:r>
      <w:proofErr w:type="spellStart"/>
      <w:r w:rsidRPr="00B13B6C">
        <w:rPr>
          <w:rFonts w:ascii="Times New Roman" w:hAnsi="Times New Roman" w:cs="Times New Roman"/>
        </w:rPr>
        <w:t>segera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turun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mengaudit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kerugian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negara</w:t>
      </w:r>
      <w:proofErr w:type="spellEnd"/>
      <w:r w:rsidRPr="00B13B6C">
        <w:rPr>
          <w:rFonts w:ascii="Times New Roman" w:hAnsi="Times New Roman" w:cs="Times New Roman"/>
        </w:rPr>
        <w:t xml:space="preserve"> di </w:t>
      </w:r>
      <w:proofErr w:type="spellStart"/>
      <w:r w:rsidRPr="00B13B6C">
        <w:rPr>
          <w:rFonts w:ascii="Times New Roman" w:hAnsi="Times New Roman" w:cs="Times New Roman"/>
        </w:rPr>
        <w:t>Desa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tersebut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Mereka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B6C">
        <w:rPr>
          <w:rFonts w:ascii="Times New Roman" w:hAnsi="Times New Roman" w:cs="Times New Roman"/>
        </w:rPr>
        <w:t>akan</w:t>
      </w:r>
      <w:proofErr w:type="spellEnd"/>
      <w:proofErr w:type="gram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memeriksa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sejumlah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penerima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bantuan</w:t>
      </w:r>
      <w:proofErr w:type="spellEnd"/>
      <w:r w:rsidRPr="00B13B6C">
        <w:rPr>
          <w:rFonts w:ascii="Times New Roman" w:hAnsi="Times New Roman" w:cs="Times New Roman"/>
        </w:rPr>
        <w:t xml:space="preserve"> di </w:t>
      </w:r>
      <w:proofErr w:type="spellStart"/>
      <w:r w:rsidRPr="00B13B6C">
        <w:rPr>
          <w:rFonts w:ascii="Times New Roman" w:hAnsi="Times New Roman" w:cs="Times New Roman"/>
        </w:rPr>
        <w:t>Pokmas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Repok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Jati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Kuning</w:t>
      </w:r>
      <w:proofErr w:type="spellEnd"/>
      <w:r w:rsidRPr="00B13B6C">
        <w:rPr>
          <w:rFonts w:ascii="Times New Roman" w:hAnsi="Times New Roman" w:cs="Times New Roman"/>
        </w:rPr>
        <w:t>. ”</w:t>
      </w:r>
      <w:proofErr w:type="spellStart"/>
      <w:r w:rsidRPr="00B13B6C">
        <w:rPr>
          <w:rFonts w:ascii="Times New Roman" w:hAnsi="Times New Roman" w:cs="Times New Roman"/>
        </w:rPr>
        <w:t>Pekan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ini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mereka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sudah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turun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kok</w:t>
      </w:r>
      <w:proofErr w:type="spellEnd"/>
      <w:r w:rsidRPr="00B13B6C">
        <w:rPr>
          <w:rFonts w:ascii="Times New Roman" w:hAnsi="Times New Roman" w:cs="Times New Roman"/>
        </w:rPr>
        <w:t xml:space="preserve">,” </w:t>
      </w:r>
      <w:proofErr w:type="spellStart"/>
      <w:r w:rsidRPr="00B13B6C">
        <w:rPr>
          <w:rFonts w:ascii="Times New Roman" w:hAnsi="Times New Roman" w:cs="Times New Roman"/>
        </w:rPr>
        <w:t>jelasnya</w:t>
      </w:r>
      <w:proofErr w:type="spellEnd"/>
      <w:r w:rsidRPr="00B13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Terungkapnya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dugaan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korupsi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pembangunan</w:t>
      </w:r>
      <w:proofErr w:type="spellEnd"/>
      <w:r w:rsidRPr="00B13B6C">
        <w:rPr>
          <w:rFonts w:ascii="Times New Roman" w:hAnsi="Times New Roman" w:cs="Times New Roman"/>
        </w:rPr>
        <w:t xml:space="preserve"> RTG di </w:t>
      </w:r>
      <w:proofErr w:type="spellStart"/>
      <w:r w:rsidRPr="00B13B6C">
        <w:rPr>
          <w:rFonts w:ascii="Times New Roman" w:hAnsi="Times New Roman" w:cs="Times New Roman"/>
        </w:rPr>
        <w:t>Pokmas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Repok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Jati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Kuning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itu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berawal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rumah</w:t>
      </w:r>
      <w:proofErr w:type="spellEnd"/>
      <w:r w:rsidRPr="00B13B6C">
        <w:rPr>
          <w:rFonts w:ascii="Times New Roman" w:hAnsi="Times New Roman" w:cs="Times New Roman"/>
        </w:rPr>
        <w:t xml:space="preserve"> para </w:t>
      </w:r>
      <w:proofErr w:type="spellStart"/>
      <w:r w:rsidRPr="00B13B6C">
        <w:rPr>
          <w:rFonts w:ascii="Times New Roman" w:hAnsi="Times New Roman" w:cs="Times New Roman"/>
        </w:rPr>
        <w:t>penerima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itu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kunjung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dibangun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Padahal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Pokmas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tersebut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sudah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mendapatkan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anggaran</w:t>
      </w:r>
      <w:proofErr w:type="spellEnd"/>
      <w:r w:rsidRPr="00B13B6C">
        <w:rPr>
          <w:rFonts w:ascii="Times New Roman" w:hAnsi="Times New Roman" w:cs="Times New Roman"/>
        </w:rPr>
        <w:t>.</w:t>
      </w:r>
    </w:p>
    <w:p w:rsidR="00B13B6C" w:rsidRPr="00B13B6C" w:rsidRDefault="00B13B6C" w:rsidP="00B13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Dari </w:t>
      </w:r>
      <w:proofErr w:type="spellStart"/>
      <w:r w:rsidRPr="00B13B6C">
        <w:rPr>
          <w:rFonts w:ascii="Times New Roman" w:hAnsi="Times New Roman" w:cs="Times New Roman"/>
        </w:rPr>
        <w:t>hasil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penyelidikan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B6C">
        <w:rPr>
          <w:rFonts w:ascii="Times New Roman" w:hAnsi="Times New Roman" w:cs="Times New Roman"/>
        </w:rPr>
        <w:t>tim</w:t>
      </w:r>
      <w:proofErr w:type="spellEnd"/>
      <w:proofErr w:type="gramEnd"/>
      <w:r w:rsidRPr="00B13B6C">
        <w:rPr>
          <w:rFonts w:ascii="Times New Roman" w:hAnsi="Times New Roman" w:cs="Times New Roman"/>
        </w:rPr>
        <w:t xml:space="preserve"> unit </w:t>
      </w:r>
      <w:proofErr w:type="spellStart"/>
      <w:r w:rsidRPr="00B13B6C">
        <w:rPr>
          <w:rFonts w:ascii="Times New Roman" w:hAnsi="Times New Roman" w:cs="Times New Roman"/>
        </w:rPr>
        <w:t>tipikor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melakukan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tangkap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tangan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terhadap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bendahara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Pokmas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Repok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Jati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Kuning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Ketika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itu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Indrianto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ditetapkan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sebagai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tersangka</w:t>
      </w:r>
      <w:proofErr w:type="spellEnd"/>
      <w:r w:rsidRPr="00B13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Setelah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diusut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anggaran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gramStart"/>
      <w:r w:rsidRPr="00B13B6C">
        <w:rPr>
          <w:rFonts w:ascii="Times New Roman" w:hAnsi="Times New Roman" w:cs="Times New Roman"/>
        </w:rPr>
        <w:t>dana</w:t>
      </w:r>
      <w:proofErr w:type="gram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gempa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itu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digunakan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untuk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bermain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judi</w:t>
      </w:r>
      <w:proofErr w:type="spellEnd"/>
      <w:r w:rsidRPr="00B13B6C">
        <w:rPr>
          <w:rFonts w:ascii="Times New Roman" w:hAnsi="Times New Roman" w:cs="Times New Roman"/>
        </w:rPr>
        <w:t xml:space="preserve"> online </w:t>
      </w:r>
      <w:proofErr w:type="spellStart"/>
      <w:r w:rsidRPr="00B13B6C">
        <w:rPr>
          <w:rFonts w:ascii="Times New Roman" w:hAnsi="Times New Roman" w:cs="Times New Roman"/>
        </w:rPr>
        <w:t>dan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membeli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mobil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pikap</w:t>
      </w:r>
      <w:proofErr w:type="spellEnd"/>
      <w:r w:rsidRPr="00B13B6C">
        <w:rPr>
          <w:rFonts w:ascii="Times New Roman" w:hAnsi="Times New Roman" w:cs="Times New Roman"/>
        </w:rPr>
        <w:t xml:space="preserve">. Dari </w:t>
      </w:r>
      <w:proofErr w:type="spellStart"/>
      <w:r w:rsidRPr="00B13B6C">
        <w:rPr>
          <w:rFonts w:ascii="Times New Roman" w:hAnsi="Times New Roman" w:cs="Times New Roman"/>
        </w:rPr>
        <w:t>perhitungan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penyidik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ditemukan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kerugian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negara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Mencapai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Rp</w:t>
      </w:r>
      <w:proofErr w:type="spellEnd"/>
      <w:r w:rsidRPr="00B13B6C">
        <w:rPr>
          <w:rFonts w:ascii="Times New Roman" w:hAnsi="Times New Roman" w:cs="Times New Roman"/>
        </w:rPr>
        <w:t xml:space="preserve"> 410 </w:t>
      </w:r>
      <w:proofErr w:type="spellStart"/>
      <w:r w:rsidRPr="00B13B6C">
        <w:rPr>
          <w:rFonts w:ascii="Times New Roman" w:hAnsi="Times New Roman" w:cs="Times New Roman"/>
        </w:rPr>
        <w:t>juta</w:t>
      </w:r>
      <w:proofErr w:type="spellEnd"/>
      <w:r w:rsidRPr="00B13B6C">
        <w:rPr>
          <w:rFonts w:ascii="Times New Roman" w:hAnsi="Times New Roman" w:cs="Times New Roman"/>
        </w:rPr>
        <w:t>.</w:t>
      </w:r>
    </w:p>
    <w:p w:rsidR="00B13B6C" w:rsidRPr="00B13B6C" w:rsidRDefault="00B13B6C" w:rsidP="00B13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3B6C">
        <w:rPr>
          <w:rFonts w:ascii="Times New Roman" w:hAnsi="Times New Roman" w:cs="Times New Roman"/>
        </w:rPr>
        <w:t xml:space="preserve">Dari proses </w:t>
      </w:r>
      <w:proofErr w:type="spellStart"/>
      <w:r w:rsidRPr="00B13B6C">
        <w:rPr>
          <w:rFonts w:ascii="Times New Roman" w:hAnsi="Times New Roman" w:cs="Times New Roman"/>
        </w:rPr>
        <w:t>penangkapan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itu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Indrianto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dijerat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pasal</w:t>
      </w:r>
      <w:proofErr w:type="spellEnd"/>
      <w:r w:rsidRPr="00B13B6C">
        <w:rPr>
          <w:rFonts w:ascii="Times New Roman" w:hAnsi="Times New Roman" w:cs="Times New Roman"/>
        </w:rPr>
        <w:t xml:space="preserve"> 11 </w:t>
      </w:r>
      <w:proofErr w:type="spellStart"/>
      <w:r w:rsidRPr="00B13B6C">
        <w:rPr>
          <w:rFonts w:ascii="Times New Roman" w:hAnsi="Times New Roman" w:cs="Times New Roman"/>
        </w:rPr>
        <w:t>Undang-undang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Nomor</w:t>
      </w:r>
      <w:proofErr w:type="spellEnd"/>
      <w:r w:rsidRPr="00B13B6C">
        <w:rPr>
          <w:rFonts w:ascii="Times New Roman" w:hAnsi="Times New Roman" w:cs="Times New Roman"/>
        </w:rPr>
        <w:t xml:space="preserve"> 20 </w:t>
      </w:r>
      <w:proofErr w:type="spellStart"/>
      <w:r w:rsidRPr="00B13B6C">
        <w:rPr>
          <w:rFonts w:ascii="Times New Roman" w:hAnsi="Times New Roman" w:cs="Times New Roman"/>
        </w:rPr>
        <w:t>Tahun</w:t>
      </w:r>
      <w:proofErr w:type="spellEnd"/>
      <w:r w:rsidRPr="00B13B6C">
        <w:rPr>
          <w:rFonts w:ascii="Times New Roman" w:hAnsi="Times New Roman" w:cs="Times New Roman"/>
        </w:rPr>
        <w:t xml:space="preserve"> 2001 </w:t>
      </w:r>
      <w:proofErr w:type="spellStart"/>
      <w:r w:rsidRPr="00B13B6C">
        <w:rPr>
          <w:rFonts w:ascii="Times New Roman" w:hAnsi="Times New Roman" w:cs="Times New Roman"/>
        </w:rPr>
        <w:t>tentang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perubahan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atas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Undang-undang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Nomor</w:t>
      </w:r>
      <w:proofErr w:type="spellEnd"/>
      <w:r w:rsidRPr="00B13B6C">
        <w:rPr>
          <w:rFonts w:ascii="Times New Roman" w:hAnsi="Times New Roman" w:cs="Times New Roman"/>
        </w:rPr>
        <w:t xml:space="preserve"> 31 </w:t>
      </w:r>
      <w:proofErr w:type="spellStart"/>
      <w:r w:rsidRPr="00B13B6C">
        <w:rPr>
          <w:rFonts w:ascii="Times New Roman" w:hAnsi="Times New Roman" w:cs="Times New Roman"/>
        </w:rPr>
        <w:t>Tahun</w:t>
      </w:r>
      <w:proofErr w:type="spellEnd"/>
      <w:r w:rsidRPr="00B13B6C">
        <w:rPr>
          <w:rFonts w:ascii="Times New Roman" w:hAnsi="Times New Roman" w:cs="Times New Roman"/>
        </w:rPr>
        <w:t xml:space="preserve"> 1999 </w:t>
      </w:r>
      <w:proofErr w:type="spellStart"/>
      <w:r w:rsidRPr="00B13B6C">
        <w:rPr>
          <w:rFonts w:ascii="Times New Roman" w:hAnsi="Times New Roman" w:cs="Times New Roman"/>
        </w:rPr>
        <w:t>tentang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Tindak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Pidana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Korupsi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Namun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ditengah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perjalanannya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jaksa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peneliti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memiliki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persepsi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berbeda</w:t>
      </w:r>
      <w:proofErr w:type="spellEnd"/>
      <w:r w:rsidRPr="00B13B6C">
        <w:rPr>
          <w:rFonts w:ascii="Times New Roman" w:hAnsi="Times New Roman" w:cs="Times New Roman"/>
        </w:rPr>
        <w:t>.</w:t>
      </w:r>
    </w:p>
    <w:p w:rsidR="00B13B6C" w:rsidRPr="00B13B6C" w:rsidRDefault="00B13B6C" w:rsidP="00B13B6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13B6C">
        <w:rPr>
          <w:rFonts w:ascii="Times New Roman" w:hAnsi="Times New Roman" w:cs="Times New Roman"/>
        </w:rPr>
        <w:t>Mereka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menganggap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unsur</w:t>
      </w:r>
      <w:proofErr w:type="spellEnd"/>
      <w:r w:rsidRPr="00B13B6C">
        <w:rPr>
          <w:rFonts w:ascii="Times New Roman" w:hAnsi="Times New Roman" w:cs="Times New Roman"/>
        </w:rPr>
        <w:t xml:space="preserve"> di </w:t>
      </w:r>
      <w:proofErr w:type="spellStart"/>
      <w:r w:rsidRPr="00B13B6C">
        <w:rPr>
          <w:rFonts w:ascii="Times New Roman" w:hAnsi="Times New Roman" w:cs="Times New Roman"/>
        </w:rPr>
        <w:t>Pasal</w:t>
      </w:r>
      <w:proofErr w:type="spellEnd"/>
      <w:r w:rsidRPr="00B13B6C">
        <w:rPr>
          <w:rFonts w:ascii="Times New Roman" w:hAnsi="Times New Roman" w:cs="Times New Roman"/>
        </w:rPr>
        <w:t xml:space="preserve"> 11 </w:t>
      </w:r>
      <w:proofErr w:type="spellStart"/>
      <w:r w:rsidRPr="00B13B6C">
        <w:rPr>
          <w:rFonts w:ascii="Times New Roman" w:hAnsi="Times New Roman" w:cs="Times New Roman"/>
        </w:rPr>
        <w:t>itu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tidak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masuk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dalam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kasus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tersebut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Sehingga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pada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petunjuknya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jaksa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meminta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penyidik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untuk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menjerat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tersangka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Indrianto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dengan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pasal</w:t>
      </w:r>
      <w:proofErr w:type="spellEnd"/>
      <w:r w:rsidRPr="00B13B6C">
        <w:rPr>
          <w:rFonts w:ascii="Times New Roman" w:hAnsi="Times New Roman" w:cs="Times New Roman"/>
        </w:rPr>
        <w:t xml:space="preserve"> 2 </w:t>
      </w:r>
      <w:proofErr w:type="spellStart"/>
      <w:r w:rsidRPr="00B13B6C">
        <w:rPr>
          <w:rFonts w:ascii="Times New Roman" w:hAnsi="Times New Roman" w:cs="Times New Roman"/>
        </w:rPr>
        <w:t>undang-undang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korupsi</w:t>
      </w:r>
      <w:proofErr w:type="spellEnd"/>
      <w:r w:rsidRPr="00B13B6C">
        <w:rPr>
          <w:rFonts w:ascii="Times New Roman" w:hAnsi="Times New Roman" w:cs="Times New Roman"/>
        </w:rPr>
        <w:t>. ”</w:t>
      </w:r>
      <w:proofErr w:type="spellStart"/>
      <w:r w:rsidRPr="00B13B6C">
        <w:rPr>
          <w:rFonts w:ascii="Times New Roman" w:hAnsi="Times New Roman" w:cs="Times New Roman"/>
        </w:rPr>
        <w:t>Ya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itulah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dasar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kita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mengajukan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kerugian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negara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</w:t>
      </w:r>
      <w:proofErr w:type="spellEnd"/>
      <w:r w:rsidRPr="00B13B6C">
        <w:rPr>
          <w:rFonts w:ascii="Times New Roman" w:hAnsi="Times New Roman" w:cs="Times New Roman"/>
        </w:rPr>
        <w:t xml:space="preserve"> BPKP,” kata </w:t>
      </w:r>
      <w:proofErr w:type="spellStart"/>
      <w:r w:rsidRPr="00B13B6C">
        <w:rPr>
          <w:rFonts w:ascii="Times New Roman" w:hAnsi="Times New Roman" w:cs="Times New Roman"/>
        </w:rPr>
        <w:t>Kadek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Adi</w:t>
      </w:r>
      <w:proofErr w:type="spellEnd"/>
      <w:r w:rsidRPr="00B13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Sebelumnya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Indrianto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pernah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ditahan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Namun</w:t>
      </w:r>
      <w:proofErr w:type="spellEnd"/>
      <w:r w:rsidRPr="00B13B6C">
        <w:rPr>
          <w:rFonts w:ascii="Times New Roman" w:hAnsi="Times New Roman" w:cs="Times New Roman"/>
        </w:rPr>
        <w:t xml:space="preserve">, masa </w:t>
      </w:r>
      <w:proofErr w:type="spellStart"/>
      <w:r w:rsidRPr="00B13B6C">
        <w:rPr>
          <w:rFonts w:ascii="Times New Roman" w:hAnsi="Times New Roman" w:cs="Times New Roman"/>
        </w:rPr>
        <w:t>penahan</w:t>
      </w:r>
      <w:r>
        <w:rPr>
          <w:rFonts w:ascii="Times New Roman" w:hAnsi="Times New Roman" w:cs="Times New Roman"/>
        </w:rPr>
        <w:t>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berakhir</w:t>
      </w:r>
      <w:proofErr w:type="spellEnd"/>
      <w:r>
        <w:rPr>
          <w:rFonts w:ascii="Times New Roman" w:hAnsi="Times New Roman" w:cs="Times New Roman"/>
        </w:rPr>
        <w:t>. ”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B13B6C">
        <w:rPr>
          <w:rFonts w:ascii="Times New Roman" w:hAnsi="Times New Roman" w:cs="Times New Roman"/>
        </w:rPr>
        <w:t>(</w:t>
      </w:r>
      <w:proofErr w:type="spellStart"/>
      <w:proofErr w:type="gramEnd"/>
      <w:r w:rsidRPr="00B13B6C">
        <w:rPr>
          <w:rFonts w:ascii="Times New Roman" w:hAnsi="Times New Roman" w:cs="Times New Roman"/>
        </w:rPr>
        <w:t>Indrianto</w:t>
      </w:r>
      <w:proofErr w:type="spellEnd"/>
      <w:r w:rsidRPr="00B13B6C">
        <w:rPr>
          <w:rFonts w:ascii="Times New Roman" w:hAnsi="Times New Roman" w:cs="Times New Roman"/>
        </w:rPr>
        <w:t xml:space="preserve">, Red) </w:t>
      </w:r>
      <w:proofErr w:type="spellStart"/>
      <w:r w:rsidRPr="00B13B6C">
        <w:rPr>
          <w:rFonts w:ascii="Times New Roman" w:hAnsi="Times New Roman" w:cs="Times New Roman"/>
        </w:rPr>
        <w:t>sudah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keluar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dari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tahanan</w:t>
      </w:r>
      <w:proofErr w:type="spellEnd"/>
      <w:r w:rsidRPr="00B13B6C">
        <w:rPr>
          <w:rFonts w:ascii="Times New Roman" w:hAnsi="Times New Roman" w:cs="Times New Roman"/>
        </w:rPr>
        <w:t>,” kata  dia.</w:t>
      </w:r>
    </w:p>
    <w:p w:rsidR="005B482C" w:rsidRDefault="00B13B6C" w:rsidP="00B13B6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13B6C">
        <w:rPr>
          <w:rFonts w:ascii="Times New Roman" w:hAnsi="Times New Roman" w:cs="Times New Roman"/>
        </w:rPr>
        <w:t>Jika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ada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diperlukan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untuk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melengkapi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berkas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dia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B6C">
        <w:rPr>
          <w:rFonts w:ascii="Times New Roman" w:hAnsi="Times New Roman" w:cs="Times New Roman"/>
        </w:rPr>
        <w:t>akan</w:t>
      </w:r>
      <w:proofErr w:type="spellEnd"/>
      <w:proofErr w:type="gram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diperiksa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kembali</w:t>
      </w:r>
      <w:proofErr w:type="spellEnd"/>
      <w:r w:rsidRPr="00B13B6C">
        <w:rPr>
          <w:rFonts w:ascii="Times New Roman" w:hAnsi="Times New Roman" w:cs="Times New Roman"/>
        </w:rPr>
        <w:t>. ”</w:t>
      </w:r>
      <w:proofErr w:type="spellStart"/>
      <w:r w:rsidRPr="00B13B6C">
        <w:rPr>
          <w:rFonts w:ascii="Times New Roman" w:hAnsi="Times New Roman" w:cs="Times New Roman"/>
        </w:rPr>
        <w:t>Saya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belum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kalau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tersangka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ini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bakal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diperiksa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kembali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Kalau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penyidik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masih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memerlukan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keterangannya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pasti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dipanggil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lagi</w:t>
      </w:r>
      <w:proofErr w:type="spellEnd"/>
      <w:r w:rsidRPr="00B13B6C">
        <w:rPr>
          <w:rFonts w:ascii="Times New Roman" w:hAnsi="Times New Roman" w:cs="Times New Roman"/>
        </w:rPr>
        <w:t xml:space="preserve">,” </w:t>
      </w:r>
      <w:proofErr w:type="spellStart"/>
      <w:r w:rsidRPr="00B13B6C">
        <w:rPr>
          <w:rFonts w:ascii="Times New Roman" w:hAnsi="Times New Roman" w:cs="Times New Roman"/>
        </w:rPr>
        <w:t>bebernya</w:t>
      </w:r>
      <w:proofErr w:type="spellEnd"/>
      <w:r w:rsidRPr="00B13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Diketahui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pada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Pokmas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Repok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Jati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Kuning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mendapatkan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bantuan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Rp</w:t>
      </w:r>
      <w:proofErr w:type="spellEnd"/>
      <w:r w:rsidRPr="00B13B6C">
        <w:rPr>
          <w:rFonts w:ascii="Times New Roman" w:hAnsi="Times New Roman" w:cs="Times New Roman"/>
        </w:rPr>
        <w:t xml:space="preserve"> 1</w:t>
      </w:r>
      <w:proofErr w:type="gramStart"/>
      <w:r w:rsidRPr="00B13B6C">
        <w:rPr>
          <w:rFonts w:ascii="Times New Roman" w:hAnsi="Times New Roman" w:cs="Times New Roman"/>
        </w:rPr>
        <w:t>,75</w:t>
      </w:r>
      <w:proofErr w:type="gram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miliar</w:t>
      </w:r>
      <w:proofErr w:type="spellEnd"/>
      <w:r w:rsidRPr="00B13B6C">
        <w:rPr>
          <w:rFonts w:ascii="Times New Roman" w:hAnsi="Times New Roman" w:cs="Times New Roman"/>
        </w:rPr>
        <w:t xml:space="preserve"> yang </w:t>
      </w:r>
      <w:proofErr w:type="spellStart"/>
      <w:r w:rsidRPr="00B13B6C">
        <w:rPr>
          <w:rFonts w:ascii="Times New Roman" w:hAnsi="Times New Roman" w:cs="Times New Roman"/>
        </w:rPr>
        <w:t>diperuntukkan</w:t>
      </w:r>
      <w:proofErr w:type="spellEnd"/>
      <w:r w:rsidRPr="00B13B6C">
        <w:rPr>
          <w:rFonts w:ascii="Times New Roman" w:hAnsi="Times New Roman" w:cs="Times New Roman"/>
        </w:rPr>
        <w:t xml:space="preserve"> 70 </w:t>
      </w:r>
      <w:proofErr w:type="spellStart"/>
      <w:r w:rsidRPr="00B13B6C">
        <w:rPr>
          <w:rFonts w:ascii="Times New Roman" w:hAnsi="Times New Roman" w:cs="Times New Roman"/>
        </w:rPr>
        <w:t>kepala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keluarga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Pencairannya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dilakukan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melalui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tiga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tahap</w:t>
      </w:r>
      <w:proofErr w:type="spellEnd"/>
      <w:r w:rsidRPr="00B13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lastRenderedPageBreak/>
        <w:t>pertama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disalurkan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Rp</w:t>
      </w:r>
      <w:proofErr w:type="spellEnd"/>
      <w:r w:rsidRPr="00B13B6C">
        <w:rPr>
          <w:rFonts w:ascii="Times New Roman" w:hAnsi="Times New Roman" w:cs="Times New Roman"/>
        </w:rPr>
        <w:t xml:space="preserve"> 500 </w:t>
      </w:r>
      <w:proofErr w:type="spellStart"/>
      <w:r w:rsidRPr="00B13B6C">
        <w:rPr>
          <w:rFonts w:ascii="Times New Roman" w:hAnsi="Times New Roman" w:cs="Times New Roman"/>
        </w:rPr>
        <w:t>juta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untuk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penerima</w:t>
      </w:r>
      <w:proofErr w:type="spellEnd"/>
      <w:r w:rsidRPr="00B13B6C">
        <w:rPr>
          <w:rFonts w:ascii="Times New Roman" w:hAnsi="Times New Roman" w:cs="Times New Roman"/>
        </w:rPr>
        <w:t xml:space="preserve">. </w:t>
      </w:r>
      <w:proofErr w:type="spellStart"/>
      <w:r w:rsidRPr="00B13B6C">
        <w:rPr>
          <w:rFonts w:ascii="Times New Roman" w:hAnsi="Times New Roman" w:cs="Times New Roman"/>
        </w:rPr>
        <w:t>Tahap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kedua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disalurkan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Rp</w:t>
      </w:r>
      <w:proofErr w:type="spellEnd"/>
      <w:r w:rsidRPr="00B13B6C">
        <w:rPr>
          <w:rFonts w:ascii="Times New Roman" w:hAnsi="Times New Roman" w:cs="Times New Roman"/>
        </w:rPr>
        <w:t xml:space="preserve"> 750 </w:t>
      </w:r>
      <w:proofErr w:type="spellStart"/>
      <w:r w:rsidRPr="00B13B6C">
        <w:rPr>
          <w:rFonts w:ascii="Times New Roman" w:hAnsi="Times New Roman" w:cs="Times New Roman"/>
        </w:rPr>
        <w:t>juta</w:t>
      </w:r>
      <w:proofErr w:type="spellEnd"/>
      <w:r w:rsidRPr="00B13B6C">
        <w:rPr>
          <w:rFonts w:ascii="Times New Roman" w:hAnsi="Times New Roman" w:cs="Times New Roman"/>
        </w:rPr>
        <w:t xml:space="preserve">, </w:t>
      </w:r>
      <w:proofErr w:type="spellStart"/>
      <w:r w:rsidRPr="00B13B6C">
        <w:rPr>
          <w:rFonts w:ascii="Times New Roman" w:hAnsi="Times New Roman" w:cs="Times New Roman"/>
        </w:rPr>
        <w:t>dan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tahap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ketiga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disalurkan</w:t>
      </w:r>
      <w:proofErr w:type="spellEnd"/>
      <w:r w:rsidRPr="00B13B6C">
        <w:rPr>
          <w:rFonts w:ascii="Times New Roman" w:hAnsi="Times New Roman" w:cs="Times New Roman"/>
        </w:rPr>
        <w:t xml:space="preserve"> </w:t>
      </w:r>
      <w:proofErr w:type="spellStart"/>
      <w:r w:rsidRPr="00B13B6C">
        <w:rPr>
          <w:rFonts w:ascii="Times New Roman" w:hAnsi="Times New Roman" w:cs="Times New Roman"/>
        </w:rPr>
        <w:t>Rp</w:t>
      </w:r>
      <w:proofErr w:type="spellEnd"/>
      <w:r w:rsidRPr="00B13B6C">
        <w:rPr>
          <w:rFonts w:ascii="Times New Roman" w:hAnsi="Times New Roman" w:cs="Times New Roman"/>
        </w:rPr>
        <w:t xml:space="preserve"> 90 </w:t>
      </w:r>
      <w:proofErr w:type="spellStart"/>
      <w:r w:rsidRPr="00B13B6C">
        <w:rPr>
          <w:rFonts w:ascii="Times New Roman" w:hAnsi="Times New Roman" w:cs="Times New Roman"/>
        </w:rPr>
        <w:t>juta</w:t>
      </w:r>
      <w:proofErr w:type="spellEnd"/>
      <w:r w:rsidRPr="00B13B6C">
        <w:rPr>
          <w:rFonts w:ascii="Times New Roman" w:hAnsi="Times New Roman" w:cs="Times New Roman"/>
        </w:rPr>
        <w:t>. (</w:t>
      </w:r>
      <w:proofErr w:type="spellStart"/>
      <w:proofErr w:type="gramStart"/>
      <w:r w:rsidRPr="00B13B6C">
        <w:rPr>
          <w:rFonts w:ascii="Times New Roman" w:hAnsi="Times New Roman" w:cs="Times New Roman"/>
        </w:rPr>
        <w:t>arl</w:t>
      </w:r>
      <w:proofErr w:type="spellEnd"/>
      <w:r w:rsidRPr="00B13B6C">
        <w:rPr>
          <w:rFonts w:ascii="Times New Roman" w:hAnsi="Times New Roman" w:cs="Times New Roman"/>
        </w:rPr>
        <w:t>/r2</w:t>
      </w:r>
      <w:proofErr w:type="gramEnd"/>
      <w:r w:rsidRPr="00B13B6C">
        <w:rPr>
          <w:rFonts w:ascii="Times New Roman" w:hAnsi="Times New Roman" w:cs="Times New Roman"/>
        </w:rPr>
        <w:t>)</w:t>
      </w:r>
    </w:p>
    <w:p w:rsidR="004A5D4A" w:rsidRDefault="004A5D4A" w:rsidP="00052A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7E0392" w:rsidRDefault="007E0392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E0392">
        <w:rPr>
          <w:rFonts w:ascii="Times New Roman" w:hAnsi="Times New Roman" w:cs="Times New Roman"/>
        </w:rPr>
        <w:t>Tindak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Pidana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Korupsi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adalah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tindak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pidana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sebagaimana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dimaksud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dalam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undang-undang</w:t>
      </w:r>
      <w:proofErr w:type="spellEnd"/>
      <w:r w:rsidRPr="007E0392">
        <w:rPr>
          <w:rFonts w:ascii="Times New Roman" w:hAnsi="Times New Roman" w:cs="Times New Roman"/>
        </w:rPr>
        <w:t xml:space="preserve"> yang </w:t>
      </w:r>
      <w:proofErr w:type="spellStart"/>
      <w:r w:rsidRPr="007E0392">
        <w:rPr>
          <w:rFonts w:ascii="Times New Roman" w:hAnsi="Times New Roman" w:cs="Times New Roman"/>
        </w:rPr>
        <w:t>mengatur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mengenai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Pemberantasan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Tindak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Pidana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Korupsi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7E0392" w:rsidRDefault="007E0392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E0392">
        <w:rPr>
          <w:rFonts w:ascii="Times New Roman" w:hAnsi="Times New Roman" w:cs="Times New Roman"/>
        </w:rPr>
        <w:t>Pemberantasan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tindak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pidana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korupsi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adalah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serangkaian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tindakan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untuk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mencegah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dan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memberantas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tindak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pidana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korupsi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melalui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upaya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koordinasi</w:t>
      </w:r>
      <w:proofErr w:type="spellEnd"/>
      <w:r w:rsidRPr="007E0392">
        <w:rPr>
          <w:rFonts w:ascii="Times New Roman" w:hAnsi="Times New Roman" w:cs="Times New Roman"/>
        </w:rPr>
        <w:t xml:space="preserve">, </w:t>
      </w:r>
      <w:proofErr w:type="spellStart"/>
      <w:r w:rsidRPr="007E0392">
        <w:rPr>
          <w:rFonts w:ascii="Times New Roman" w:hAnsi="Times New Roman" w:cs="Times New Roman"/>
        </w:rPr>
        <w:t>supervisi</w:t>
      </w:r>
      <w:proofErr w:type="spellEnd"/>
      <w:r w:rsidRPr="007E0392">
        <w:rPr>
          <w:rFonts w:ascii="Times New Roman" w:hAnsi="Times New Roman" w:cs="Times New Roman"/>
        </w:rPr>
        <w:t xml:space="preserve">, monitor, </w:t>
      </w:r>
      <w:proofErr w:type="spellStart"/>
      <w:r w:rsidRPr="007E0392">
        <w:rPr>
          <w:rFonts w:ascii="Times New Roman" w:hAnsi="Times New Roman" w:cs="Times New Roman"/>
        </w:rPr>
        <w:t>penyelidikan</w:t>
      </w:r>
      <w:proofErr w:type="spellEnd"/>
      <w:r w:rsidRPr="007E0392">
        <w:rPr>
          <w:rFonts w:ascii="Times New Roman" w:hAnsi="Times New Roman" w:cs="Times New Roman"/>
        </w:rPr>
        <w:t xml:space="preserve">, </w:t>
      </w:r>
      <w:proofErr w:type="spellStart"/>
      <w:r w:rsidRPr="007E0392">
        <w:rPr>
          <w:rFonts w:ascii="Times New Roman" w:hAnsi="Times New Roman" w:cs="Times New Roman"/>
        </w:rPr>
        <w:t>penyidikan</w:t>
      </w:r>
      <w:proofErr w:type="spellEnd"/>
      <w:r w:rsidRPr="007E0392">
        <w:rPr>
          <w:rFonts w:ascii="Times New Roman" w:hAnsi="Times New Roman" w:cs="Times New Roman"/>
        </w:rPr>
        <w:t xml:space="preserve">, </w:t>
      </w:r>
      <w:proofErr w:type="spellStart"/>
      <w:r w:rsidRPr="007E0392">
        <w:rPr>
          <w:rFonts w:ascii="Times New Roman" w:hAnsi="Times New Roman" w:cs="Times New Roman"/>
        </w:rPr>
        <w:t>penuntutan</w:t>
      </w:r>
      <w:proofErr w:type="spellEnd"/>
      <w:r w:rsidRPr="007E0392">
        <w:rPr>
          <w:rFonts w:ascii="Times New Roman" w:hAnsi="Times New Roman" w:cs="Times New Roman"/>
        </w:rPr>
        <w:t xml:space="preserve">, </w:t>
      </w:r>
      <w:proofErr w:type="spellStart"/>
      <w:r w:rsidRPr="007E0392">
        <w:rPr>
          <w:rFonts w:ascii="Times New Roman" w:hAnsi="Times New Roman" w:cs="Times New Roman"/>
        </w:rPr>
        <w:t>dan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pemeriksaan</w:t>
      </w:r>
      <w:proofErr w:type="spellEnd"/>
      <w:r w:rsidRPr="007E0392">
        <w:rPr>
          <w:rFonts w:ascii="Times New Roman" w:hAnsi="Times New Roman" w:cs="Times New Roman"/>
        </w:rPr>
        <w:t xml:space="preserve"> di </w:t>
      </w:r>
      <w:proofErr w:type="spellStart"/>
      <w:r w:rsidRPr="007E0392">
        <w:rPr>
          <w:rFonts w:ascii="Times New Roman" w:hAnsi="Times New Roman" w:cs="Times New Roman"/>
        </w:rPr>
        <w:t>sidang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pengadilan</w:t>
      </w:r>
      <w:proofErr w:type="spellEnd"/>
      <w:r w:rsidRPr="007E0392">
        <w:rPr>
          <w:rFonts w:ascii="Times New Roman" w:hAnsi="Times New Roman" w:cs="Times New Roman"/>
        </w:rPr>
        <w:t xml:space="preserve">, </w:t>
      </w:r>
      <w:proofErr w:type="spellStart"/>
      <w:r w:rsidRPr="007E0392">
        <w:rPr>
          <w:rFonts w:ascii="Times New Roman" w:hAnsi="Times New Roman" w:cs="Times New Roman"/>
        </w:rPr>
        <w:t>dengan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peran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serta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masyarakat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berdasarkan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peraturan</w:t>
      </w:r>
      <w:proofErr w:type="spellEnd"/>
      <w:r w:rsidRPr="007E0392">
        <w:rPr>
          <w:rFonts w:ascii="Times New Roman" w:hAnsi="Times New Roman" w:cs="Times New Roman"/>
        </w:rPr>
        <w:t xml:space="preserve"> </w:t>
      </w:r>
      <w:proofErr w:type="spellStart"/>
      <w:r w:rsidRPr="007E0392">
        <w:rPr>
          <w:rFonts w:ascii="Times New Roman" w:hAnsi="Times New Roman" w:cs="Times New Roman"/>
        </w:rPr>
        <w:t>perundang-undangan</w:t>
      </w:r>
      <w:proofErr w:type="spellEnd"/>
      <w:r w:rsidRPr="007E0392">
        <w:rPr>
          <w:rFonts w:ascii="Times New Roman" w:hAnsi="Times New Roman" w:cs="Times New Roman"/>
        </w:rPr>
        <w:t xml:space="preserve"> yang </w:t>
      </w:r>
      <w:proofErr w:type="spellStart"/>
      <w:r w:rsidRPr="007E0392"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69630C" w:rsidRDefault="00BF20A6" w:rsidP="007E03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7E0392">
        <w:rPr>
          <w:rFonts w:ascii="Times New Roman" w:hAnsi="Times New Roman" w:cs="Times New Roman"/>
        </w:rPr>
        <w:t>elanjutnya</w:t>
      </w:r>
      <w:proofErr w:type="spellEnd"/>
      <w:r w:rsidR="007E0392">
        <w:rPr>
          <w:rFonts w:ascii="Times New Roman" w:hAnsi="Times New Roman" w:cs="Times New Roman"/>
        </w:rPr>
        <w:t xml:space="preserve"> </w:t>
      </w:r>
      <w:proofErr w:type="spellStart"/>
      <w:r w:rsidR="007E0392">
        <w:rPr>
          <w:rFonts w:ascii="Times New Roman" w:hAnsi="Times New Roman" w:cs="Times New Roman"/>
        </w:rPr>
        <w:t>terkait</w:t>
      </w:r>
      <w:proofErr w:type="spellEnd"/>
      <w:r w:rsidR="007E0392">
        <w:rPr>
          <w:rFonts w:ascii="Times New Roman" w:hAnsi="Times New Roman" w:cs="Times New Roman"/>
        </w:rPr>
        <w:t xml:space="preserve"> </w:t>
      </w:r>
      <w:proofErr w:type="spellStart"/>
      <w:r w:rsidR="007E0392">
        <w:rPr>
          <w:rFonts w:ascii="Times New Roman" w:hAnsi="Times New Roman" w:cs="Times New Roman"/>
        </w:rPr>
        <w:t>dengan</w:t>
      </w:r>
      <w:proofErr w:type="spellEnd"/>
      <w:r w:rsidR="007E0392">
        <w:rPr>
          <w:rFonts w:ascii="Times New Roman" w:hAnsi="Times New Roman" w:cs="Times New Roman"/>
        </w:rPr>
        <w:t xml:space="preserve"> proses </w:t>
      </w:r>
      <w:proofErr w:type="spellStart"/>
      <w:r w:rsidR="00123559">
        <w:rPr>
          <w:rFonts w:ascii="Times New Roman" w:hAnsi="Times New Roman" w:cs="Times New Roman"/>
        </w:rPr>
        <w:t>penyidikan</w:t>
      </w:r>
      <w:proofErr w:type="spellEnd"/>
      <w:r w:rsidR="00123559">
        <w:rPr>
          <w:rFonts w:ascii="Times New Roman" w:hAnsi="Times New Roman" w:cs="Times New Roman"/>
        </w:rPr>
        <w:t xml:space="preserve"> </w:t>
      </w:r>
      <w:proofErr w:type="spellStart"/>
      <w:r w:rsidR="00123559">
        <w:rPr>
          <w:rFonts w:ascii="Times New Roman" w:hAnsi="Times New Roman" w:cs="Times New Roman"/>
        </w:rPr>
        <w:t>dan</w:t>
      </w:r>
      <w:proofErr w:type="spellEnd"/>
      <w:r w:rsidR="00123559">
        <w:rPr>
          <w:rFonts w:ascii="Times New Roman" w:hAnsi="Times New Roman" w:cs="Times New Roman"/>
        </w:rPr>
        <w:t xml:space="preserve"> </w:t>
      </w:r>
      <w:proofErr w:type="spellStart"/>
      <w:r w:rsidR="00123559">
        <w:rPr>
          <w:rFonts w:ascii="Times New Roman" w:hAnsi="Times New Roman" w:cs="Times New Roman"/>
        </w:rPr>
        <w:t>penuntutannya</w:t>
      </w:r>
      <w:proofErr w:type="spellEnd"/>
      <w:r w:rsidR="00123559">
        <w:rPr>
          <w:rFonts w:ascii="Times New Roman" w:hAnsi="Times New Roman" w:cs="Times New Roman"/>
        </w:rPr>
        <w:t xml:space="preserve">.  </w:t>
      </w:r>
      <w:proofErr w:type="gramStart"/>
      <w:r w:rsidR="00123559">
        <w:rPr>
          <w:rFonts w:ascii="Times New Roman" w:hAnsi="Times New Roman" w:cs="Times New Roman"/>
        </w:rPr>
        <w:t xml:space="preserve">Proses  </w:t>
      </w:r>
      <w:proofErr w:type="spellStart"/>
      <w:r w:rsidR="00123559" w:rsidRPr="00123559">
        <w:rPr>
          <w:rFonts w:ascii="Times New Roman" w:hAnsi="Times New Roman" w:cs="Times New Roman"/>
        </w:rPr>
        <w:t>Penyidikan</w:t>
      </w:r>
      <w:proofErr w:type="spellEnd"/>
      <w:proofErr w:type="gram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penuntutan</w:t>
      </w:r>
      <w:proofErr w:type="spell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dan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pemeriksaan</w:t>
      </w:r>
      <w:proofErr w:type="spellEnd"/>
      <w:r w:rsidR="00123559" w:rsidRPr="00123559">
        <w:rPr>
          <w:rFonts w:ascii="Times New Roman" w:hAnsi="Times New Roman" w:cs="Times New Roman"/>
        </w:rPr>
        <w:t xml:space="preserve"> di </w:t>
      </w:r>
      <w:proofErr w:type="spellStart"/>
      <w:r w:rsidR="00123559" w:rsidRPr="00123559">
        <w:rPr>
          <w:rFonts w:ascii="Times New Roman" w:hAnsi="Times New Roman" w:cs="Times New Roman"/>
        </w:rPr>
        <w:t>sidang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pengadilan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dalam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perkara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tindak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pidana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korupsi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harus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didahulukan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dari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perkara</w:t>
      </w:r>
      <w:proofErr w:type="spellEnd"/>
      <w:r w:rsidR="00123559" w:rsidRPr="00123559">
        <w:rPr>
          <w:rFonts w:ascii="Times New Roman" w:hAnsi="Times New Roman" w:cs="Times New Roman"/>
        </w:rPr>
        <w:t xml:space="preserve"> lain </w:t>
      </w:r>
      <w:proofErr w:type="spellStart"/>
      <w:r w:rsidR="00123559" w:rsidRPr="00123559">
        <w:rPr>
          <w:rFonts w:ascii="Times New Roman" w:hAnsi="Times New Roman" w:cs="Times New Roman"/>
        </w:rPr>
        <w:t>guna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penyelesaian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secepatnya</w:t>
      </w:r>
      <w:proofErr w:type="spellEnd"/>
      <w:r w:rsidR="00123559">
        <w:rPr>
          <w:rFonts w:ascii="Times New Roman" w:hAnsi="Times New Roman" w:cs="Times New Roman"/>
        </w:rPr>
        <w:t>.</w:t>
      </w:r>
      <w:r w:rsidR="00123559">
        <w:rPr>
          <w:rStyle w:val="FootnoteReference"/>
          <w:rFonts w:ascii="Times New Roman" w:hAnsi="Times New Roman" w:cs="Times New Roman"/>
        </w:rPr>
        <w:footnoteReference w:id="3"/>
      </w:r>
      <w:r w:rsid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Untuk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kepentingan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penyidikan</w:t>
      </w:r>
      <w:proofErr w:type="spell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tersangka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wajib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memberikan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keterangan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tentang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seluruh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harta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bendanya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harta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benda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istri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atau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suami</w:t>
      </w:r>
      <w:proofErr w:type="spell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anak</w:t>
      </w:r>
      <w:proofErr w:type="spell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dan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harta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benda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setiap</w:t>
      </w:r>
      <w:proofErr w:type="spellEnd"/>
      <w:r w:rsidR="00123559" w:rsidRPr="00123559">
        <w:rPr>
          <w:rFonts w:ascii="Times New Roman" w:hAnsi="Times New Roman" w:cs="Times New Roman"/>
        </w:rPr>
        <w:t xml:space="preserve"> orang </w:t>
      </w:r>
      <w:proofErr w:type="spellStart"/>
      <w:r w:rsidR="00123559" w:rsidRPr="00123559">
        <w:rPr>
          <w:rFonts w:ascii="Times New Roman" w:hAnsi="Times New Roman" w:cs="Times New Roman"/>
        </w:rPr>
        <w:t>atau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korporasi</w:t>
      </w:r>
      <w:proofErr w:type="spellEnd"/>
      <w:r w:rsidR="00123559" w:rsidRPr="00123559">
        <w:rPr>
          <w:rFonts w:ascii="Times New Roman" w:hAnsi="Times New Roman" w:cs="Times New Roman"/>
        </w:rPr>
        <w:t xml:space="preserve"> yang </w:t>
      </w:r>
      <w:proofErr w:type="spellStart"/>
      <w:r w:rsidR="00123559" w:rsidRPr="00123559">
        <w:rPr>
          <w:rFonts w:ascii="Times New Roman" w:hAnsi="Times New Roman" w:cs="Times New Roman"/>
        </w:rPr>
        <w:t>diketahui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atau</w:t>
      </w:r>
      <w:proofErr w:type="spellEnd"/>
      <w:r w:rsidR="00123559" w:rsidRPr="00123559">
        <w:rPr>
          <w:rFonts w:ascii="Times New Roman" w:hAnsi="Times New Roman" w:cs="Times New Roman"/>
        </w:rPr>
        <w:t xml:space="preserve"> yang </w:t>
      </w:r>
      <w:proofErr w:type="spellStart"/>
      <w:r w:rsidR="00123559" w:rsidRPr="00123559">
        <w:rPr>
          <w:rFonts w:ascii="Times New Roman" w:hAnsi="Times New Roman" w:cs="Times New Roman"/>
        </w:rPr>
        <w:t>diduga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mempunyai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hubungan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dengan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tindak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pidana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korupsi</w:t>
      </w:r>
      <w:proofErr w:type="spellEnd"/>
      <w:r w:rsidR="00123559" w:rsidRPr="00123559">
        <w:rPr>
          <w:rFonts w:ascii="Times New Roman" w:hAnsi="Times New Roman" w:cs="Times New Roman"/>
        </w:rPr>
        <w:t xml:space="preserve"> yang </w:t>
      </w:r>
      <w:proofErr w:type="spellStart"/>
      <w:r w:rsidR="00123559" w:rsidRPr="00123559">
        <w:rPr>
          <w:rFonts w:ascii="Times New Roman" w:hAnsi="Times New Roman" w:cs="Times New Roman"/>
        </w:rPr>
        <w:t>dilakukan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tersangka</w:t>
      </w:r>
      <w:proofErr w:type="spellEnd"/>
      <w:r w:rsidR="00123559">
        <w:rPr>
          <w:rFonts w:ascii="Times New Roman" w:hAnsi="Times New Roman" w:cs="Times New Roman"/>
        </w:rPr>
        <w:t>.</w:t>
      </w:r>
      <w:r w:rsidR="00123559">
        <w:rPr>
          <w:rStyle w:val="FootnoteReference"/>
          <w:rFonts w:ascii="Times New Roman" w:hAnsi="Times New Roman" w:cs="Times New Roman"/>
        </w:rPr>
        <w:footnoteReference w:id="4"/>
      </w:r>
    </w:p>
    <w:p w:rsidR="00BF20A6" w:rsidRDefault="005E7074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E7074">
        <w:rPr>
          <w:rFonts w:ascii="Times New Roman" w:hAnsi="Times New Roman" w:cs="Times New Roman"/>
        </w:rPr>
        <w:t>Kerugian</w:t>
      </w:r>
      <w:proofErr w:type="spellEnd"/>
      <w:r w:rsidRPr="005E7074">
        <w:rPr>
          <w:rFonts w:ascii="Times New Roman" w:hAnsi="Times New Roman" w:cs="Times New Roman"/>
        </w:rPr>
        <w:t xml:space="preserve"> Negara/Daerah </w:t>
      </w:r>
      <w:proofErr w:type="spellStart"/>
      <w:r w:rsidRPr="005E7074">
        <w:rPr>
          <w:rFonts w:ascii="Times New Roman" w:hAnsi="Times New Roman" w:cs="Times New Roman"/>
        </w:rPr>
        <w:t>adalah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kekurangan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uang</w:t>
      </w:r>
      <w:proofErr w:type="spellEnd"/>
      <w:r w:rsidRPr="005E707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E7074">
        <w:rPr>
          <w:rFonts w:ascii="Times New Roman" w:hAnsi="Times New Roman" w:cs="Times New Roman"/>
        </w:rPr>
        <w:t>surat</w:t>
      </w:r>
      <w:proofErr w:type="spellEnd"/>
      <w:proofErr w:type="gram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berharga</w:t>
      </w:r>
      <w:proofErr w:type="spellEnd"/>
      <w:r w:rsidRPr="005E7074">
        <w:rPr>
          <w:rFonts w:ascii="Times New Roman" w:hAnsi="Times New Roman" w:cs="Times New Roman"/>
        </w:rPr>
        <w:t xml:space="preserve">, </w:t>
      </w:r>
      <w:proofErr w:type="spellStart"/>
      <w:r w:rsidRPr="005E7074">
        <w:rPr>
          <w:rFonts w:ascii="Times New Roman" w:hAnsi="Times New Roman" w:cs="Times New Roman"/>
        </w:rPr>
        <w:t>dan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barang</w:t>
      </w:r>
      <w:proofErr w:type="spellEnd"/>
      <w:r w:rsidRPr="005E7074">
        <w:rPr>
          <w:rFonts w:ascii="Times New Roman" w:hAnsi="Times New Roman" w:cs="Times New Roman"/>
        </w:rPr>
        <w:t xml:space="preserve">, yang </w:t>
      </w:r>
      <w:proofErr w:type="spellStart"/>
      <w:r w:rsidRPr="005E7074">
        <w:rPr>
          <w:rFonts w:ascii="Times New Roman" w:hAnsi="Times New Roman" w:cs="Times New Roman"/>
        </w:rPr>
        <w:t>nyata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pasti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jumlahnya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sebagai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akibat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perbuatan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melawan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hukum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baik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sengaja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maupun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lalai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D8636D">
        <w:rPr>
          <w:rFonts w:ascii="Times New Roman" w:hAnsi="Times New Roman" w:cs="Times New Roman"/>
        </w:rPr>
        <w:t xml:space="preserve">yang </w:t>
      </w:r>
      <w:proofErr w:type="spellStart"/>
      <w:r w:rsidR="00D8636D">
        <w:rPr>
          <w:rFonts w:ascii="Times New Roman" w:hAnsi="Times New Roman" w:cs="Times New Roman"/>
        </w:rPr>
        <w:t>dimaksud</w:t>
      </w:r>
      <w:proofErr w:type="spellEnd"/>
      <w:r w:rsidR="00D8636D">
        <w:rPr>
          <w:rFonts w:ascii="Times New Roman" w:hAnsi="Times New Roman" w:cs="Times New Roman"/>
        </w:rPr>
        <w:t xml:space="preserve"> </w:t>
      </w:r>
      <w:proofErr w:type="spellStart"/>
      <w:r w:rsidR="00D8636D">
        <w:rPr>
          <w:rFonts w:ascii="Times New Roman" w:hAnsi="Times New Roman" w:cs="Times New Roman"/>
        </w:rPr>
        <w:t>dengan</w:t>
      </w:r>
      <w:proofErr w:type="spellEnd"/>
      <w:r w:rsidR="00D8636D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Ganti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Kerugian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adalah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sejumlah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uang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atau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barang</w:t>
      </w:r>
      <w:proofErr w:type="spellEnd"/>
      <w:r w:rsidRPr="005E7074">
        <w:rPr>
          <w:rFonts w:ascii="Times New Roman" w:hAnsi="Times New Roman" w:cs="Times New Roman"/>
        </w:rPr>
        <w:t xml:space="preserve"> yang </w:t>
      </w:r>
      <w:proofErr w:type="spellStart"/>
      <w:r w:rsidRPr="005E7074">
        <w:rPr>
          <w:rFonts w:ascii="Times New Roman" w:hAnsi="Times New Roman" w:cs="Times New Roman"/>
        </w:rPr>
        <w:t>dapat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dinilai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dengan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uang</w:t>
      </w:r>
      <w:proofErr w:type="spellEnd"/>
      <w:r w:rsidRPr="005E7074">
        <w:rPr>
          <w:rFonts w:ascii="Times New Roman" w:hAnsi="Times New Roman" w:cs="Times New Roman"/>
        </w:rPr>
        <w:t xml:space="preserve"> yang </w:t>
      </w:r>
      <w:proofErr w:type="spellStart"/>
      <w:r w:rsidRPr="005E7074">
        <w:rPr>
          <w:rFonts w:ascii="Times New Roman" w:hAnsi="Times New Roman" w:cs="Times New Roman"/>
        </w:rPr>
        <w:t>harus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dikembalikan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kepada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negara</w:t>
      </w:r>
      <w:proofErr w:type="spellEnd"/>
      <w:r w:rsidRPr="005E7074">
        <w:rPr>
          <w:rFonts w:ascii="Times New Roman" w:hAnsi="Times New Roman" w:cs="Times New Roman"/>
        </w:rPr>
        <w:t>/</w:t>
      </w:r>
      <w:proofErr w:type="spellStart"/>
      <w:r w:rsidRPr="005E7074">
        <w:rPr>
          <w:rFonts w:ascii="Times New Roman" w:hAnsi="Times New Roman" w:cs="Times New Roman"/>
        </w:rPr>
        <w:t>daerah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oleh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seseorang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atau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badan</w:t>
      </w:r>
      <w:proofErr w:type="spellEnd"/>
      <w:r w:rsidRPr="005E7074">
        <w:rPr>
          <w:rFonts w:ascii="Times New Roman" w:hAnsi="Times New Roman" w:cs="Times New Roman"/>
        </w:rPr>
        <w:t xml:space="preserve"> yang </w:t>
      </w:r>
      <w:proofErr w:type="spellStart"/>
      <w:r w:rsidRPr="005E7074">
        <w:rPr>
          <w:rFonts w:ascii="Times New Roman" w:hAnsi="Times New Roman" w:cs="Times New Roman"/>
        </w:rPr>
        <w:t>telah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melakukan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perbuatan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melawan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hukum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baik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sengaja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maupun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lalai</w:t>
      </w:r>
      <w:proofErr w:type="spellEnd"/>
      <w:r w:rsidR="00D8636D">
        <w:rPr>
          <w:rFonts w:ascii="Times New Roman" w:hAnsi="Times New Roman" w:cs="Times New Roman"/>
        </w:rPr>
        <w:t>.</w:t>
      </w:r>
      <w:r w:rsidR="00D8636D">
        <w:rPr>
          <w:rStyle w:val="FootnoteReference"/>
          <w:rFonts w:ascii="Times New Roman" w:hAnsi="Times New Roman" w:cs="Times New Roman"/>
        </w:rPr>
        <w:footnoteReference w:id="6"/>
      </w:r>
    </w:p>
    <w:p w:rsidR="00151042" w:rsidRPr="008662B3" w:rsidRDefault="00151042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73DC" w:rsidRPr="00117267" w:rsidRDefault="004373DC" w:rsidP="007D08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11726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1726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A9085C" w:rsidRPr="00117267" w:rsidRDefault="00B13B6C" w:rsidP="001A7C4D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B13B6C">
        <w:rPr>
          <w:rFonts w:ascii="Times New Roman" w:hAnsi="Times New Roman" w:cs="Times New Roman"/>
          <w:color w:val="000000" w:themeColor="text1"/>
        </w:rPr>
        <w:t>https://lombokpost.jawapos.com/kriminal/19/06/2020/rumah-korban-gempa-di-sigerongan-diduga-dikorupsi-penyidik-hitung-kerugian-negara/</w:t>
      </w:r>
      <w:r w:rsidR="001A7C4D">
        <w:rPr>
          <w:rFonts w:ascii="Times New Roman" w:hAnsi="Times New Roman" w:cs="Times New Roman"/>
          <w:color w:val="000000" w:themeColor="text1"/>
        </w:rPr>
        <w:t>19/06/2020</w:t>
      </w:r>
      <w:r w:rsidR="00DC5CDF" w:rsidRPr="00117267">
        <w:rPr>
          <w:rStyle w:val="Hyperlink"/>
          <w:rFonts w:ascii="Times New Roman" w:hAnsi="Times New Roman" w:cs="Times New Roman"/>
          <w:color w:val="000000" w:themeColor="text1"/>
          <w:u w:val="none"/>
        </w:rPr>
        <w:t>;</w:t>
      </w:r>
    </w:p>
    <w:p w:rsidR="00DC5CDF" w:rsidRPr="00117267" w:rsidRDefault="001A7C4D" w:rsidP="001A7C4D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color w:val="000000" w:themeColor="text1"/>
        </w:rPr>
      </w:pPr>
      <w:r w:rsidRPr="001A7C4D">
        <w:rPr>
          <w:rFonts w:ascii="Times New Roman" w:hAnsi="Times New Roman" w:cs="Times New Roman"/>
          <w:color w:val="000000" w:themeColor="text1"/>
        </w:rPr>
        <w:t>https://mataram.antaranews.com/berita/123380/penyidik-polresta-mataram-menghitung-kerugian-kasus-rumah-tahan-gempa</w:t>
      </w:r>
      <w:r>
        <w:rPr>
          <w:rFonts w:ascii="Times New Roman" w:hAnsi="Times New Roman" w:cs="Times New Roman"/>
          <w:color w:val="000000" w:themeColor="text1"/>
        </w:rPr>
        <w:t>/18/06/2020</w:t>
      </w:r>
      <w:r w:rsidR="00F76EBA" w:rsidRPr="00117267">
        <w:rPr>
          <w:rFonts w:ascii="Times New Roman" w:hAnsi="Times New Roman" w:cs="Times New Roman"/>
          <w:color w:val="000000" w:themeColor="text1"/>
        </w:rPr>
        <w:t>;</w:t>
      </w:r>
    </w:p>
    <w:p w:rsidR="00BE019B" w:rsidRPr="00117267" w:rsidRDefault="00BE019B" w:rsidP="00117267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541CAB" w:rsidRPr="0011726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F76EBA" w:rsidRPr="00117267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11726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5A" w:rsidRDefault="00B6185A" w:rsidP="004373DC">
      <w:pPr>
        <w:spacing w:after="0" w:line="240" w:lineRule="auto"/>
      </w:pPr>
      <w:r>
        <w:separator/>
      </w:r>
    </w:p>
  </w:endnote>
  <w:endnote w:type="continuationSeparator" w:id="0">
    <w:p w:rsidR="00B6185A" w:rsidRDefault="00B6185A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5A" w:rsidRDefault="00B6185A" w:rsidP="004373DC">
      <w:pPr>
        <w:spacing w:after="0" w:line="240" w:lineRule="auto"/>
      </w:pPr>
      <w:r>
        <w:separator/>
      </w:r>
    </w:p>
  </w:footnote>
  <w:footnote w:type="continuationSeparator" w:id="0">
    <w:p w:rsidR="00B6185A" w:rsidRDefault="00B6185A" w:rsidP="004373DC">
      <w:pPr>
        <w:spacing w:after="0" w:line="240" w:lineRule="auto"/>
      </w:pPr>
      <w:r>
        <w:continuationSeparator/>
      </w:r>
    </w:p>
  </w:footnote>
  <w:footnote w:id="1">
    <w:p w:rsidR="007E0392" w:rsidRPr="005E7074" w:rsidRDefault="007E0392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UU 30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2002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KPK</w:t>
      </w:r>
    </w:p>
  </w:footnote>
  <w:footnote w:id="2">
    <w:p w:rsidR="007E0392" w:rsidRPr="005E7074" w:rsidRDefault="007E0392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3 UU </w:t>
      </w:r>
      <w:r w:rsidRPr="005E7074">
        <w:rPr>
          <w:rFonts w:ascii="Times New Roman" w:hAnsi="Times New Roman" w:cs="Times New Roman"/>
          <w:sz w:val="18"/>
          <w:szCs w:val="18"/>
        </w:rPr>
        <w:t xml:space="preserve">30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2002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KPK</w:t>
      </w:r>
    </w:p>
  </w:footnote>
  <w:footnote w:id="3">
    <w:p w:rsidR="00123559" w:rsidRPr="005E7074" w:rsidRDefault="00123559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25 UU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31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1999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Pemberantasan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Tindak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Pidanan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Korupsi</w:t>
      </w:r>
      <w:proofErr w:type="spellEnd"/>
    </w:p>
  </w:footnote>
  <w:footnote w:id="4">
    <w:p w:rsidR="00123559" w:rsidRPr="005E7074" w:rsidRDefault="00123559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29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 UU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25 UU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31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1999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Pemberantasan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Tindak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Pidanan</w:t>
      </w:r>
      <w:proofErr w:type="spellEnd"/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Korupsi</w:t>
      </w:r>
      <w:proofErr w:type="spellEnd"/>
    </w:p>
  </w:footnote>
  <w:footnote w:id="5">
    <w:p w:rsidR="005E7074" w:rsidRPr="005E7074" w:rsidRDefault="005E7074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 15 UU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15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2006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Badan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Pemeriksa</w:t>
      </w:r>
      <w:proofErr w:type="spellEnd"/>
      <w:r w:rsidRPr="00D8636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8636D"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  <w:footnote w:id="6">
    <w:p w:rsidR="00D8636D" w:rsidRDefault="00D863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E7074">
        <w:rPr>
          <w:rFonts w:ascii="Times New Roman" w:hAnsi="Times New Roman" w:cs="Times New Roman"/>
          <w:sz w:val="18"/>
          <w:szCs w:val="18"/>
        </w:rPr>
        <w:t>Lihat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Pasal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>
        <w:rPr>
          <w:rFonts w:ascii="Times New Roman" w:hAnsi="Times New Roman" w:cs="Times New Roman"/>
          <w:sz w:val="18"/>
          <w:szCs w:val="18"/>
        </w:rPr>
        <w:t>angka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16</w:t>
      </w:r>
      <w:r w:rsidRPr="005E7074">
        <w:rPr>
          <w:rFonts w:ascii="Times New Roman" w:hAnsi="Times New Roman" w:cs="Times New Roman"/>
          <w:sz w:val="18"/>
          <w:szCs w:val="18"/>
        </w:rPr>
        <w:t xml:space="preserve"> UU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nomor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15 </w:t>
      </w:r>
      <w:proofErr w:type="spellStart"/>
      <w:r>
        <w:rPr>
          <w:rFonts w:ascii="Times New Roman" w:hAnsi="Times New Roman" w:cs="Times New Roman"/>
          <w:sz w:val="18"/>
          <w:szCs w:val="18"/>
        </w:rPr>
        <w:t>tahun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2006 </w:t>
      </w:r>
      <w:proofErr w:type="spellStart"/>
      <w:r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Badan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Pemeriksa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52A45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5E84"/>
    <w:rsid w:val="00537CDB"/>
    <w:rsid w:val="00541CAB"/>
    <w:rsid w:val="005B1DAD"/>
    <w:rsid w:val="005B482C"/>
    <w:rsid w:val="005D1030"/>
    <w:rsid w:val="005D76E8"/>
    <w:rsid w:val="005E7074"/>
    <w:rsid w:val="0060307F"/>
    <w:rsid w:val="006069C9"/>
    <w:rsid w:val="00624734"/>
    <w:rsid w:val="00636AB7"/>
    <w:rsid w:val="006651B3"/>
    <w:rsid w:val="006730B3"/>
    <w:rsid w:val="006912A3"/>
    <w:rsid w:val="0069630C"/>
    <w:rsid w:val="006A2E1B"/>
    <w:rsid w:val="006C456B"/>
    <w:rsid w:val="006D1162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A01980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533D7"/>
    <w:rsid w:val="00B6185A"/>
    <w:rsid w:val="00B64A3C"/>
    <w:rsid w:val="00B75D34"/>
    <w:rsid w:val="00BA1139"/>
    <w:rsid w:val="00BB2972"/>
    <w:rsid w:val="00BE019B"/>
    <w:rsid w:val="00BE76DF"/>
    <w:rsid w:val="00BF20A6"/>
    <w:rsid w:val="00BF7F50"/>
    <w:rsid w:val="00C84AE8"/>
    <w:rsid w:val="00CB0F2F"/>
    <w:rsid w:val="00CB40F7"/>
    <w:rsid w:val="00CD7090"/>
    <w:rsid w:val="00CD73E0"/>
    <w:rsid w:val="00D0007A"/>
    <w:rsid w:val="00D14C75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7141"/>
    <w:rsid w:val="00EB193D"/>
    <w:rsid w:val="00EF176D"/>
    <w:rsid w:val="00F367F9"/>
    <w:rsid w:val="00F47084"/>
    <w:rsid w:val="00F76EBA"/>
    <w:rsid w:val="00FA7E61"/>
    <w:rsid w:val="00FB22EC"/>
    <w:rsid w:val="00FB68E6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1B83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7274-ADCB-4462-A8F4-B0C618A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7</cp:revision>
  <dcterms:created xsi:type="dcterms:W3CDTF">2020-06-22T02:16:00Z</dcterms:created>
  <dcterms:modified xsi:type="dcterms:W3CDTF">2020-06-22T03:58:00Z</dcterms:modified>
</cp:coreProperties>
</file>