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7254A" w14:textId="4F9BBC36" w:rsidR="00386A3A" w:rsidRPr="00A956C2" w:rsidRDefault="00583DA5" w:rsidP="00A956C2">
      <w:pPr>
        <w:shd w:val="clear" w:color="auto" w:fill="FFFFFF"/>
        <w:spacing w:after="0" w:line="360" w:lineRule="auto"/>
        <w:jc w:val="center"/>
        <w:outlineLvl w:val="0"/>
        <w:rPr>
          <w:rFonts w:ascii="Times New Roman" w:eastAsia="Times New Roman" w:hAnsi="Times New Roman" w:cs="Times New Roman"/>
          <w:b/>
          <w:bCs/>
          <w:color w:val="111111"/>
          <w:kern w:val="36"/>
          <w:sz w:val="40"/>
          <w:szCs w:val="40"/>
          <w:lang w:eastAsia="en-ID"/>
        </w:rPr>
      </w:pPr>
      <w:r w:rsidRPr="00386A3A">
        <w:rPr>
          <w:rFonts w:ascii="Times New Roman" w:eastAsia="Times New Roman" w:hAnsi="Times New Roman" w:cs="Times New Roman"/>
          <w:b/>
          <w:bCs/>
          <w:color w:val="111111"/>
          <w:kern w:val="36"/>
          <w:sz w:val="40"/>
          <w:szCs w:val="40"/>
          <w:lang w:eastAsia="en-ID"/>
        </w:rPr>
        <w:t xml:space="preserve">TARGET INVESTASI NTB DIREVISI JADI </w:t>
      </w:r>
      <w:r w:rsidR="00E70FFB">
        <w:rPr>
          <w:rFonts w:ascii="Times New Roman" w:eastAsia="Times New Roman" w:hAnsi="Times New Roman" w:cs="Times New Roman"/>
          <w:b/>
          <w:bCs/>
          <w:color w:val="111111"/>
          <w:kern w:val="36"/>
          <w:sz w:val="40"/>
          <w:szCs w:val="40"/>
          <w:lang w:eastAsia="en-ID"/>
        </w:rPr>
        <w:br/>
      </w:r>
      <w:r w:rsidRPr="00386A3A">
        <w:rPr>
          <w:rFonts w:ascii="Times New Roman" w:eastAsia="Times New Roman" w:hAnsi="Times New Roman" w:cs="Times New Roman"/>
          <w:b/>
          <w:bCs/>
          <w:color w:val="111111"/>
          <w:kern w:val="36"/>
          <w:sz w:val="40"/>
          <w:szCs w:val="40"/>
          <w:lang w:eastAsia="en-ID"/>
        </w:rPr>
        <w:t>RP7 TRILIUN</w:t>
      </w:r>
    </w:p>
    <w:p w14:paraId="0CB76A71" w14:textId="77777777" w:rsidR="00A956C2" w:rsidRPr="00A956C2" w:rsidRDefault="00386A3A" w:rsidP="00A956C2">
      <w:pPr>
        <w:shd w:val="clear" w:color="auto" w:fill="FFFFFF"/>
        <w:spacing w:after="0" w:line="360" w:lineRule="auto"/>
        <w:jc w:val="center"/>
        <w:outlineLvl w:val="0"/>
        <w:rPr>
          <w:rFonts w:ascii="Times New Roman" w:eastAsia="Times New Roman" w:hAnsi="Times New Roman" w:cs="Times New Roman"/>
          <w:color w:val="111111"/>
          <w:kern w:val="36"/>
          <w:sz w:val="24"/>
          <w:szCs w:val="24"/>
          <w:lang w:eastAsia="en-ID"/>
        </w:rPr>
      </w:pPr>
      <w:r w:rsidRPr="00A956C2">
        <w:rPr>
          <w:rFonts w:ascii="Times New Roman" w:hAnsi="Times New Roman" w:cs="Times New Roman"/>
          <w:noProof/>
          <w:sz w:val="24"/>
          <w:szCs w:val="24"/>
          <w:lang w:val="id-ID" w:eastAsia="id-ID"/>
        </w:rPr>
        <w:drawing>
          <wp:inline distT="0" distB="0" distL="0" distR="0" wp14:anchorId="76089279" wp14:editId="63A632C9">
            <wp:extent cx="3867150" cy="2574100"/>
            <wp:effectExtent l="0" t="0" r="0" b="0"/>
            <wp:docPr id="2" name="Picture 2" descr="Investasi Bangun Perekonomian N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vestasi Bangun Perekonomian NT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9163" cy="2595409"/>
                    </a:xfrm>
                    <a:prstGeom prst="rect">
                      <a:avLst/>
                    </a:prstGeom>
                    <a:noFill/>
                    <a:ln>
                      <a:noFill/>
                    </a:ln>
                  </pic:spPr>
                </pic:pic>
              </a:graphicData>
            </a:graphic>
          </wp:inline>
        </w:drawing>
      </w:r>
    </w:p>
    <w:p w14:paraId="19575FB7" w14:textId="2CCE78B0" w:rsidR="00A956C2" w:rsidRPr="00F75E14" w:rsidRDefault="00A956C2" w:rsidP="00F75E14">
      <w:pPr>
        <w:shd w:val="clear" w:color="auto" w:fill="FFFFFF"/>
        <w:spacing w:after="0" w:line="360" w:lineRule="auto"/>
        <w:jc w:val="center"/>
        <w:outlineLvl w:val="0"/>
        <w:rPr>
          <w:rStyle w:val="Strong"/>
          <w:rFonts w:ascii="Times New Roman" w:eastAsia="Times New Roman" w:hAnsi="Times New Roman" w:cs="Times New Roman"/>
          <w:b w:val="0"/>
          <w:bCs w:val="0"/>
          <w:color w:val="111111"/>
          <w:kern w:val="36"/>
          <w:sz w:val="24"/>
          <w:szCs w:val="24"/>
          <w:lang w:eastAsia="en-ID"/>
        </w:rPr>
      </w:pPr>
      <w:r w:rsidRPr="00A956C2">
        <w:rPr>
          <w:rFonts w:ascii="Times New Roman" w:hAnsi="Times New Roman" w:cs="Times New Roman"/>
          <w:sz w:val="24"/>
          <w:szCs w:val="24"/>
        </w:rPr>
        <w:t xml:space="preserve">Sumber gambar: </w:t>
      </w:r>
      <w:hyperlink r:id="rId8" w:history="1">
        <w:r w:rsidRPr="00A956C2">
          <w:rPr>
            <w:rStyle w:val="Hyperlink"/>
            <w:rFonts w:ascii="Times New Roman" w:hAnsi="Times New Roman" w:cs="Times New Roman"/>
            <w:sz w:val="24"/>
            <w:szCs w:val="24"/>
          </w:rPr>
          <w:t>https://ekbis.sindonews.com/</w:t>
        </w:r>
      </w:hyperlink>
    </w:p>
    <w:p w14:paraId="6E2B4A90" w14:textId="4C8A78AA" w:rsidR="00386A3A" w:rsidRPr="00A956C2" w:rsidRDefault="00386A3A" w:rsidP="00A956C2">
      <w:pPr>
        <w:pStyle w:val="NormalWeb"/>
        <w:shd w:val="clear" w:color="auto" w:fill="FFFFFF"/>
        <w:spacing w:before="0" w:beforeAutospacing="0" w:after="0" w:afterAutospacing="0" w:line="360" w:lineRule="auto"/>
        <w:ind w:firstLine="720"/>
        <w:jc w:val="both"/>
        <w:rPr>
          <w:color w:val="222222"/>
        </w:rPr>
      </w:pPr>
      <w:r w:rsidRPr="00A956C2">
        <w:rPr>
          <w:rStyle w:val="Strong"/>
          <w:b w:val="0"/>
          <w:bCs w:val="0"/>
          <w:color w:val="222222"/>
        </w:rPr>
        <w:t>Mataram (Suara NTB)</w:t>
      </w:r>
      <w:r w:rsidRPr="00A956C2">
        <w:rPr>
          <w:color w:val="222222"/>
        </w:rPr>
        <w:t xml:space="preserve"> – Pandemi Covid-19 yang sedang berlangsung, berdampak serius terhadap realisasi investasi di NTB. Untuk itu </w:t>
      </w:r>
      <w:proofErr w:type="spellStart"/>
      <w:r w:rsidRPr="00A956C2">
        <w:rPr>
          <w:color w:val="222222"/>
        </w:rPr>
        <w:t>Pemprov</w:t>
      </w:r>
      <w:proofErr w:type="spellEnd"/>
      <w:r w:rsidRPr="00A956C2">
        <w:rPr>
          <w:color w:val="222222"/>
        </w:rPr>
        <w:t xml:space="preserve"> NTB berencana merevisi target capaian investasi menjadi sekitar Rp7 triliun.</w:t>
      </w:r>
      <w:r w:rsidR="00A956C2">
        <w:rPr>
          <w:color w:val="222222"/>
        </w:rPr>
        <w:t xml:space="preserve"> </w:t>
      </w:r>
      <w:r w:rsidRPr="00A956C2">
        <w:rPr>
          <w:color w:val="222222"/>
        </w:rPr>
        <w:t xml:space="preserve">Kepala Dinas Penanaman Modal Pelayanan Terpadu Satu Pintu (DPMPTSP) NTB, </w:t>
      </w:r>
      <w:proofErr w:type="spellStart"/>
      <w:r w:rsidRPr="00A956C2">
        <w:rPr>
          <w:color w:val="222222"/>
        </w:rPr>
        <w:t>Ir.H</w:t>
      </w:r>
      <w:proofErr w:type="spellEnd"/>
      <w:r w:rsidRPr="00A956C2">
        <w:rPr>
          <w:color w:val="222222"/>
        </w:rPr>
        <w:t xml:space="preserve">. Mohammad Rum, MT menerangkan, revisi target capaian investasi tersebut menyesuaikan dengan angka nasional. Padahal dalam Rencana </w:t>
      </w:r>
      <w:proofErr w:type="spellStart"/>
      <w:r w:rsidRPr="00A956C2">
        <w:rPr>
          <w:color w:val="222222"/>
        </w:rPr>
        <w:t>Pembanguanan</w:t>
      </w:r>
      <w:proofErr w:type="spellEnd"/>
      <w:r w:rsidRPr="00A956C2">
        <w:rPr>
          <w:color w:val="222222"/>
        </w:rPr>
        <w:t xml:space="preserve"> Jangka Menengah Daerah (RPJMD) capaian investasi di NTB </w:t>
      </w:r>
      <w:proofErr w:type="spellStart"/>
      <w:r w:rsidRPr="00A956C2">
        <w:rPr>
          <w:color w:val="222222"/>
        </w:rPr>
        <w:t>ditarget</w:t>
      </w:r>
      <w:proofErr w:type="spellEnd"/>
      <w:r w:rsidRPr="00A956C2">
        <w:rPr>
          <w:color w:val="222222"/>
        </w:rPr>
        <w:t xml:space="preserve"> mencapai Rp16 triliun.</w:t>
      </w:r>
      <w:r w:rsidR="00A956C2">
        <w:rPr>
          <w:color w:val="222222"/>
        </w:rPr>
        <w:t xml:space="preserve"> </w:t>
      </w:r>
      <w:r w:rsidRPr="00A956C2">
        <w:rPr>
          <w:color w:val="222222"/>
        </w:rPr>
        <w:t xml:space="preserve">‘’Kita paling tidak mendekati target nasional saja untuk target (realisasi investasi). Nasional </w:t>
      </w:r>
      <w:proofErr w:type="spellStart"/>
      <w:r w:rsidRPr="00A956C2">
        <w:rPr>
          <w:color w:val="222222"/>
        </w:rPr>
        <w:t>kan</w:t>
      </w:r>
      <w:proofErr w:type="spellEnd"/>
      <w:r w:rsidRPr="00A956C2">
        <w:rPr>
          <w:color w:val="222222"/>
        </w:rPr>
        <w:t xml:space="preserve"> tidak sampai Rp7 triliun,’’ sebut Rum saat dikonfirmasi, Minggu, 21 Juni 2020.</w:t>
      </w:r>
      <w:r w:rsidR="00A956C2">
        <w:rPr>
          <w:color w:val="222222"/>
        </w:rPr>
        <w:t xml:space="preserve"> </w:t>
      </w:r>
      <w:r w:rsidRPr="00A956C2">
        <w:rPr>
          <w:color w:val="222222"/>
        </w:rPr>
        <w:t>Diterangkan, sampai dengan triwulan I pihaknya mencatat capaian investasi di NTB baru mencapai Rp2,1 triliun. Capaian tersebut diakui masih jauh dari target yang tertuang dalam RPJMD. Dengan adanya pandemi Covid-19, pemenuhan target realisasi investasi menjadi lebih berat.</w:t>
      </w:r>
      <w:r w:rsidR="00A956C2">
        <w:rPr>
          <w:color w:val="222222"/>
        </w:rPr>
        <w:t xml:space="preserve"> </w:t>
      </w:r>
      <w:r w:rsidRPr="00A956C2">
        <w:rPr>
          <w:color w:val="222222"/>
        </w:rPr>
        <w:t xml:space="preserve">‘’Itu angka baru triwulan I. Sedangkan untuk triwulan II nanti kita </w:t>
      </w:r>
      <w:proofErr w:type="spellStart"/>
      <w:r w:rsidRPr="00A956C2">
        <w:rPr>
          <w:color w:val="222222"/>
        </w:rPr>
        <w:t>evaluasinya</w:t>
      </w:r>
      <w:proofErr w:type="spellEnd"/>
      <w:r w:rsidRPr="00A956C2">
        <w:rPr>
          <w:color w:val="222222"/>
        </w:rPr>
        <w:t xml:space="preserve"> di bulan Juli,’’ jelas Rum.</w:t>
      </w:r>
      <w:r w:rsidR="00A956C2">
        <w:rPr>
          <w:color w:val="222222"/>
        </w:rPr>
        <w:t xml:space="preserve"> </w:t>
      </w:r>
      <w:r w:rsidRPr="00A956C2">
        <w:rPr>
          <w:color w:val="222222"/>
        </w:rPr>
        <w:t>Sampai saat ini pihaknya belum bisa memperkirakan besaran capaian investasi NTB pada triwulan II tersebut. ‘’Itu nanti berdasarkan LPKM,’’ sambungnya.</w:t>
      </w:r>
    </w:p>
    <w:p w14:paraId="5E7C326D" w14:textId="5B9380EE" w:rsidR="00386A3A" w:rsidRPr="00F75E14" w:rsidRDefault="00386A3A" w:rsidP="00F75E14">
      <w:pPr>
        <w:pStyle w:val="NormalWeb"/>
        <w:shd w:val="clear" w:color="auto" w:fill="FFFFFF"/>
        <w:spacing w:before="0" w:beforeAutospacing="0" w:after="0" w:afterAutospacing="0" w:line="360" w:lineRule="auto"/>
        <w:ind w:firstLine="720"/>
        <w:jc w:val="both"/>
        <w:rPr>
          <w:color w:val="222222"/>
        </w:rPr>
      </w:pPr>
      <w:r w:rsidRPr="00A956C2">
        <w:rPr>
          <w:color w:val="222222"/>
        </w:rPr>
        <w:t xml:space="preserve">Menurut Rum, revisi tersebut mungkin dilakukan mengingat target capaian investasi memang meningkat setiap tahunnya. </w:t>
      </w:r>
      <w:proofErr w:type="spellStart"/>
      <w:r w:rsidRPr="00A956C2">
        <w:rPr>
          <w:color w:val="222222"/>
        </w:rPr>
        <w:t>Dicontohkan</w:t>
      </w:r>
      <w:proofErr w:type="spellEnd"/>
      <w:r w:rsidRPr="00A956C2">
        <w:rPr>
          <w:color w:val="222222"/>
        </w:rPr>
        <w:t xml:space="preserve"> seperti target 2020 yang mencapai Rp16 miliar. Sedangkan pada 2019 target capaian investasi adalah Rp14 triliun dan hanya bisa terealisasi Rp10 triliun</w:t>
      </w:r>
      <w:bookmarkStart w:id="0" w:name="_GoBack"/>
      <w:bookmarkEnd w:id="0"/>
      <w:r w:rsidRPr="00A956C2">
        <w:rPr>
          <w:color w:val="222222"/>
        </w:rPr>
        <w:t>.</w:t>
      </w:r>
      <w:r w:rsidR="00F75E14">
        <w:rPr>
          <w:color w:val="222222"/>
        </w:rPr>
        <w:t xml:space="preserve"> </w:t>
      </w:r>
      <w:r w:rsidRPr="00A956C2">
        <w:rPr>
          <w:color w:val="222222"/>
        </w:rPr>
        <w:t xml:space="preserve">Peningkatan target setiap tahunnya tersebut diterangkan Rum sebagai </w:t>
      </w:r>
      <w:r w:rsidRPr="00A956C2">
        <w:rPr>
          <w:color w:val="222222"/>
        </w:rPr>
        <w:lastRenderedPageBreak/>
        <w:t>upaya pemerintah untuk memberi semangat agar capaian investasi bisa lebih tinggi juga setiap tahunnya. ‘’</w:t>
      </w:r>
      <w:proofErr w:type="spellStart"/>
      <w:r w:rsidRPr="00A956C2">
        <w:rPr>
          <w:color w:val="222222"/>
        </w:rPr>
        <w:t>Tapi</w:t>
      </w:r>
      <w:proofErr w:type="spellEnd"/>
      <w:r w:rsidRPr="00A956C2">
        <w:rPr>
          <w:color w:val="222222"/>
        </w:rPr>
        <w:t xml:space="preserve"> memang kondisi (pandemi) Covid-19 ini perlu kita juga (pertimbangkan), tidak perlu terlalu tinggi (targetnya). Jangan terlalu muluk, nanti malah tidak tercapai,’’ ujarnya.</w:t>
      </w:r>
      <w:r w:rsidR="00F75E14">
        <w:rPr>
          <w:color w:val="222222"/>
        </w:rPr>
        <w:t xml:space="preserve"> </w:t>
      </w:r>
      <w:r w:rsidRPr="00A956C2">
        <w:rPr>
          <w:color w:val="222222"/>
        </w:rPr>
        <w:t xml:space="preserve">Diterangkan, pergerakan investasi di NTB sampai saat ini memang masih belum terlihat akibat pandemi Covid-19. Di sisi </w:t>
      </w:r>
      <w:proofErr w:type="spellStart"/>
      <w:r w:rsidRPr="00A956C2">
        <w:rPr>
          <w:color w:val="222222"/>
        </w:rPr>
        <w:t>lain</w:t>
      </w:r>
      <w:proofErr w:type="spellEnd"/>
      <w:r w:rsidRPr="00A956C2">
        <w:rPr>
          <w:color w:val="222222"/>
        </w:rPr>
        <w:t xml:space="preserve">, untuk meningkatkan realisasi investasi tersebut DPMPTSP NTB </w:t>
      </w:r>
      <w:proofErr w:type="spellStart"/>
      <w:r w:rsidRPr="00A956C2">
        <w:rPr>
          <w:color w:val="222222"/>
        </w:rPr>
        <w:t>mempersiapan</w:t>
      </w:r>
      <w:proofErr w:type="spellEnd"/>
      <w:r w:rsidRPr="00A956C2">
        <w:rPr>
          <w:color w:val="222222"/>
        </w:rPr>
        <w:t xml:space="preserve"> beberapa pengajuan yang akan dikirimkan pada perusahaan-perusahaan yang sebelumnya memiliki rencana investasi di NTB.</w:t>
      </w:r>
      <w:r w:rsidRPr="00A956C2">
        <w:rPr>
          <w:b/>
          <w:bCs/>
          <w:color w:val="4DB2EC"/>
        </w:rPr>
        <w:t xml:space="preserve"> </w:t>
      </w:r>
    </w:p>
    <w:p w14:paraId="5DA7693F" w14:textId="77777777" w:rsidR="00386A3A" w:rsidRPr="00A956C2" w:rsidRDefault="00386A3A" w:rsidP="00F75E14">
      <w:pPr>
        <w:pStyle w:val="NormalWeb"/>
        <w:shd w:val="clear" w:color="auto" w:fill="FFFFFF"/>
        <w:spacing w:before="0" w:beforeAutospacing="0" w:after="0" w:afterAutospacing="0" w:line="360" w:lineRule="auto"/>
        <w:ind w:firstLine="720"/>
        <w:jc w:val="both"/>
        <w:rPr>
          <w:color w:val="222222"/>
        </w:rPr>
      </w:pPr>
      <w:r w:rsidRPr="00A956C2">
        <w:rPr>
          <w:color w:val="222222"/>
        </w:rPr>
        <w:t xml:space="preserve">Hal tersebut dilakukan untuk mempertanyakan komitmen dari perusahaan-perusahaan tersebut. ‘’Kita melakukan </w:t>
      </w:r>
      <w:proofErr w:type="spellStart"/>
      <w:r w:rsidRPr="00A956C2">
        <w:rPr>
          <w:color w:val="222222"/>
        </w:rPr>
        <w:t>monev</w:t>
      </w:r>
      <w:proofErr w:type="spellEnd"/>
      <w:r w:rsidRPr="00A956C2">
        <w:rPr>
          <w:color w:val="222222"/>
        </w:rPr>
        <w:t xml:space="preserve"> (monitoring dan evaluasi) terhadap investor yang ada di NTB. Kita akan mendatangi mereka, menanyakan </w:t>
      </w:r>
      <w:proofErr w:type="spellStart"/>
      <w:r w:rsidRPr="00A956C2">
        <w:rPr>
          <w:color w:val="222222"/>
        </w:rPr>
        <w:t>bagaiman</w:t>
      </w:r>
      <w:proofErr w:type="spellEnd"/>
      <w:r w:rsidRPr="00A956C2">
        <w:rPr>
          <w:color w:val="222222"/>
        </w:rPr>
        <w:t xml:space="preserve"> komitmen mereka,’’ ujar Rum.</w:t>
      </w:r>
    </w:p>
    <w:p w14:paraId="39DABCBE" w14:textId="7B71D1B6" w:rsidR="00386A3A" w:rsidRPr="00F75E14" w:rsidRDefault="00386A3A" w:rsidP="00A956C2">
      <w:pPr>
        <w:pStyle w:val="NormalWeb"/>
        <w:shd w:val="clear" w:color="auto" w:fill="FFFFFF"/>
        <w:spacing w:before="0" w:beforeAutospacing="0" w:after="0" w:afterAutospacing="0" w:line="360" w:lineRule="auto"/>
        <w:jc w:val="both"/>
        <w:rPr>
          <w:rStyle w:val="Strong"/>
          <w:b w:val="0"/>
          <w:bCs w:val="0"/>
          <w:color w:val="222222"/>
        </w:rPr>
      </w:pPr>
      <w:r w:rsidRPr="00A956C2">
        <w:rPr>
          <w:color w:val="222222"/>
        </w:rPr>
        <w:t>Dari hasil kunjungan tersebut nantinya, pihaknya berharap adanya bahan evaluasi bagi pemerintah daerah dan investor itu sendiri. Terlebih dalam situasi saat ini pemerintah daerah tetap mendorong agar realisasi investasi tetap bisa berjalan untuk semua sektor yang ada.</w:t>
      </w:r>
      <w:r w:rsidR="00F75E14">
        <w:rPr>
          <w:color w:val="222222"/>
        </w:rPr>
        <w:t xml:space="preserve"> </w:t>
      </w:r>
      <w:r w:rsidRPr="00A956C2">
        <w:rPr>
          <w:color w:val="222222"/>
        </w:rPr>
        <w:t xml:space="preserve">‘’Semua sektor itu di NTB akan kita coba genjot di tengah pandemi ini,’’ </w:t>
      </w:r>
      <w:proofErr w:type="spellStart"/>
      <w:r w:rsidRPr="00A956C2">
        <w:rPr>
          <w:color w:val="222222"/>
        </w:rPr>
        <w:t>pungkasnya</w:t>
      </w:r>
      <w:proofErr w:type="spellEnd"/>
      <w:r w:rsidRPr="00A956C2">
        <w:rPr>
          <w:color w:val="222222"/>
        </w:rPr>
        <w:t>. </w:t>
      </w:r>
      <w:r w:rsidRPr="00A956C2">
        <w:rPr>
          <w:rStyle w:val="Strong"/>
          <w:color w:val="222222"/>
        </w:rPr>
        <w:t>(bay)</w:t>
      </w:r>
    </w:p>
    <w:p w14:paraId="541975EF" w14:textId="77777777" w:rsidR="00F75E14" w:rsidRDefault="00F75E14" w:rsidP="00A956C2">
      <w:pPr>
        <w:pStyle w:val="NormalWeb"/>
        <w:shd w:val="clear" w:color="auto" w:fill="FFFFFF"/>
        <w:spacing w:before="0" w:beforeAutospacing="0" w:after="0" w:afterAutospacing="0" w:line="360" w:lineRule="auto"/>
        <w:jc w:val="both"/>
        <w:rPr>
          <w:rStyle w:val="Strong"/>
          <w:color w:val="222222"/>
        </w:rPr>
      </w:pPr>
    </w:p>
    <w:p w14:paraId="6ECB6846" w14:textId="58872814" w:rsidR="00386A3A" w:rsidRPr="00A956C2" w:rsidRDefault="00386A3A" w:rsidP="00A956C2">
      <w:pPr>
        <w:pStyle w:val="NormalWeb"/>
        <w:shd w:val="clear" w:color="auto" w:fill="FFFFFF"/>
        <w:spacing w:before="0" w:beforeAutospacing="0" w:after="0" w:afterAutospacing="0" w:line="360" w:lineRule="auto"/>
        <w:jc w:val="both"/>
        <w:rPr>
          <w:rStyle w:val="Strong"/>
          <w:color w:val="222222"/>
        </w:rPr>
      </w:pPr>
      <w:r w:rsidRPr="00A956C2">
        <w:rPr>
          <w:rStyle w:val="Strong"/>
          <w:color w:val="222222"/>
        </w:rPr>
        <w:t>Sumber berita:</w:t>
      </w:r>
    </w:p>
    <w:p w14:paraId="570579D2" w14:textId="2E076229" w:rsidR="00386A3A" w:rsidRPr="00A956C2" w:rsidRDefault="008A77B7" w:rsidP="00A956C2">
      <w:pPr>
        <w:pStyle w:val="NormalWeb"/>
        <w:numPr>
          <w:ilvl w:val="0"/>
          <w:numId w:val="34"/>
        </w:numPr>
        <w:shd w:val="clear" w:color="auto" w:fill="FFFFFF"/>
        <w:spacing w:before="0" w:beforeAutospacing="0" w:after="0" w:afterAutospacing="0" w:line="360" w:lineRule="auto"/>
        <w:jc w:val="both"/>
      </w:pPr>
      <w:hyperlink r:id="rId9" w:history="1">
        <w:r w:rsidR="00386A3A" w:rsidRPr="00A956C2">
          <w:rPr>
            <w:rStyle w:val="Hyperlink"/>
          </w:rPr>
          <w:t>https://www.suarantb.com/target-investasi-ntb-direvisi-jadi-rp7-triliun/</w:t>
        </w:r>
      </w:hyperlink>
      <w:r w:rsidR="00386A3A" w:rsidRPr="00A956C2">
        <w:t xml:space="preserve"> . Diakses pada tanggal 29 Juni 2020</w:t>
      </w:r>
    </w:p>
    <w:p w14:paraId="72E09AA4" w14:textId="6FCE3686" w:rsidR="00386A3A" w:rsidRDefault="00386A3A" w:rsidP="00A956C2">
      <w:pPr>
        <w:pStyle w:val="NormalWeb"/>
        <w:shd w:val="clear" w:color="auto" w:fill="FFFFFF"/>
        <w:spacing w:before="0" w:beforeAutospacing="0" w:after="0" w:afterAutospacing="0" w:line="360" w:lineRule="auto"/>
        <w:jc w:val="both"/>
        <w:rPr>
          <w:color w:val="222222"/>
        </w:rPr>
      </w:pPr>
    </w:p>
    <w:p w14:paraId="550EB7AD" w14:textId="23A3AB22" w:rsidR="00F75E14" w:rsidRPr="00F75E14" w:rsidRDefault="00F75E14" w:rsidP="00A956C2">
      <w:pPr>
        <w:pStyle w:val="NormalWeb"/>
        <w:shd w:val="clear" w:color="auto" w:fill="FFFFFF"/>
        <w:spacing w:before="0" w:beforeAutospacing="0" w:after="0" w:afterAutospacing="0" w:line="360" w:lineRule="auto"/>
        <w:jc w:val="both"/>
        <w:rPr>
          <w:b/>
          <w:bCs/>
          <w:color w:val="222222"/>
        </w:rPr>
      </w:pPr>
      <w:r w:rsidRPr="00F75E14">
        <w:rPr>
          <w:b/>
          <w:bCs/>
          <w:color w:val="222222"/>
        </w:rPr>
        <w:t>Catatan berita:</w:t>
      </w:r>
    </w:p>
    <w:p w14:paraId="4F8B4734" w14:textId="77777777" w:rsidR="00386A3A" w:rsidRPr="00A956C2" w:rsidRDefault="00386A3A" w:rsidP="00A956C2">
      <w:pPr>
        <w:spacing w:after="0" w:line="360" w:lineRule="auto"/>
        <w:ind w:firstLine="709"/>
        <w:jc w:val="both"/>
        <w:rPr>
          <w:rFonts w:ascii="Times New Roman" w:eastAsia="Times New Roman" w:hAnsi="Times New Roman" w:cs="Times New Roman"/>
          <w:sz w:val="24"/>
          <w:szCs w:val="24"/>
          <w:lang w:eastAsia="id-ID"/>
        </w:rPr>
      </w:pPr>
      <w:r w:rsidRPr="00A956C2">
        <w:rPr>
          <w:rFonts w:ascii="Times New Roman" w:eastAsia="Times New Roman" w:hAnsi="Times New Roman" w:cs="Times New Roman"/>
          <w:sz w:val="24"/>
          <w:szCs w:val="24"/>
          <w:lang w:eastAsia="id-ID"/>
        </w:rPr>
        <w:t>Berdasarkan Pasal 1 angka 2 Peraturan Pemerintah Nomor 24 Tahun 2019 Tentang Pemberian Insentif Dan Kemudahan Investasi Di Daerah, investor adalah penanaman modal perseorangan atau badan usaha yang melakukan penanaman modal yang dapat berupa penanam modal dalam negeri dan penanam modal asing.</w:t>
      </w:r>
    </w:p>
    <w:p w14:paraId="2D3774AB" w14:textId="77777777" w:rsidR="00386A3A" w:rsidRPr="00A956C2" w:rsidRDefault="00386A3A" w:rsidP="00A956C2">
      <w:pPr>
        <w:spacing w:after="0" w:line="360" w:lineRule="auto"/>
        <w:ind w:firstLine="709"/>
        <w:jc w:val="both"/>
        <w:rPr>
          <w:rFonts w:ascii="Times New Roman" w:eastAsia="Times New Roman" w:hAnsi="Times New Roman" w:cs="Times New Roman"/>
          <w:sz w:val="24"/>
          <w:szCs w:val="24"/>
          <w:lang w:eastAsia="id-ID"/>
        </w:rPr>
      </w:pPr>
      <w:r w:rsidRPr="00A956C2">
        <w:rPr>
          <w:rFonts w:ascii="Times New Roman" w:eastAsia="Times New Roman" w:hAnsi="Times New Roman" w:cs="Times New Roman"/>
          <w:sz w:val="24"/>
          <w:szCs w:val="24"/>
          <w:lang w:eastAsia="id-ID"/>
        </w:rPr>
        <w:t xml:space="preserve">Selanjutnya berdasarkan Undang </w:t>
      </w:r>
      <w:proofErr w:type="spellStart"/>
      <w:r w:rsidRPr="00A956C2">
        <w:rPr>
          <w:rFonts w:ascii="Times New Roman" w:eastAsia="Times New Roman" w:hAnsi="Times New Roman" w:cs="Times New Roman"/>
          <w:sz w:val="24"/>
          <w:szCs w:val="24"/>
          <w:lang w:eastAsia="id-ID"/>
        </w:rPr>
        <w:t>Undang</w:t>
      </w:r>
      <w:proofErr w:type="spellEnd"/>
      <w:r w:rsidRPr="00A956C2">
        <w:rPr>
          <w:rFonts w:ascii="Times New Roman" w:eastAsia="Times New Roman" w:hAnsi="Times New Roman" w:cs="Times New Roman"/>
          <w:sz w:val="24"/>
          <w:szCs w:val="24"/>
          <w:lang w:eastAsia="id-ID"/>
        </w:rPr>
        <w:t xml:space="preserve"> Nomor 25 tahun 2007 tentang Penanaman Modal, yang dimaksud dengan penanaman modal dalam negeri dan penanaman modal asing adalah:</w:t>
      </w:r>
    </w:p>
    <w:p w14:paraId="4383860F" w14:textId="77777777" w:rsidR="00386A3A" w:rsidRPr="00A956C2" w:rsidRDefault="00386A3A" w:rsidP="00F75E14">
      <w:pPr>
        <w:pStyle w:val="ListParagraph"/>
        <w:numPr>
          <w:ilvl w:val="0"/>
          <w:numId w:val="26"/>
        </w:numPr>
        <w:spacing w:after="0" w:line="360" w:lineRule="auto"/>
        <w:ind w:left="709" w:hanging="425"/>
        <w:jc w:val="both"/>
        <w:rPr>
          <w:rFonts w:ascii="Times New Roman" w:eastAsia="Times New Roman" w:hAnsi="Times New Roman" w:cs="Times New Roman"/>
          <w:sz w:val="24"/>
          <w:szCs w:val="24"/>
          <w:lang w:eastAsia="id-ID"/>
        </w:rPr>
      </w:pPr>
      <w:r w:rsidRPr="00A956C2">
        <w:rPr>
          <w:rFonts w:ascii="Times New Roman" w:eastAsia="Times New Roman" w:hAnsi="Times New Roman" w:cs="Times New Roman"/>
          <w:sz w:val="24"/>
          <w:szCs w:val="24"/>
          <w:lang w:eastAsia="id-ID"/>
        </w:rPr>
        <w:t>Penanaman modal dalam negeri adalah kegiatan menanam modal untuk melakukan usaha di wilayah negara Republik Indonesia yang dilakukan oleh penanam modal dalam negeri dengan menggunakan modal dalam negeri.(Pasal 1 angka 2)</w:t>
      </w:r>
    </w:p>
    <w:p w14:paraId="27BAC14C" w14:textId="77777777" w:rsidR="00386A3A" w:rsidRPr="00A956C2" w:rsidRDefault="00386A3A" w:rsidP="00F75E14">
      <w:pPr>
        <w:pStyle w:val="ListParagraph"/>
        <w:numPr>
          <w:ilvl w:val="0"/>
          <w:numId w:val="26"/>
        </w:numPr>
        <w:spacing w:after="0" w:line="360" w:lineRule="auto"/>
        <w:ind w:left="709" w:hanging="425"/>
        <w:jc w:val="both"/>
        <w:rPr>
          <w:rFonts w:ascii="Times New Roman" w:eastAsia="Times New Roman" w:hAnsi="Times New Roman" w:cs="Times New Roman"/>
          <w:sz w:val="24"/>
          <w:szCs w:val="24"/>
          <w:lang w:eastAsia="id-ID"/>
        </w:rPr>
      </w:pPr>
      <w:r w:rsidRPr="00A956C2">
        <w:rPr>
          <w:rFonts w:ascii="Times New Roman" w:eastAsia="Times New Roman" w:hAnsi="Times New Roman" w:cs="Times New Roman"/>
          <w:sz w:val="24"/>
          <w:szCs w:val="24"/>
          <w:lang w:eastAsia="id-ID"/>
        </w:rPr>
        <w:t>Penanaman modal asing adalah kegiatan menanam modal untuk melakukan usaha di wilayah negara Republik Indonesia yang dilakukan oleh penanam modal asing, baik yang menggunakan modal asing sepenuhnya maupun yang berpatungan dengan penanam modal dalam negeri.(Pasal 1 angka 3)</w:t>
      </w:r>
    </w:p>
    <w:p w14:paraId="42963DE7" w14:textId="77777777" w:rsidR="00386A3A" w:rsidRPr="00A956C2" w:rsidRDefault="00386A3A" w:rsidP="00A956C2">
      <w:pPr>
        <w:spacing w:after="0" w:line="360" w:lineRule="auto"/>
        <w:ind w:firstLine="709"/>
        <w:jc w:val="both"/>
        <w:rPr>
          <w:rFonts w:ascii="Times New Roman" w:eastAsia="Times New Roman" w:hAnsi="Times New Roman" w:cs="Times New Roman"/>
          <w:sz w:val="24"/>
          <w:szCs w:val="24"/>
          <w:lang w:eastAsia="id-ID"/>
        </w:rPr>
      </w:pPr>
      <w:proofErr w:type="spellStart"/>
      <w:r w:rsidRPr="00A956C2">
        <w:rPr>
          <w:rFonts w:ascii="Times New Roman" w:eastAsia="Times New Roman" w:hAnsi="Times New Roman" w:cs="Times New Roman"/>
          <w:sz w:val="24"/>
          <w:szCs w:val="24"/>
          <w:lang w:eastAsia="id-ID"/>
        </w:rPr>
        <w:lastRenderedPageBreak/>
        <w:t>Pananam</w:t>
      </w:r>
      <w:proofErr w:type="spellEnd"/>
      <w:r w:rsidRPr="00A956C2">
        <w:rPr>
          <w:rFonts w:ascii="Times New Roman" w:eastAsia="Times New Roman" w:hAnsi="Times New Roman" w:cs="Times New Roman"/>
          <w:sz w:val="24"/>
          <w:szCs w:val="24"/>
          <w:lang w:eastAsia="id-ID"/>
        </w:rPr>
        <w:t xml:space="preserve"> modal asing adalah perseorangan warga negara asing, badan usaha asing, dan/atau pemerintah asing yang melakukan penanaman modal di wilayah negara Republik Indonesia.</w:t>
      </w:r>
    </w:p>
    <w:p w14:paraId="18D190BA" w14:textId="77777777" w:rsidR="00386A3A" w:rsidRPr="00A956C2" w:rsidRDefault="00386A3A" w:rsidP="00A956C2">
      <w:pPr>
        <w:spacing w:after="0" w:line="360" w:lineRule="auto"/>
        <w:ind w:firstLine="709"/>
        <w:jc w:val="both"/>
        <w:rPr>
          <w:rFonts w:ascii="Times New Roman" w:eastAsia="Times New Roman" w:hAnsi="Times New Roman" w:cs="Times New Roman"/>
          <w:sz w:val="24"/>
          <w:szCs w:val="24"/>
          <w:lang w:eastAsia="id-ID"/>
        </w:rPr>
      </w:pPr>
      <w:r w:rsidRPr="00A956C2">
        <w:rPr>
          <w:rFonts w:ascii="Times New Roman" w:eastAsia="Times New Roman" w:hAnsi="Times New Roman" w:cs="Times New Roman"/>
          <w:sz w:val="24"/>
          <w:szCs w:val="24"/>
          <w:lang w:eastAsia="id-ID"/>
        </w:rPr>
        <w:t xml:space="preserve">Berdasarkan Pasal 3 ayat (2)  Undang </w:t>
      </w:r>
      <w:proofErr w:type="spellStart"/>
      <w:r w:rsidRPr="00A956C2">
        <w:rPr>
          <w:rFonts w:ascii="Times New Roman" w:eastAsia="Times New Roman" w:hAnsi="Times New Roman" w:cs="Times New Roman"/>
          <w:sz w:val="24"/>
          <w:szCs w:val="24"/>
          <w:lang w:eastAsia="id-ID"/>
        </w:rPr>
        <w:t>Undang</w:t>
      </w:r>
      <w:proofErr w:type="spellEnd"/>
      <w:r w:rsidRPr="00A956C2">
        <w:rPr>
          <w:rFonts w:ascii="Times New Roman" w:eastAsia="Times New Roman" w:hAnsi="Times New Roman" w:cs="Times New Roman"/>
          <w:sz w:val="24"/>
          <w:szCs w:val="24"/>
          <w:lang w:eastAsia="id-ID"/>
        </w:rPr>
        <w:t xml:space="preserve"> Nomor 25 tahun 2007 tentang Penanaman Modal , Penanaman modal diselenggarakan dengan tujuan:</w:t>
      </w:r>
    </w:p>
    <w:p w14:paraId="3AA9DFD3" w14:textId="77777777" w:rsidR="00386A3A" w:rsidRPr="00A956C2" w:rsidRDefault="00386A3A" w:rsidP="00F75E14">
      <w:pPr>
        <w:pStyle w:val="ListParagraph"/>
        <w:numPr>
          <w:ilvl w:val="0"/>
          <w:numId w:val="28"/>
        </w:numPr>
        <w:spacing w:after="0" w:line="360" w:lineRule="auto"/>
        <w:ind w:left="709" w:hanging="283"/>
        <w:jc w:val="both"/>
        <w:rPr>
          <w:rFonts w:ascii="Times New Roman" w:eastAsia="Times New Roman" w:hAnsi="Times New Roman" w:cs="Times New Roman"/>
          <w:sz w:val="24"/>
          <w:szCs w:val="24"/>
          <w:lang w:eastAsia="id-ID"/>
        </w:rPr>
      </w:pPr>
      <w:r w:rsidRPr="00A956C2">
        <w:rPr>
          <w:rFonts w:ascii="Times New Roman" w:eastAsia="Times New Roman" w:hAnsi="Times New Roman" w:cs="Times New Roman"/>
          <w:sz w:val="24"/>
          <w:szCs w:val="24"/>
          <w:lang w:eastAsia="id-ID"/>
        </w:rPr>
        <w:t>meningkatkan pertumbuhan ekonomi nasional;</w:t>
      </w:r>
    </w:p>
    <w:p w14:paraId="21FC7A98" w14:textId="77777777" w:rsidR="00386A3A" w:rsidRPr="00A956C2" w:rsidRDefault="00386A3A" w:rsidP="00F75E14">
      <w:pPr>
        <w:pStyle w:val="ListParagraph"/>
        <w:numPr>
          <w:ilvl w:val="0"/>
          <w:numId w:val="28"/>
        </w:numPr>
        <w:spacing w:after="0" w:line="360" w:lineRule="auto"/>
        <w:ind w:left="709" w:hanging="283"/>
        <w:jc w:val="both"/>
        <w:rPr>
          <w:rFonts w:ascii="Times New Roman" w:eastAsia="Times New Roman" w:hAnsi="Times New Roman" w:cs="Times New Roman"/>
          <w:sz w:val="24"/>
          <w:szCs w:val="24"/>
          <w:lang w:eastAsia="id-ID"/>
        </w:rPr>
      </w:pPr>
      <w:r w:rsidRPr="00A956C2">
        <w:rPr>
          <w:rFonts w:ascii="Times New Roman" w:eastAsia="Times New Roman" w:hAnsi="Times New Roman" w:cs="Times New Roman"/>
          <w:sz w:val="24"/>
          <w:szCs w:val="24"/>
          <w:lang w:eastAsia="id-ID"/>
        </w:rPr>
        <w:t>menciptakan lapangan kerja;</w:t>
      </w:r>
    </w:p>
    <w:p w14:paraId="6DF7E3FF" w14:textId="77777777" w:rsidR="00386A3A" w:rsidRPr="00A956C2" w:rsidRDefault="00386A3A" w:rsidP="00F75E14">
      <w:pPr>
        <w:pStyle w:val="ListParagraph"/>
        <w:numPr>
          <w:ilvl w:val="0"/>
          <w:numId w:val="28"/>
        </w:numPr>
        <w:spacing w:after="0" w:line="360" w:lineRule="auto"/>
        <w:ind w:left="709" w:hanging="283"/>
        <w:jc w:val="both"/>
        <w:rPr>
          <w:rFonts w:ascii="Times New Roman" w:eastAsia="Times New Roman" w:hAnsi="Times New Roman" w:cs="Times New Roman"/>
          <w:sz w:val="24"/>
          <w:szCs w:val="24"/>
          <w:lang w:eastAsia="id-ID"/>
        </w:rPr>
      </w:pPr>
      <w:r w:rsidRPr="00A956C2">
        <w:rPr>
          <w:rFonts w:ascii="Times New Roman" w:eastAsia="Times New Roman" w:hAnsi="Times New Roman" w:cs="Times New Roman"/>
          <w:sz w:val="24"/>
          <w:szCs w:val="24"/>
          <w:lang w:eastAsia="id-ID"/>
        </w:rPr>
        <w:t>meningkatkan pembangunan ekonomi berkelanjutan;</w:t>
      </w:r>
    </w:p>
    <w:p w14:paraId="59F2921D" w14:textId="77777777" w:rsidR="00386A3A" w:rsidRPr="00A956C2" w:rsidRDefault="00386A3A" w:rsidP="00F75E14">
      <w:pPr>
        <w:pStyle w:val="ListParagraph"/>
        <w:numPr>
          <w:ilvl w:val="0"/>
          <w:numId w:val="28"/>
        </w:numPr>
        <w:spacing w:after="0" w:line="360" w:lineRule="auto"/>
        <w:ind w:left="709" w:hanging="283"/>
        <w:jc w:val="both"/>
        <w:rPr>
          <w:rFonts w:ascii="Times New Roman" w:eastAsia="Times New Roman" w:hAnsi="Times New Roman" w:cs="Times New Roman"/>
          <w:sz w:val="24"/>
          <w:szCs w:val="24"/>
          <w:lang w:eastAsia="id-ID"/>
        </w:rPr>
      </w:pPr>
      <w:r w:rsidRPr="00A956C2">
        <w:rPr>
          <w:rFonts w:ascii="Times New Roman" w:eastAsia="Times New Roman" w:hAnsi="Times New Roman" w:cs="Times New Roman"/>
          <w:sz w:val="24"/>
          <w:szCs w:val="24"/>
          <w:lang w:eastAsia="id-ID"/>
        </w:rPr>
        <w:t>meningkatkan kemampuan daya saing dunia usaha nasional;</w:t>
      </w:r>
    </w:p>
    <w:p w14:paraId="49DC52B4" w14:textId="77777777" w:rsidR="00386A3A" w:rsidRPr="00A956C2" w:rsidRDefault="00386A3A" w:rsidP="00F75E14">
      <w:pPr>
        <w:pStyle w:val="ListParagraph"/>
        <w:numPr>
          <w:ilvl w:val="0"/>
          <w:numId w:val="28"/>
        </w:numPr>
        <w:spacing w:after="0" w:line="360" w:lineRule="auto"/>
        <w:ind w:left="709" w:hanging="283"/>
        <w:jc w:val="both"/>
        <w:rPr>
          <w:rFonts w:ascii="Times New Roman" w:eastAsia="Times New Roman" w:hAnsi="Times New Roman" w:cs="Times New Roman"/>
          <w:sz w:val="24"/>
          <w:szCs w:val="24"/>
          <w:lang w:eastAsia="id-ID"/>
        </w:rPr>
      </w:pPr>
      <w:r w:rsidRPr="00A956C2">
        <w:rPr>
          <w:rFonts w:ascii="Times New Roman" w:eastAsia="Times New Roman" w:hAnsi="Times New Roman" w:cs="Times New Roman"/>
          <w:sz w:val="24"/>
          <w:szCs w:val="24"/>
          <w:lang w:eastAsia="id-ID"/>
        </w:rPr>
        <w:t>meningkatkan kapasitas dan kemampuan teknologi nasional;</w:t>
      </w:r>
    </w:p>
    <w:p w14:paraId="245D9A02" w14:textId="77777777" w:rsidR="00386A3A" w:rsidRPr="00A956C2" w:rsidRDefault="00386A3A" w:rsidP="00F75E14">
      <w:pPr>
        <w:pStyle w:val="ListParagraph"/>
        <w:numPr>
          <w:ilvl w:val="0"/>
          <w:numId w:val="28"/>
        </w:numPr>
        <w:spacing w:after="0" w:line="360" w:lineRule="auto"/>
        <w:ind w:left="709" w:hanging="283"/>
        <w:jc w:val="both"/>
        <w:rPr>
          <w:rFonts w:ascii="Times New Roman" w:eastAsia="Times New Roman" w:hAnsi="Times New Roman" w:cs="Times New Roman"/>
          <w:sz w:val="24"/>
          <w:szCs w:val="24"/>
          <w:lang w:eastAsia="id-ID"/>
        </w:rPr>
      </w:pPr>
      <w:r w:rsidRPr="00A956C2">
        <w:rPr>
          <w:rFonts w:ascii="Times New Roman" w:eastAsia="Times New Roman" w:hAnsi="Times New Roman" w:cs="Times New Roman"/>
          <w:sz w:val="24"/>
          <w:szCs w:val="24"/>
          <w:lang w:eastAsia="id-ID"/>
        </w:rPr>
        <w:t>mendorong pengembangan ekonomi kerakyatan;</w:t>
      </w:r>
    </w:p>
    <w:p w14:paraId="35EA17AB" w14:textId="77777777" w:rsidR="00386A3A" w:rsidRPr="00A956C2" w:rsidRDefault="00386A3A" w:rsidP="00F75E14">
      <w:pPr>
        <w:pStyle w:val="ListParagraph"/>
        <w:numPr>
          <w:ilvl w:val="0"/>
          <w:numId w:val="28"/>
        </w:numPr>
        <w:spacing w:after="0" w:line="360" w:lineRule="auto"/>
        <w:ind w:left="709" w:hanging="283"/>
        <w:jc w:val="both"/>
        <w:rPr>
          <w:rFonts w:ascii="Times New Roman" w:eastAsia="Times New Roman" w:hAnsi="Times New Roman" w:cs="Times New Roman"/>
          <w:sz w:val="24"/>
          <w:szCs w:val="24"/>
          <w:lang w:eastAsia="id-ID"/>
        </w:rPr>
      </w:pPr>
      <w:r w:rsidRPr="00A956C2">
        <w:rPr>
          <w:rFonts w:ascii="Times New Roman" w:eastAsia="Times New Roman" w:hAnsi="Times New Roman" w:cs="Times New Roman"/>
          <w:sz w:val="24"/>
          <w:szCs w:val="24"/>
          <w:lang w:eastAsia="id-ID"/>
        </w:rPr>
        <w:t>mengolah ekonomi potensial menjadi kekuatan ekonomi riil dengan menggunakan dana yang berasal, baik dari dalam negeri maupun dari luar negeri; dan</w:t>
      </w:r>
    </w:p>
    <w:p w14:paraId="709AC5E6" w14:textId="77777777" w:rsidR="00386A3A" w:rsidRPr="00A956C2" w:rsidRDefault="00386A3A" w:rsidP="00F75E14">
      <w:pPr>
        <w:pStyle w:val="ListParagraph"/>
        <w:numPr>
          <w:ilvl w:val="0"/>
          <w:numId w:val="28"/>
        </w:numPr>
        <w:spacing w:after="0" w:line="360" w:lineRule="auto"/>
        <w:ind w:left="709" w:hanging="283"/>
        <w:jc w:val="both"/>
        <w:rPr>
          <w:rFonts w:ascii="Times New Roman" w:eastAsia="Times New Roman" w:hAnsi="Times New Roman" w:cs="Times New Roman"/>
          <w:sz w:val="24"/>
          <w:szCs w:val="24"/>
          <w:lang w:eastAsia="id-ID"/>
        </w:rPr>
      </w:pPr>
      <w:r w:rsidRPr="00A956C2">
        <w:rPr>
          <w:rFonts w:ascii="Times New Roman" w:eastAsia="Times New Roman" w:hAnsi="Times New Roman" w:cs="Times New Roman"/>
          <w:sz w:val="24"/>
          <w:szCs w:val="24"/>
          <w:lang w:eastAsia="id-ID"/>
        </w:rPr>
        <w:t>meningkatkan kesejahteraan masyarakat.</w:t>
      </w:r>
    </w:p>
    <w:p w14:paraId="2EA018AB" w14:textId="77777777" w:rsidR="00F75E14" w:rsidRDefault="00F75E14" w:rsidP="00A956C2">
      <w:pPr>
        <w:spacing w:after="0" w:line="360" w:lineRule="auto"/>
        <w:ind w:firstLine="709"/>
        <w:jc w:val="both"/>
        <w:rPr>
          <w:rFonts w:ascii="Times New Roman" w:eastAsia="Times New Roman" w:hAnsi="Times New Roman" w:cs="Times New Roman"/>
          <w:sz w:val="24"/>
          <w:szCs w:val="24"/>
          <w:lang w:eastAsia="id-ID"/>
        </w:rPr>
      </w:pPr>
    </w:p>
    <w:p w14:paraId="7CA6ED08" w14:textId="5612E9CC" w:rsidR="00386A3A" w:rsidRPr="00A956C2" w:rsidRDefault="00386A3A" w:rsidP="00A956C2">
      <w:pPr>
        <w:spacing w:after="0" w:line="360" w:lineRule="auto"/>
        <w:ind w:firstLine="709"/>
        <w:jc w:val="both"/>
        <w:rPr>
          <w:rFonts w:ascii="Times New Roman" w:eastAsia="Times New Roman" w:hAnsi="Times New Roman" w:cs="Times New Roman"/>
          <w:sz w:val="24"/>
          <w:szCs w:val="24"/>
          <w:lang w:eastAsia="id-ID"/>
        </w:rPr>
      </w:pPr>
      <w:r w:rsidRPr="00A956C2">
        <w:rPr>
          <w:rFonts w:ascii="Times New Roman" w:eastAsia="Times New Roman" w:hAnsi="Times New Roman" w:cs="Times New Roman"/>
          <w:sz w:val="24"/>
          <w:szCs w:val="24"/>
          <w:lang w:eastAsia="id-ID"/>
        </w:rPr>
        <w:t xml:space="preserve">Adapun asas pelaksanaan Penanaman modal berdasarkan Pasal 3 ayat (2) Undang </w:t>
      </w:r>
      <w:proofErr w:type="spellStart"/>
      <w:r w:rsidRPr="00A956C2">
        <w:rPr>
          <w:rFonts w:ascii="Times New Roman" w:eastAsia="Times New Roman" w:hAnsi="Times New Roman" w:cs="Times New Roman"/>
          <w:sz w:val="24"/>
          <w:szCs w:val="24"/>
          <w:lang w:eastAsia="id-ID"/>
        </w:rPr>
        <w:t>Undang</w:t>
      </w:r>
      <w:proofErr w:type="spellEnd"/>
      <w:r w:rsidRPr="00A956C2">
        <w:rPr>
          <w:rFonts w:ascii="Times New Roman" w:eastAsia="Times New Roman" w:hAnsi="Times New Roman" w:cs="Times New Roman"/>
          <w:sz w:val="24"/>
          <w:szCs w:val="24"/>
          <w:lang w:eastAsia="id-ID"/>
        </w:rPr>
        <w:t xml:space="preserve"> Nomor 25 tahun 2007 tentang Penanaman Modal adalah</w:t>
      </w:r>
    </w:p>
    <w:p w14:paraId="2AE03C13" w14:textId="77777777" w:rsidR="00386A3A" w:rsidRPr="00A956C2" w:rsidRDefault="00386A3A" w:rsidP="00F75E14">
      <w:pPr>
        <w:pStyle w:val="ListParagraph"/>
        <w:numPr>
          <w:ilvl w:val="0"/>
          <w:numId w:val="29"/>
        </w:numPr>
        <w:tabs>
          <w:tab w:val="left" w:pos="567"/>
        </w:tabs>
        <w:spacing w:after="0" w:line="360" w:lineRule="auto"/>
        <w:ind w:left="709" w:hanging="425"/>
        <w:jc w:val="both"/>
        <w:rPr>
          <w:rFonts w:ascii="Times New Roman" w:eastAsia="Times New Roman" w:hAnsi="Times New Roman" w:cs="Times New Roman"/>
          <w:sz w:val="24"/>
          <w:szCs w:val="24"/>
          <w:lang w:eastAsia="id-ID"/>
        </w:rPr>
      </w:pPr>
      <w:r w:rsidRPr="00A956C2">
        <w:rPr>
          <w:rFonts w:ascii="Times New Roman" w:eastAsia="Times New Roman" w:hAnsi="Times New Roman" w:cs="Times New Roman"/>
          <w:sz w:val="24"/>
          <w:szCs w:val="24"/>
          <w:lang w:eastAsia="id-ID"/>
        </w:rPr>
        <w:t>kepastian hukum;</w:t>
      </w:r>
    </w:p>
    <w:p w14:paraId="776D7B97" w14:textId="77777777" w:rsidR="00386A3A" w:rsidRPr="00A956C2" w:rsidRDefault="00386A3A" w:rsidP="00F75E14">
      <w:pPr>
        <w:pStyle w:val="ListParagraph"/>
        <w:numPr>
          <w:ilvl w:val="0"/>
          <w:numId w:val="29"/>
        </w:numPr>
        <w:tabs>
          <w:tab w:val="left" w:pos="567"/>
        </w:tabs>
        <w:spacing w:after="0" w:line="360" w:lineRule="auto"/>
        <w:ind w:left="709" w:hanging="425"/>
        <w:jc w:val="both"/>
        <w:rPr>
          <w:rFonts w:ascii="Times New Roman" w:eastAsia="Times New Roman" w:hAnsi="Times New Roman" w:cs="Times New Roman"/>
          <w:sz w:val="24"/>
          <w:szCs w:val="24"/>
          <w:lang w:eastAsia="id-ID"/>
        </w:rPr>
      </w:pPr>
      <w:r w:rsidRPr="00A956C2">
        <w:rPr>
          <w:rFonts w:ascii="Times New Roman" w:eastAsia="Times New Roman" w:hAnsi="Times New Roman" w:cs="Times New Roman"/>
          <w:sz w:val="24"/>
          <w:szCs w:val="24"/>
          <w:lang w:eastAsia="id-ID"/>
        </w:rPr>
        <w:t>keterbukaan;</w:t>
      </w:r>
    </w:p>
    <w:p w14:paraId="3E2B5621" w14:textId="77777777" w:rsidR="00386A3A" w:rsidRPr="00A956C2" w:rsidRDefault="00386A3A" w:rsidP="00F75E14">
      <w:pPr>
        <w:pStyle w:val="ListParagraph"/>
        <w:numPr>
          <w:ilvl w:val="0"/>
          <w:numId w:val="29"/>
        </w:numPr>
        <w:tabs>
          <w:tab w:val="left" w:pos="567"/>
        </w:tabs>
        <w:spacing w:after="0" w:line="360" w:lineRule="auto"/>
        <w:ind w:left="709" w:hanging="425"/>
        <w:jc w:val="both"/>
        <w:rPr>
          <w:rFonts w:ascii="Times New Roman" w:eastAsia="Times New Roman" w:hAnsi="Times New Roman" w:cs="Times New Roman"/>
          <w:sz w:val="24"/>
          <w:szCs w:val="24"/>
          <w:lang w:eastAsia="id-ID"/>
        </w:rPr>
      </w:pPr>
      <w:r w:rsidRPr="00A956C2">
        <w:rPr>
          <w:rFonts w:ascii="Times New Roman" w:eastAsia="Times New Roman" w:hAnsi="Times New Roman" w:cs="Times New Roman"/>
          <w:sz w:val="24"/>
          <w:szCs w:val="24"/>
          <w:lang w:eastAsia="id-ID"/>
        </w:rPr>
        <w:t>akuntabilitas;</w:t>
      </w:r>
    </w:p>
    <w:p w14:paraId="1F93F6A6" w14:textId="77777777" w:rsidR="00386A3A" w:rsidRPr="00A956C2" w:rsidRDefault="00386A3A" w:rsidP="00F75E14">
      <w:pPr>
        <w:pStyle w:val="ListParagraph"/>
        <w:numPr>
          <w:ilvl w:val="0"/>
          <w:numId w:val="29"/>
        </w:numPr>
        <w:tabs>
          <w:tab w:val="left" w:pos="567"/>
        </w:tabs>
        <w:spacing w:after="0" w:line="360" w:lineRule="auto"/>
        <w:ind w:left="709" w:hanging="425"/>
        <w:jc w:val="both"/>
        <w:rPr>
          <w:rFonts w:ascii="Times New Roman" w:eastAsia="Times New Roman" w:hAnsi="Times New Roman" w:cs="Times New Roman"/>
          <w:sz w:val="24"/>
          <w:szCs w:val="24"/>
          <w:lang w:eastAsia="id-ID"/>
        </w:rPr>
      </w:pPr>
      <w:r w:rsidRPr="00A956C2">
        <w:rPr>
          <w:rFonts w:ascii="Times New Roman" w:eastAsia="Times New Roman" w:hAnsi="Times New Roman" w:cs="Times New Roman"/>
          <w:sz w:val="24"/>
          <w:szCs w:val="24"/>
          <w:lang w:eastAsia="id-ID"/>
        </w:rPr>
        <w:t>perlakuan yang sama dan tidak membedakan asal negara;</w:t>
      </w:r>
    </w:p>
    <w:p w14:paraId="0A69FCCC" w14:textId="77777777" w:rsidR="00386A3A" w:rsidRPr="00A956C2" w:rsidRDefault="00386A3A" w:rsidP="00F75E14">
      <w:pPr>
        <w:pStyle w:val="ListParagraph"/>
        <w:numPr>
          <w:ilvl w:val="0"/>
          <w:numId w:val="29"/>
        </w:numPr>
        <w:tabs>
          <w:tab w:val="left" w:pos="567"/>
        </w:tabs>
        <w:spacing w:after="0" w:line="360" w:lineRule="auto"/>
        <w:ind w:left="709" w:hanging="425"/>
        <w:jc w:val="both"/>
        <w:rPr>
          <w:rFonts w:ascii="Times New Roman" w:eastAsia="Times New Roman" w:hAnsi="Times New Roman" w:cs="Times New Roman"/>
          <w:sz w:val="24"/>
          <w:szCs w:val="24"/>
          <w:lang w:eastAsia="id-ID"/>
        </w:rPr>
      </w:pPr>
      <w:r w:rsidRPr="00A956C2">
        <w:rPr>
          <w:rFonts w:ascii="Times New Roman" w:eastAsia="Times New Roman" w:hAnsi="Times New Roman" w:cs="Times New Roman"/>
          <w:sz w:val="24"/>
          <w:szCs w:val="24"/>
          <w:lang w:eastAsia="id-ID"/>
        </w:rPr>
        <w:t>kebersamaan;</w:t>
      </w:r>
    </w:p>
    <w:p w14:paraId="1F13E452" w14:textId="77777777" w:rsidR="00386A3A" w:rsidRPr="00A956C2" w:rsidRDefault="00386A3A" w:rsidP="00F75E14">
      <w:pPr>
        <w:pStyle w:val="ListParagraph"/>
        <w:numPr>
          <w:ilvl w:val="0"/>
          <w:numId w:val="29"/>
        </w:numPr>
        <w:tabs>
          <w:tab w:val="left" w:pos="567"/>
        </w:tabs>
        <w:spacing w:after="0" w:line="360" w:lineRule="auto"/>
        <w:ind w:left="709" w:hanging="425"/>
        <w:jc w:val="both"/>
        <w:rPr>
          <w:rFonts w:ascii="Times New Roman" w:eastAsia="Times New Roman" w:hAnsi="Times New Roman" w:cs="Times New Roman"/>
          <w:sz w:val="24"/>
          <w:szCs w:val="24"/>
          <w:lang w:eastAsia="id-ID"/>
        </w:rPr>
      </w:pPr>
      <w:r w:rsidRPr="00A956C2">
        <w:rPr>
          <w:rFonts w:ascii="Times New Roman" w:eastAsia="Times New Roman" w:hAnsi="Times New Roman" w:cs="Times New Roman"/>
          <w:sz w:val="24"/>
          <w:szCs w:val="24"/>
          <w:lang w:eastAsia="id-ID"/>
        </w:rPr>
        <w:t>efisiensi berkeadilan;</w:t>
      </w:r>
    </w:p>
    <w:p w14:paraId="592AD8D5" w14:textId="77777777" w:rsidR="00386A3A" w:rsidRPr="00A956C2" w:rsidRDefault="00386A3A" w:rsidP="00F75E14">
      <w:pPr>
        <w:pStyle w:val="ListParagraph"/>
        <w:numPr>
          <w:ilvl w:val="0"/>
          <w:numId w:val="29"/>
        </w:numPr>
        <w:tabs>
          <w:tab w:val="left" w:pos="567"/>
        </w:tabs>
        <w:spacing w:after="0" w:line="360" w:lineRule="auto"/>
        <w:ind w:left="709" w:hanging="425"/>
        <w:jc w:val="both"/>
        <w:rPr>
          <w:rFonts w:ascii="Times New Roman" w:eastAsia="Times New Roman" w:hAnsi="Times New Roman" w:cs="Times New Roman"/>
          <w:sz w:val="24"/>
          <w:szCs w:val="24"/>
          <w:lang w:eastAsia="id-ID"/>
        </w:rPr>
      </w:pPr>
      <w:r w:rsidRPr="00A956C2">
        <w:rPr>
          <w:rFonts w:ascii="Times New Roman" w:eastAsia="Times New Roman" w:hAnsi="Times New Roman" w:cs="Times New Roman"/>
          <w:sz w:val="24"/>
          <w:szCs w:val="24"/>
          <w:lang w:eastAsia="id-ID"/>
        </w:rPr>
        <w:t>berkelanjutan;</w:t>
      </w:r>
    </w:p>
    <w:p w14:paraId="5BCD4250" w14:textId="77777777" w:rsidR="00386A3A" w:rsidRPr="00A956C2" w:rsidRDefault="00386A3A" w:rsidP="00F75E14">
      <w:pPr>
        <w:pStyle w:val="ListParagraph"/>
        <w:numPr>
          <w:ilvl w:val="0"/>
          <w:numId w:val="29"/>
        </w:numPr>
        <w:tabs>
          <w:tab w:val="left" w:pos="567"/>
        </w:tabs>
        <w:spacing w:after="0" w:line="360" w:lineRule="auto"/>
        <w:ind w:left="709" w:hanging="425"/>
        <w:jc w:val="both"/>
        <w:rPr>
          <w:rFonts w:ascii="Times New Roman" w:eastAsia="Times New Roman" w:hAnsi="Times New Roman" w:cs="Times New Roman"/>
          <w:sz w:val="24"/>
          <w:szCs w:val="24"/>
          <w:lang w:eastAsia="id-ID"/>
        </w:rPr>
      </w:pPr>
      <w:proofErr w:type="spellStart"/>
      <w:r w:rsidRPr="00A956C2">
        <w:rPr>
          <w:rFonts w:ascii="Times New Roman" w:eastAsia="Times New Roman" w:hAnsi="Times New Roman" w:cs="Times New Roman"/>
          <w:sz w:val="24"/>
          <w:szCs w:val="24"/>
          <w:lang w:eastAsia="id-ID"/>
        </w:rPr>
        <w:t>berwawasan</w:t>
      </w:r>
      <w:proofErr w:type="spellEnd"/>
      <w:r w:rsidRPr="00A956C2">
        <w:rPr>
          <w:rFonts w:ascii="Times New Roman" w:eastAsia="Times New Roman" w:hAnsi="Times New Roman" w:cs="Times New Roman"/>
          <w:sz w:val="24"/>
          <w:szCs w:val="24"/>
          <w:lang w:eastAsia="id-ID"/>
        </w:rPr>
        <w:t xml:space="preserve"> lingkungan;</w:t>
      </w:r>
    </w:p>
    <w:p w14:paraId="6C75D638" w14:textId="77777777" w:rsidR="00386A3A" w:rsidRPr="00A956C2" w:rsidRDefault="00386A3A" w:rsidP="00F75E14">
      <w:pPr>
        <w:pStyle w:val="ListParagraph"/>
        <w:numPr>
          <w:ilvl w:val="0"/>
          <w:numId w:val="29"/>
        </w:numPr>
        <w:tabs>
          <w:tab w:val="left" w:pos="567"/>
        </w:tabs>
        <w:spacing w:after="0" w:line="360" w:lineRule="auto"/>
        <w:ind w:left="709" w:hanging="425"/>
        <w:jc w:val="both"/>
        <w:rPr>
          <w:rFonts w:ascii="Times New Roman" w:eastAsia="Times New Roman" w:hAnsi="Times New Roman" w:cs="Times New Roman"/>
          <w:sz w:val="24"/>
          <w:szCs w:val="24"/>
          <w:lang w:eastAsia="id-ID"/>
        </w:rPr>
      </w:pPr>
      <w:r w:rsidRPr="00A956C2">
        <w:rPr>
          <w:rFonts w:ascii="Times New Roman" w:eastAsia="Times New Roman" w:hAnsi="Times New Roman" w:cs="Times New Roman"/>
          <w:sz w:val="24"/>
          <w:szCs w:val="24"/>
          <w:lang w:eastAsia="id-ID"/>
        </w:rPr>
        <w:t>kemandirian; dan</w:t>
      </w:r>
    </w:p>
    <w:p w14:paraId="7FA81667" w14:textId="0BE85309" w:rsidR="00386A3A" w:rsidRDefault="00386A3A" w:rsidP="00F75E14">
      <w:pPr>
        <w:pStyle w:val="ListParagraph"/>
        <w:numPr>
          <w:ilvl w:val="0"/>
          <w:numId w:val="29"/>
        </w:numPr>
        <w:tabs>
          <w:tab w:val="left" w:pos="567"/>
        </w:tabs>
        <w:spacing w:after="0" w:line="360" w:lineRule="auto"/>
        <w:ind w:left="709" w:hanging="425"/>
        <w:jc w:val="both"/>
        <w:rPr>
          <w:rFonts w:ascii="Times New Roman" w:eastAsia="Times New Roman" w:hAnsi="Times New Roman" w:cs="Times New Roman"/>
          <w:sz w:val="24"/>
          <w:szCs w:val="24"/>
          <w:lang w:eastAsia="id-ID"/>
        </w:rPr>
      </w:pPr>
      <w:r w:rsidRPr="00A956C2">
        <w:rPr>
          <w:rFonts w:ascii="Times New Roman" w:eastAsia="Times New Roman" w:hAnsi="Times New Roman" w:cs="Times New Roman"/>
          <w:sz w:val="24"/>
          <w:szCs w:val="24"/>
          <w:lang w:eastAsia="id-ID"/>
        </w:rPr>
        <w:t>keseimbangan kemajuan dan kesatuan ekonomi nasional.</w:t>
      </w:r>
    </w:p>
    <w:p w14:paraId="6AC62B80" w14:textId="77777777" w:rsidR="00F75E14" w:rsidRPr="00A956C2" w:rsidRDefault="00F75E14" w:rsidP="00F75E14">
      <w:pPr>
        <w:pStyle w:val="ListParagraph"/>
        <w:tabs>
          <w:tab w:val="left" w:pos="567"/>
        </w:tabs>
        <w:spacing w:after="0" w:line="360" w:lineRule="auto"/>
        <w:ind w:left="709"/>
        <w:jc w:val="both"/>
        <w:rPr>
          <w:rFonts w:ascii="Times New Roman" w:eastAsia="Times New Roman" w:hAnsi="Times New Roman" w:cs="Times New Roman"/>
          <w:sz w:val="24"/>
          <w:szCs w:val="24"/>
          <w:lang w:eastAsia="id-ID"/>
        </w:rPr>
      </w:pPr>
    </w:p>
    <w:p w14:paraId="6E707B8E" w14:textId="77777777" w:rsidR="00386A3A" w:rsidRPr="00A956C2" w:rsidRDefault="00386A3A" w:rsidP="00A956C2">
      <w:pPr>
        <w:spacing w:after="0" w:line="360" w:lineRule="auto"/>
        <w:ind w:firstLine="709"/>
        <w:jc w:val="both"/>
        <w:rPr>
          <w:rFonts w:ascii="Times New Roman" w:eastAsia="Times New Roman" w:hAnsi="Times New Roman" w:cs="Times New Roman"/>
          <w:sz w:val="24"/>
          <w:szCs w:val="24"/>
          <w:lang w:eastAsia="id-ID"/>
        </w:rPr>
      </w:pPr>
      <w:r w:rsidRPr="00A956C2">
        <w:rPr>
          <w:rFonts w:ascii="Times New Roman" w:eastAsia="Times New Roman" w:hAnsi="Times New Roman" w:cs="Times New Roman"/>
          <w:sz w:val="24"/>
          <w:szCs w:val="24"/>
          <w:lang w:eastAsia="id-ID"/>
        </w:rPr>
        <w:t xml:space="preserve">Berdasarkan Pasal 4 Undang </w:t>
      </w:r>
      <w:proofErr w:type="spellStart"/>
      <w:r w:rsidRPr="00A956C2">
        <w:rPr>
          <w:rFonts w:ascii="Times New Roman" w:eastAsia="Times New Roman" w:hAnsi="Times New Roman" w:cs="Times New Roman"/>
          <w:sz w:val="24"/>
          <w:szCs w:val="24"/>
          <w:lang w:eastAsia="id-ID"/>
        </w:rPr>
        <w:t>Undang</w:t>
      </w:r>
      <w:proofErr w:type="spellEnd"/>
      <w:r w:rsidRPr="00A956C2">
        <w:rPr>
          <w:rFonts w:ascii="Times New Roman" w:eastAsia="Times New Roman" w:hAnsi="Times New Roman" w:cs="Times New Roman"/>
          <w:sz w:val="24"/>
          <w:szCs w:val="24"/>
          <w:lang w:eastAsia="id-ID"/>
        </w:rPr>
        <w:t xml:space="preserve"> Nomor 25 tahun 2007 tentang Penanaman Modal Pemerintah dapat menetapkan Kebijakan dasar penanaman modal yang diwujudkan dalam bentuk Rencana Umum Penanaman Modal, kebijakan dasar penanaman modal dibuat untuk mendorong terciptanya iklim usaha nasional yang kondusif bagi penanaman modal untuk penguatan daya saing perekonomian nasional; dan mempercepat peningkatan penanaman modal. Dalam menetapkan kebijakan dasar, pemerintah:</w:t>
      </w:r>
    </w:p>
    <w:p w14:paraId="6C40E674" w14:textId="77777777" w:rsidR="00386A3A" w:rsidRPr="00A956C2" w:rsidRDefault="00386A3A" w:rsidP="00F75E14">
      <w:pPr>
        <w:pStyle w:val="ListParagraph"/>
        <w:numPr>
          <w:ilvl w:val="0"/>
          <w:numId w:val="30"/>
        </w:numPr>
        <w:spacing w:after="0" w:line="360" w:lineRule="auto"/>
        <w:ind w:left="709" w:hanging="283"/>
        <w:jc w:val="both"/>
        <w:rPr>
          <w:rFonts w:ascii="Times New Roman" w:eastAsia="Times New Roman" w:hAnsi="Times New Roman" w:cs="Times New Roman"/>
          <w:sz w:val="24"/>
          <w:szCs w:val="24"/>
          <w:lang w:eastAsia="id-ID"/>
        </w:rPr>
      </w:pPr>
      <w:r w:rsidRPr="00A956C2">
        <w:rPr>
          <w:rFonts w:ascii="Times New Roman" w:eastAsia="Times New Roman" w:hAnsi="Times New Roman" w:cs="Times New Roman"/>
          <w:sz w:val="24"/>
          <w:szCs w:val="24"/>
          <w:lang w:eastAsia="id-ID"/>
        </w:rPr>
        <w:lastRenderedPageBreak/>
        <w:t>memberi perlakuan yang sama bagi penanam modal dalam negeri dan penanam modal asing dengan tetap memperhatikan kepentingan nasional;</w:t>
      </w:r>
    </w:p>
    <w:p w14:paraId="10D5D153" w14:textId="77777777" w:rsidR="00386A3A" w:rsidRPr="00A956C2" w:rsidRDefault="00386A3A" w:rsidP="00F75E14">
      <w:pPr>
        <w:pStyle w:val="ListParagraph"/>
        <w:numPr>
          <w:ilvl w:val="0"/>
          <w:numId w:val="30"/>
        </w:numPr>
        <w:spacing w:after="0" w:line="360" w:lineRule="auto"/>
        <w:ind w:left="709" w:hanging="283"/>
        <w:jc w:val="both"/>
        <w:rPr>
          <w:rFonts w:ascii="Times New Roman" w:eastAsia="Times New Roman" w:hAnsi="Times New Roman" w:cs="Times New Roman"/>
          <w:sz w:val="24"/>
          <w:szCs w:val="24"/>
          <w:lang w:eastAsia="id-ID"/>
        </w:rPr>
      </w:pPr>
      <w:r w:rsidRPr="00A956C2">
        <w:rPr>
          <w:rFonts w:ascii="Times New Roman" w:eastAsia="Times New Roman" w:hAnsi="Times New Roman" w:cs="Times New Roman"/>
          <w:sz w:val="24"/>
          <w:szCs w:val="24"/>
          <w:lang w:eastAsia="id-ID"/>
        </w:rPr>
        <w:t>menjamin kepastian hukum, kepastian berusaha, dan keamanan berusaha bagi penanam modal sejak proses pengurusan perizinan sampai dengan berakhirnya kegiatan penanaman modal sesuai dengan ketentuan peraturan perundang-undangan; dan</w:t>
      </w:r>
    </w:p>
    <w:p w14:paraId="75CC2741" w14:textId="3531C819" w:rsidR="00386A3A" w:rsidRDefault="00386A3A" w:rsidP="00F75E14">
      <w:pPr>
        <w:pStyle w:val="ListParagraph"/>
        <w:numPr>
          <w:ilvl w:val="0"/>
          <w:numId w:val="30"/>
        </w:numPr>
        <w:spacing w:after="0" w:line="360" w:lineRule="auto"/>
        <w:ind w:left="709" w:hanging="283"/>
        <w:jc w:val="both"/>
        <w:rPr>
          <w:rFonts w:ascii="Times New Roman" w:eastAsia="Times New Roman" w:hAnsi="Times New Roman" w:cs="Times New Roman"/>
          <w:sz w:val="24"/>
          <w:szCs w:val="24"/>
          <w:lang w:eastAsia="id-ID"/>
        </w:rPr>
      </w:pPr>
      <w:r w:rsidRPr="00A956C2">
        <w:rPr>
          <w:rFonts w:ascii="Times New Roman" w:eastAsia="Times New Roman" w:hAnsi="Times New Roman" w:cs="Times New Roman"/>
          <w:sz w:val="24"/>
          <w:szCs w:val="24"/>
          <w:lang w:eastAsia="id-ID"/>
        </w:rPr>
        <w:t>membuka kesempatan bagi perkembangan dan memberikan perlindungan kepada usaha mikro, kecil, menengah, dan koperasi.</w:t>
      </w:r>
    </w:p>
    <w:p w14:paraId="51D63DA0" w14:textId="77777777" w:rsidR="00F75E14" w:rsidRPr="00A956C2" w:rsidRDefault="00F75E14" w:rsidP="00F75E14">
      <w:pPr>
        <w:pStyle w:val="ListParagraph"/>
        <w:spacing w:after="0" w:line="360" w:lineRule="auto"/>
        <w:ind w:left="709"/>
        <w:jc w:val="both"/>
        <w:rPr>
          <w:rFonts w:ascii="Times New Roman" w:eastAsia="Times New Roman" w:hAnsi="Times New Roman" w:cs="Times New Roman"/>
          <w:sz w:val="24"/>
          <w:szCs w:val="24"/>
          <w:lang w:eastAsia="id-ID"/>
        </w:rPr>
      </w:pPr>
    </w:p>
    <w:p w14:paraId="340ADB1B" w14:textId="5CF58EFB" w:rsidR="00386A3A" w:rsidRDefault="00386A3A" w:rsidP="00A956C2">
      <w:pPr>
        <w:spacing w:after="0" w:line="360" w:lineRule="auto"/>
        <w:ind w:firstLine="709"/>
        <w:jc w:val="both"/>
        <w:rPr>
          <w:rFonts w:ascii="Times New Roman" w:eastAsia="Times New Roman" w:hAnsi="Times New Roman" w:cs="Times New Roman"/>
          <w:sz w:val="24"/>
          <w:szCs w:val="24"/>
          <w:lang w:eastAsia="id-ID"/>
        </w:rPr>
      </w:pPr>
      <w:r w:rsidRPr="00A956C2">
        <w:rPr>
          <w:rFonts w:ascii="Times New Roman" w:eastAsia="Times New Roman" w:hAnsi="Times New Roman" w:cs="Times New Roman"/>
          <w:sz w:val="24"/>
          <w:szCs w:val="24"/>
          <w:lang w:eastAsia="id-ID"/>
        </w:rPr>
        <w:t xml:space="preserve">Berdasarkan Pasal 18 Undang </w:t>
      </w:r>
      <w:proofErr w:type="spellStart"/>
      <w:r w:rsidRPr="00A956C2">
        <w:rPr>
          <w:rFonts w:ascii="Times New Roman" w:eastAsia="Times New Roman" w:hAnsi="Times New Roman" w:cs="Times New Roman"/>
          <w:sz w:val="24"/>
          <w:szCs w:val="24"/>
          <w:lang w:eastAsia="id-ID"/>
        </w:rPr>
        <w:t>Undang</w:t>
      </w:r>
      <w:proofErr w:type="spellEnd"/>
      <w:r w:rsidRPr="00A956C2">
        <w:rPr>
          <w:rFonts w:ascii="Times New Roman" w:eastAsia="Times New Roman" w:hAnsi="Times New Roman" w:cs="Times New Roman"/>
          <w:sz w:val="24"/>
          <w:szCs w:val="24"/>
          <w:lang w:eastAsia="id-ID"/>
        </w:rPr>
        <w:t xml:space="preserve"> Nomor 25 tahun 2007 tentang Penanaman Modal Pemerintah memberikan fasilitas kepada penanam modal yang melakukan penanaman modal salah satu fasilitas yang diberikan adalah berupa pemberian insentif (dukungan dari pemerintah kepada penanam modal) dan kemudahan sebagaimana dinyatakan dalam Pasal 2 Peraturan Pemerintah Nomor 24 Tahun 2019 Tentang Pemberian Insentif Dan Kemudahan Investasi Di Daerah, yaitu Pemerintah Daerah dapat memberikan insentif dan/atau kemudahan investasi di daerah kepada Masyarakat dan/atau Investor sesuai kewenangannya</w:t>
      </w:r>
      <w:r w:rsidR="00F75E14">
        <w:rPr>
          <w:rFonts w:ascii="Times New Roman" w:eastAsia="Times New Roman" w:hAnsi="Times New Roman" w:cs="Times New Roman"/>
          <w:sz w:val="24"/>
          <w:szCs w:val="24"/>
          <w:lang w:eastAsia="id-ID"/>
        </w:rPr>
        <w:t>.</w:t>
      </w:r>
    </w:p>
    <w:p w14:paraId="537B1749" w14:textId="77777777" w:rsidR="00F75E14" w:rsidRPr="00A956C2" w:rsidRDefault="00F75E14" w:rsidP="00A956C2">
      <w:pPr>
        <w:spacing w:after="0" w:line="360" w:lineRule="auto"/>
        <w:ind w:firstLine="709"/>
        <w:jc w:val="both"/>
        <w:rPr>
          <w:rFonts w:ascii="Times New Roman" w:eastAsia="Times New Roman" w:hAnsi="Times New Roman" w:cs="Times New Roman"/>
          <w:sz w:val="24"/>
          <w:szCs w:val="24"/>
          <w:lang w:eastAsia="id-ID"/>
        </w:rPr>
      </w:pPr>
    </w:p>
    <w:p w14:paraId="1F846344" w14:textId="77777777" w:rsidR="00386A3A" w:rsidRPr="00A956C2" w:rsidRDefault="00386A3A" w:rsidP="00A956C2">
      <w:pPr>
        <w:spacing w:after="0" w:line="360" w:lineRule="auto"/>
        <w:ind w:firstLine="709"/>
        <w:jc w:val="both"/>
        <w:rPr>
          <w:rFonts w:ascii="Times New Roman" w:eastAsia="Times New Roman" w:hAnsi="Times New Roman" w:cs="Times New Roman"/>
          <w:sz w:val="24"/>
          <w:szCs w:val="24"/>
          <w:lang w:eastAsia="id-ID"/>
        </w:rPr>
      </w:pPr>
      <w:r w:rsidRPr="00A956C2">
        <w:rPr>
          <w:rFonts w:ascii="Times New Roman" w:eastAsia="Times New Roman" w:hAnsi="Times New Roman" w:cs="Times New Roman"/>
          <w:sz w:val="24"/>
          <w:szCs w:val="24"/>
          <w:lang w:eastAsia="id-ID"/>
        </w:rPr>
        <w:t xml:space="preserve">Berdasarkan pasal 4 Peraturan Pemerintah Nomor 24 Tahun 2019 Tentang Pemberian Insentif Dan Kemudahan </w:t>
      </w:r>
      <w:proofErr w:type="spellStart"/>
      <w:r w:rsidRPr="00A956C2">
        <w:rPr>
          <w:rFonts w:ascii="Times New Roman" w:eastAsia="Times New Roman" w:hAnsi="Times New Roman" w:cs="Times New Roman"/>
          <w:sz w:val="24"/>
          <w:szCs w:val="24"/>
          <w:lang w:eastAsia="id-ID"/>
        </w:rPr>
        <w:t>Investasi.Pemberian</w:t>
      </w:r>
      <w:proofErr w:type="spellEnd"/>
      <w:r w:rsidRPr="00A956C2">
        <w:rPr>
          <w:rFonts w:ascii="Times New Roman" w:eastAsia="Times New Roman" w:hAnsi="Times New Roman" w:cs="Times New Roman"/>
          <w:sz w:val="24"/>
          <w:szCs w:val="24"/>
          <w:lang w:eastAsia="id-ID"/>
        </w:rPr>
        <w:t xml:space="preserve"> Insentif dan Pemberian Kemudahan diberikan kepada Masyarakat dan/atau Investor yang memenuhi kriteria:</w:t>
      </w:r>
    </w:p>
    <w:p w14:paraId="34E0F3FB" w14:textId="77777777" w:rsidR="00386A3A" w:rsidRPr="00A956C2" w:rsidRDefault="00386A3A" w:rsidP="00F75E14">
      <w:pPr>
        <w:pStyle w:val="ListParagraph"/>
        <w:numPr>
          <w:ilvl w:val="0"/>
          <w:numId w:val="31"/>
        </w:numPr>
        <w:spacing w:after="0" w:line="360" w:lineRule="auto"/>
        <w:ind w:left="709" w:hanging="425"/>
        <w:jc w:val="both"/>
        <w:rPr>
          <w:rFonts w:ascii="Times New Roman" w:eastAsia="Times New Roman" w:hAnsi="Times New Roman" w:cs="Times New Roman"/>
          <w:sz w:val="24"/>
          <w:szCs w:val="24"/>
          <w:lang w:eastAsia="id-ID"/>
        </w:rPr>
      </w:pPr>
      <w:r w:rsidRPr="00A956C2">
        <w:rPr>
          <w:rFonts w:ascii="Times New Roman" w:eastAsia="Times New Roman" w:hAnsi="Times New Roman" w:cs="Times New Roman"/>
          <w:sz w:val="24"/>
          <w:szCs w:val="24"/>
          <w:lang w:eastAsia="id-ID"/>
        </w:rPr>
        <w:t>memberikan kontribusi terhadap peningkatan pendapatan Masyarakat;</w:t>
      </w:r>
    </w:p>
    <w:p w14:paraId="34FCBA94" w14:textId="77777777" w:rsidR="00386A3A" w:rsidRPr="00A956C2" w:rsidRDefault="00386A3A" w:rsidP="00F75E14">
      <w:pPr>
        <w:pStyle w:val="ListParagraph"/>
        <w:numPr>
          <w:ilvl w:val="0"/>
          <w:numId w:val="31"/>
        </w:numPr>
        <w:spacing w:after="0" w:line="360" w:lineRule="auto"/>
        <w:ind w:left="709" w:hanging="425"/>
        <w:jc w:val="both"/>
        <w:rPr>
          <w:rFonts w:ascii="Times New Roman" w:eastAsia="Times New Roman" w:hAnsi="Times New Roman" w:cs="Times New Roman"/>
          <w:sz w:val="24"/>
          <w:szCs w:val="24"/>
          <w:lang w:eastAsia="id-ID"/>
        </w:rPr>
      </w:pPr>
      <w:r w:rsidRPr="00A956C2">
        <w:rPr>
          <w:rFonts w:ascii="Times New Roman" w:eastAsia="Times New Roman" w:hAnsi="Times New Roman" w:cs="Times New Roman"/>
          <w:sz w:val="24"/>
          <w:szCs w:val="24"/>
          <w:lang w:eastAsia="id-ID"/>
        </w:rPr>
        <w:t>menyerap tenaga kerja;</w:t>
      </w:r>
    </w:p>
    <w:p w14:paraId="5E8E83CD" w14:textId="77777777" w:rsidR="00386A3A" w:rsidRPr="00A956C2" w:rsidRDefault="00386A3A" w:rsidP="00F75E14">
      <w:pPr>
        <w:pStyle w:val="ListParagraph"/>
        <w:numPr>
          <w:ilvl w:val="0"/>
          <w:numId w:val="31"/>
        </w:numPr>
        <w:spacing w:after="0" w:line="360" w:lineRule="auto"/>
        <w:ind w:left="709" w:hanging="425"/>
        <w:jc w:val="both"/>
        <w:rPr>
          <w:rFonts w:ascii="Times New Roman" w:eastAsia="Times New Roman" w:hAnsi="Times New Roman" w:cs="Times New Roman"/>
          <w:sz w:val="24"/>
          <w:szCs w:val="24"/>
          <w:lang w:eastAsia="id-ID"/>
        </w:rPr>
      </w:pPr>
      <w:r w:rsidRPr="00A956C2">
        <w:rPr>
          <w:rFonts w:ascii="Times New Roman" w:eastAsia="Times New Roman" w:hAnsi="Times New Roman" w:cs="Times New Roman"/>
          <w:sz w:val="24"/>
          <w:szCs w:val="24"/>
          <w:lang w:eastAsia="id-ID"/>
        </w:rPr>
        <w:t xml:space="preserve">menggunakan sebagian besar sumber daya </w:t>
      </w:r>
      <w:proofErr w:type="spellStart"/>
      <w:r w:rsidRPr="00A956C2">
        <w:rPr>
          <w:rFonts w:ascii="Times New Roman" w:eastAsia="Times New Roman" w:hAnsi="Times New Roman" w:cs="Times New Roman"/>
          <w:sz w:val="24"/>
          <w:szCs w:val="24"/>
          <w:lang w:eastAsia="id-ID"/>
        </w:rPr>
        <w:t>tokal</w:t>
      </w:r>
      <w:proofErr w:type="spellEnd"/>
      <w:r w:rsidRPr="00A956C2">
        <w:rPr>
          <w:rFonts w:ascii="Times New Roman" w:eastAsia="Times New Roman" w:hAnsi="Times New Roman" w:cs="Times New Roman"/>
          <w:sz w:val="24"/>
          <w:szCs w:val="24"/>
          <w:lang w:eastAsia="id-ID"/>
        </w:rPr>
        <w:t xml:space="preserve">; </w:t>
      </w:r>
    </w:p>
    <w:p w14:paraId="1C63269E" w14:textId="77777777" w:rsidR="00386A3A" w:rsidRPr="00A956C2" w:rsidRDefault="00386A3A" w:rsidP="00F75E14">
      <w:pPr>
        <w:pStyle w:val="ListParagraph"/>
        <w:numPr>
          <w:ilvl w:val="0"/>
          <w:numId w:val="31"/>
        </w:numPr>
        <w:spacing w:after="0" w:line="360" w:lineRule="auto"/>
        <w:ind w:left="709" w:hanging="425"/>
        <w:jc w:val="both"/>
        <w:rPr>
          <w:rFonts w:ascii="Times New Roman" w:eastAsia="Times New Roman" w:hAnsi="Times New Roman" w:cs="Times New Roman"/>
          <w:sz w:val="24"/>
          <w:szCs w:val="24"/>
          <w:lang w:eastAsia="id-ID"/>
        </w:rPr>
      </w:pPr>
      <w:r w:rsidRPr="00A956C2">
        <w:rPr>
          <w:rFonts w:ascii="Times New Roman" w:eastAsia="Times New Roman" w:hAnsi="Times New Roman" w:cs="Times New Roman"/>
          <w:sz w:val="24"/>
          <w:szCs w:val="24"/>
          <w:lang w:eastAsia="id-ID"/>
        </w:rPr>
        <w:t xml:space="preserve">memberikan kontribusi bagi peningkatan pelayanan publik; </w:t>
      </w:r>
    </w:p>
    <w:p w14:paraId="22CD3864" w14:textId="77777777" w:rsidR="00386A3A" w:rsidRPr="00A956C2" w:rsidRDefault="00386A3A" w:rsidP="00F75E14">
      <w:pPr>
        <w:pStyle w:val="ListParagraph"/>
        <w:numPr>
          <w:ilvl w:val="0"/>
          <w:numId w:val="31"/>
        </w:numPr>
        <w:spacing w:after="0" w:line="360" w:lineRule="auto"/>
        <w:ind w:left="709" w:hanging="425"/>
        <w:jc w:val="both"/>
        <w:rPr>
          <w:rFonts w:ascii="Times New Roman" w:eastAsia="Times New Roman" w:hAnsi="Times New Roman" w:cs="Times New Roman"/>
          <w:sz w:val="24"/>
          <w:szCs w:val="24"/>
          <w:lang w:eastAsia="id-ID"/>
        </w:rPr>
      </w:pPr>
      <w:r w:rsidRPr="00A956C2">
        <w:rPr>
          <w:rFonts w:ascii="Times New Roman" w:eastAsia="Times New Roman" w:hAnsi="Times New Roman" w:cs="Times New Roman"/>
          <w:sz w:val="24"/>
          <w:szCs w:val="24"/>
          <w:lang w:eastAsia="id-ID"/>
        </w:rPr>
        <w:t xml:space="preserve">memberikan kontribusi dalam peningkatan produk domestik regional bruto; </w:t>
      </w:r>
      <w:proofErr w:type="spellStart"/>
      <w:r w:rsidRPr="00A956C2">
        <w:rPr>
          <w:rFonts w:ascii="Times New Roman" w:eastAsia="Times New Roman" w:hAnsi="Times New Roman" w:cs="Times New Roman"/>
          <w:sz w:val="24"/>
          <w:szCs w:val="24"/>
          <w:lang w:eastAsia="id-ID"/>
        </w:rPr>
        <w:t>berwawasan</w:t>
      </w:r>
      <w:proofErr w:type="spellEnd"/>
      <w:r w:rsidRPr="00A956C2">
        <w:rPr>
          <w:rFonts w:ascii="Times New Roman" w:eastAsia="Times New Roman" w:hAnsi="Times New Roman" w:cs="Times New Roman"/>
          <w:sz w:val="24"/>
          <w:szCs w:val="24"/>
          <w:lang w:eastAsia="id-ID"/>
        </w:rPr>
        <w:t xml:space="preserve"> lingkungan dan berkelanjutan; </w:t>
      </w:r>
    </w:p>
    <w:p w14:paraId="35F928A0" w14:textId="77777777" w:rsidR="00386A3A" w:rsidRPr="00A956C2" w:rsidRDefault="00386A3A" w:rsidP="00F75E14">
      <w:pPr>
        <w:pStyle w:val="ListParagraph"/>
        <w:numPr>
          <w:ilvl w:val="0"/>
          <w:numId w:val="31"/>
        </w:numPr>
        <w:spacing w:after="0" w:line="360" w:lineRule="auto"/>
        <w:ind w:left="709" w:hanging="425"/>
        <w:jc w:val="both"/>
        <w:rPr>
          <w:rFonts w:ascii="Times New Roman" w:eastAsia="Times New Roman" w:hAnsi="Times New Roman" w:cs="Times New Roman"/>
          <w:sz w:val="24"/>
          <w:szCs w:val="24"/>
          <w:lang w:eastAsia="id-ID"/>
        </w:rPr>
      </w:pPr>
      <w:r w:rsidRPr="00A956C2">
        <w:rPr>
          <w:rFonts w:ascii="Times New Roman" w:eastAsia="Times New Roman" w:hAnsi="Times New Roman" w:cs="Times New Roman"/>
          <w:sz w:val="24"/>
          <w:szCs w:val="24"/>
          <w:lang w:eastAsia="id-ID"/>
        </w:rPr>
        <w:t xml:space="preserve">pembangunan </w:t>
      </w:r>
      <w:proofErr w:type="spellStart"/>
      <w:r w:rsidRPr="00A956C2">
        <w:rPr>
          <w:rFonts w:ascii="Times New Roman" w:eastAsia="Times New Roman" w:hAnsi="Times New Roman" w:cs="Times New Roman"/>
          <w:sz w:val="24"/>
          <w:szCs w:val="24"/>
          <w:lang w:eastAsia="id-ID"/>
        </w:rPr>
        <w:t>infrastn:ktur</w:t>
      </w:r>
      <w:proofErr w:type="spellEnd"/>
      <w:r w:rsidRPr="00A956C2">
        <w:rPr>
          <w:rFonts w:ascii="Times New Roman" w:eastAsia="Times New Roman" w:hAnsi="Times New Roman" w:cs="Times New Roman"/>
          <w:sz w:val="24"/>
          <w:szCs w:val="24"/>
          <w:lang w:eastAsia="id-ID"/>
        </w:rPr>
        <w:t xml:space="preserve">; </w:t>
      </w:r>
    </w:p>
    <w:p w14:paraId="329842DD" w14:textId="77777777" w:rsidR="00386A3A" w:rsidRPr="00A956C2" w:rsidRDefault="00386A3A" w:rsidP="00F75E14">
      <w:pPr>
        <w:pStyle w:val="ListParagraph"/>
        <w:numPr>
          <w:ilvl w:val="0"/>
          <w:numId w:val="31"/>
        </w:numPr>
        <w:spacing w:after="0" w:line="360" w:lineRule="auto"/>
        <w:ind w:left="709" w:hanging="425"/>
        <w:jc w:val="both"/>
        <w:rPr>
          <w:rFonts w:ascii="Times New Roman" w:eastAsia="Times New Roman" w:hAnsi="Times New Roman" w:cs="Times New Roman"/>
          <w:sz w:val="24"/>
          <w:szCs w:val="24"/>
          <w:lang w:eastAsia="id-ID"/>
        </w:rPr>
      </w:pPr>
      <w:r w:rsidRPr="00A956C2">
        <w:rPr>
          <w:rFonts w:ascii="Times New Roman" w:eastAsia="Times New Roman" w:hAnsi="Times New Roman" w:cs="Times New Roman"/>
          <w:sz w:val="24"/>
          <w:szCs w:val="24"/>
          <w:lang w:eastAsia="id-ID"/>
        </w:rPr>
        <w:t>melakukan alih teknologi;</w:t>
      </w:r>
    </w:p>
    <w:p w14:paraId="1649EFBB" w14:textId="77777777" w:rsidR="00386A3A" w:rsidRPr="00A956C2" w:rsidRDefault="00386A3A" w:rsidP="00F75E14">
      <w:pPr>
        <w:pStyle w:val="ListParagraph"/>
        <w:numPr>
          <w:ilvl w:val="0"/>
          <w:numId w:val="31"/>
        </w:numPr>
        <w:spacing w:after="0" w:line="360" w:lineRule="auto"/>
        <w:ind w:left="709" w:hanging="425"/>
        <w:jc w:val="both"/>
        <w:rPr>
          <w:rFonts w:ascii="Times New Roman" w:eastAsia="Times New Roman" w:hAnsi="Times New Roman" w:cs="Times New Roman"/>
          <w:sz w:val="24"/>
          <w:szCs w:val="24"/>
          <w:lang w:eastAsia="id-ID"/>
        </w:rPr>
      </w:pPr>
      <w:r w:rsidRPr="00A956C2">
        <w:rPr>
          <w:rFonts w:ascii="Times New Roman" w:eastAsia="Times New Roman" w:hAnsi="Times New Roman" w:cs="Times New Roman"/>
          <w:sz w:val="24"/>
          <w:szCs w:val="24"/>
          <w:lang w:eastAsia="id-ID"/>
        </w:rPr>
        <w:t>melakukan industri pionir;</w:t>
      </w:r>
    </w:p>
    <w:p w14:paraId="2D7E8B70" w14:textId="77777777" w:rsidR="00386A3A" w:rsidRPr="00A956C2" w:rsidRDefault="00386A3A" w:rsidP="00F75E14">
      <w:pPr>
        <w:pStyle w:val="ListParagraph"/>
        <w:numPr>
          <w:ilvl w:val="0"/>
          <w:numId w:val="31"/>
        </w:numPr>
        <w:spacing w:after="0" w:line="360" w:lineRule="auto"/>
        <w:ind w:left="709" w:hanging="425"/>
        <w:jc w:val="both"/>
        <w:rPr>
          <w:rFonts w:ascii="Times New Roman" w:eastAsia="Times New Roman" w:hAnsi="Times New Roman" w:cs="Times New Roman"/>
          <w:sz w:val="24"/>
          <w:szCs w:val="24"/>
          <w:lang w:eastAsia="id-ID"/>
        </w:rPr>
      </w:pPr>
      <w:r w:rsidRPr="00A956C2">
        <w:rPr>
          <w:rFonts w:ascii="Times New Roman" w:eastAsia="Times New Roman" w:hAnsi="Times New Roman" w:cs="Times New Roman"/>
          <w:sz w:val="24"/>
          <w:szCs w:val="24"/>
          <w:lang w:eastAsia="id-ID"/>
        </w:rPr>
        <w:t>melaksanakan kegiatan penelitian, pengembangan, dan inovasi;</w:t>
      </w:r>
    </w:p>
    <w:p w14:paraId="6AB80B7F" w14:textId="77777777" w:rsidR="00386A3A" w:rsidRPr="00A956C2" w:rsidRDefault="00386A3A" w:rsidP="00F75E14">
      <w:pPr>
        <w:pStyle w:val="ListParagraph"/>
        <w:numPr>
          <w:ilvl w:val="0"/>
          <w:numId w:val="31"/>
        </w:numPr>
        <w:spacing w:after="0" w:line="360" w:lineRule="auto"/>
        <w:ind w:left="709" w:hanging="425"/>
        <w:jc w:val="both"/>
        <w:rPr>
          <w:rFonts w:ascii="Times New Roman" w:eastAsia="Times New Roman" w:hAnsi="Times New Roman" w:cs="Times New Roman"/>
          <w:sz w:val="24"/>
          <w:szCs w:val="24"/>
          <w:lang w:eastAsia="id-ID"/>
        </w:rPr>
      </w:pPr>
      <w:r w:rsidRPr="00A956C2">
        <w:rPr>
          <w:rFonts w:ascii="Times New Roman" w:eastAsia="Times New Roman" w:hAnsi="Times New Roman" w:cs="Times New Roman"/>
          <w:sz w:val="24"/>
          <w:szCs w:val="24"/>
          <w:lang w:eastAsia="id-ID"/>
        </w:rPr>
        <w:t xml:space="preserve">bermitra dengan usaha mikro, kecil, atau koperasi; </w:t>
      </w:r>
    </w:p>
    <w:p w14:paraId="319DEFBD" w14:textId="77777777" w:rsidR="00386A3A" w:rsidRPr="00A956C2" w:rsidRDefault="00386A3A" w:rsidP="00F75E14">
      <w:pPr>
        <w:pStyle w:val="ListParagraph"/>
        <w:numPr>
          <w:ilvl w:val="0"/>
          <w:numId w:val="31"/>
        </w:numPr>
        <w:spacing w:after="0" w:line="360" w:lineRule="auto"/>
        <w:ind w:left="709" w:hanging="425"/>
        <w:jc w:val="both"/>
        <w:rPr>
          <w:rFonts w:ascii="Times New Roman" w:eastAsia="Times New Roman" w:hAnsi="Times New Roman" w:cs="Times New Roman"/>
          <w:sz w:val="24"/>
          <w:szCs w:val="24"/>
          <w:lang w:eastAsia="id-ID"/>
        </w:rPr>
      </w:pPr>
      <w:r w:rsidRPr="00A956C2">
        <w:rPr>
          <w:rFonts w:ascii="Times New Roman" w:eastAsia="Times New Roman" w:hAnsi="Times New Roman" w:cs="Times New Roman"/>
          <w:sz w:val="24"/>
          <w:szCs w:val="24"/>
          <w:lang w:eastAsia="id-ID"/>
        </w:rPr>
        <w:t xml:space="preserve">industri yang menggunakan barang Modal, mesin, atau peralatan yang diproduksi di dalam negeri; </w:t>
      </w:r>
    </w:p>
    <w:p w14:paraId="7AB5D58D" w14:textId="22C9BF73" w:rsidR="00F75E14" w:rsidRPr="00F75E14" w:rsidRDefault="00386A3A" w:rsidP="00F75E14">
      <w:pPr>
        <w:pStyle w:val="ListParagraph"/>
        <w:numPr>
          <w:ilvl w:val="0"/>
          <w:numId w:val="31"/>
        </w:numPr>
        <w:spacing w:after="0" w:line="360" w:lineRule="auto"/>
        <w:ind w:left="709" w:hanging="425"/>
        <w:jc w:val="both"/>
        <w:rPr>
          <w:rFonts w:ascii="Times New Roman" w:eastAsia="Times New Roman" w:hAnsi="Times New Roman" w:cs="Times New Roman"/>
          <w:sz w:val="24"/>
          <w:szCs w:val="24"/>
          <w:lang w:eastAsia="id-ID"/>
        </w:rPr>
      </w:pPr>
      <w:r w:rsidRPr="00A956C2">
        <w:rPr>
          <w:rFonts w:ascii="Times New Roman" w:eastAsia="Times New Roman" w:hAnsi="Times New Roman" w:cs="Times New Roman"/>
          <w:sz w:val="24"/>
          <w:szCs w:val="24"/>
          <w:lang w:eastAsia="id-ID"/>
        </w:rPr>
        <w:t xml:space="preserve">melakukan kegiatan usaha sesuai dengan </w:t>
      </w:r>
      <w:proofErr w:type="spellStart"/>
      <w:r w:rsidRPr="00A956C2">
        <w:rPr>
          <w:rFonts w:ascii="Times New Roman" w:eastAsia="Times New Roman" w:hAnsi="Times New Roman" w:cs="Times New Roman"/>
          <w:sz w:val="24"/>
          <w:szCs w:val="24"/>
          <w:lang w:eastAsia="id-ID"/>
        </w:rPr>
        <w:t>prograrn</w:t>
      </w:r>
      <w:proofErr w:type="spellEnd"/>
      <w:r w:rsidRPr="00A956C2">
        <w:rPr>
          <w:rFonts w:ascii="Times New Roman" w:eastAsia="Times New Roman" w:hAnsi="Times New Roman" w:cs="Times New Roman"/>
          <w:sz w:val="24"/>
          <w:szCs w:val="24"/>
          <w:lang w:eastAsia="id-ID"/>
        </w:rPr>
        <w:t xml:space="preserve"> prioritas nasional dan/atau daerah; dan/atau berorientasi</w:t>
      </w:r>
      <w:r w:rsidR="00F75E14">
        <w:rPr>
          <w:rFonts w:ascii="Times New Roman" w:eastAsia="Times New Roman" w:hAnsi="Times New Roman" w:cs="Times New Roman"/>
          <w:sz w:val="24"/>
          <w:szCs w:val="24"/>
          <w:lang w:eastAsia="id-ID"/>
        </w:rPr>
        <w:t xml:space="preserve"> </w:t>
      </w:r>
      <w:r w:rsidRPr="00A956C2">
        <w:rPr>
          <w:rFonts w:ascii="Times New Roman" w:eastAsia="Times New Roman" w:hAnsi="Times New Roman" w:cs="Times New Roman"/>
          <w:sz w:val="24"/>
          <w:szCs w:val="24"/>
          <w:lang w:eastAsia="id-ID"/>
        </w:rPr>
        <w:t>ekspor.</w:t>
      </w:r>
    </w:p>
    <w:p w14:paraId="72983F9F" w14:textId="77777777" w:rsidR="00386A3A" w:rsidRPr="00A956C2" w:rsidRDefault="00386A3A" w:rsidP="00A956C2">
      <w:pPr>
        <w:spacing w:after="0" w:line="360" w:lineRule="auto"/>
        <w:ind w:firstLine="709"/>
        <w:jc w:val="both"/>
        <w:rPr>
          <w:rFonts w:ascii="Times New Roman" w:eastAsia="Times New Roman" w:hAnsi="Times New Roman" w:cs="Times New Roman"/>
          <w:sz w:val="24"/>
          <w:szCs w:val="24"/>
          <w:lang w:eastAsia="id-ID"/>
        </w:rPr>
      </w:pPr>
      <w:r w:rsidRPr="00A956C2">
        <w:rPr>
          <w:rFonts w:ascii="Times New Roman" w:eastAsia="Times New Roman" w:hAnsi="Times New Roman" w:cs="Times New Roman"/>
          <w:sz w:val="24"/>
          <w:szCs w:val="24"/>
          <w:lang w:eastAsia="id-ID"/>
        </w:rPr>
        <w:lastRenderedPageBreak/>
        <w:t>Berdasarkan Pasal 6 Peraturan Pemerintah Nomor 24 Tahun 2019 Tentang Pemberian Insentif Dan Kemudahan Investasi</w:t>
      </w:r>
      <w:proofErr w:type="gramStart"/>
      <w:r w:rsidRPr="00A956C2">
        <w:rPr>
          <w:rFonts w:ascii="Times New Roman" w:eastAsia="Times New Roman" w:hAnsi="Times New Roman" w:cs="Times New Roman"/>
          <w:sz w:val="24"/>
          <w:szCs w:val="24"/>
          <w:lang w:eastAsia="id-ID"/>
        </w:rPr>
        <w:t>,.</w:t>
      </w:r>
      <w:proofErr w:type="gramEnd"/>
      <w:r w:rsidRPr="00A956C2">
        <w:rPr>
          <w:rFonts w:ascii="Times New Roman" w:eastAsia="Times New Roman" w:hAnsi="Times New Roman" w:cs="Times New Roman"/>
          <w:sz w:val="24"/>
          <w:szCs w:val="24"/>
          <w:lang w:eastAsia="id-ID"/>
        </w:rPr>
        <w:t xml:space="preserve"> Bentuk pemberian inisiatif dan bentuk pemberian kemudahan dalam penanaman modal adalah sebagai berikut:</w:t>
      </w:r>
    </w:p>
    <w:p w14:paraId="55CDA86D" w14:textId="77777777" w:rsidR="00386A3A" w:rsidRPr="00A956C2" w:rsidRDefault="00386A3A" w:rsidP="00A956C2">
      <w:pPr>
        <w:pStyle w:val="ListParagraph"/>
        <w:numPr>
          <w:ilvl w:val="0"/>
          <w:numId w:val="32"/>
        </w:numPr>
        <w:spacing w:after="0" w:line="360" w:lineRule="auto"/>
        <w:ind w:left="709" w:hanging="709"/>
        <w:jc w:val="both"/>
        <w:rPr>
          <w:rFonts w:ascii="Times New Roman" w:eastAsia="Times New Roman" w:hAnsi="Times New Roman" w:cs="Times New Roman"/>
          <w:sz w:val="24"/>
          <w:szCs w:val="24"/>
          <w:lang w:eastAsia="id-ID"/>
        </w:rPr>
      </w:pPr>
      <w:r w:rsidRPr="00A956C2">
        <w:rPr>
          <w:rFonts w:ascii="Times New Roman" w:eastAsia="Times New Roman" w:hAnsi="Times New Roman" w:cs="Times New Roman"/>
          <w:sz w:val="24"/>
          <w:szCs w:val="24"/>
          <w:lang w:eastAsia="id-ID"/>
        </w:rPr>
        <w:t xml:space="preserve">Bentuk pemberian inisiatif </w:t>
      </w:r>
      <w:proofErr w:type="spellStart"/>
      <w:r w:rsidRPr="00A956C2">
        <w:rPr>
          <w:rFonts w:ascii="Times New Roman" w:eastAsia="Times New Roman" w:hAnsi="Times New Roman" w:cs="Times New Roman"/>
          <w:sz w:val="24"/>
          <w:szCs w:val="24"/>
          <w:lang w:eastAsia="id-ID"/>
        </w:rPr>
        <w:t>dalah</w:t>
      </w:r>
      <w:proofErr w:type="spellEnd"/>
      <w:r w:rsidRPr="00A956C2">
        <w:rPr>
          <w:rFonts w:ascii="Times New Roman" w:eastAsia="Times New Roman" w:hAnsi="Times New Roman" w:cs="Times New Roman"/>
          <w:sz w:val="24"/>
          <w:szCs w:val="24"/>
          <w:lang w:eastAsia="id-ID"/>
        </w:rPr>
        <w:t xml:space="preserve"> sebagai berikut:</w:t>
      </w:r>
    </w:p>
    <w:p w14:paraId="4DC34C91" w14:textId="77777777" w:rsidR="00386A3A" w:rsidRPr="00A956C2" w:rsidRDefault="00386A3A" w:rsidP="00A956C2">
      <w:pPr>
        <w:pStyle w:val="ListParagraph"/>
        <w:numPr>
          <w:ilvl w:val="0"/>
          <w:numId w:val="27"/>
        </w:numPr>
        <w:spacing w:after="0" w:line="360" w:lineRule="auto"/>
        <w:ind w:left="1134" w:hanging="425"/>
        <w:jc w:val="both"/>
        <w:rPr>
          <w:rFonts w:ascii="Times New Roman" w:eastAsia="Times New Roman" w:hAnsi="Times New Roman" w:cs="Times New Roman"/>
          <w:sz w:val="24"/>
          <w:szCs w:val="24"/>
          <w:lang w:eastAsia="id-ID"/>
        </w:rPr>
      </w:pPr>
      <w:r w:rsidRPr="00A956C2">
        <w:rPr>
          <w:rFonts w:ascii="Times New Roman" w:hAnsi="Times New Roman" w:cs="Times New Roman"/>
          <w:sz w:val="24"/>
          <w:szCs w:val="24"/>
        </w:rPr>
        <w:t>pengurangan, keringanan, atau pembebasan pajak daerah;</w:t>
      </w:r>
    </w:p>
    <w:p w14:paraId="585D30E3" w14:textId="77777777" w:rsidR="00386A3A" w:rsidRPr="00A956C2" w:rsidRDefault="00386A3A" w:rsidP="00A956C2">
      <w:pPr>
        <w:pStyle w:val="ListParagraph"/>
        <w:numPr>
          <w:ilvl w:val="0"/>
          <w:numId w:val="27"/>
        </w:numPr>
        <w:spacing w:after="0" w:line="360" w:lineRule="auto"/>
        <w:ind w:left="1134" w:hanging="425"/>
        <w:jc w:val="both"/>
        <w:rPr>
          <w:rFonts w:ascii="Times New Roman" w:hAnsi="Times New Roman" w:cs="Times New Roman"/>
          <w:sz w:val="24"/>
          <w:szCs w:val="24"/>
        </w:rPr>
      </w:pPr>
      <w:r w:rsidRPr="00A956C2">
        <w:rPr>
          <w:rFonts w:ascii="Times New Roman" w:hAnsi="Times New Roman" w:cs="Times New Roman"/>
          <w:sz w:val="24"/>
          <w:szCs w:val="24"/>
        </w:rPr>
        <w:t>pengurangan, keringanan, atau pembebasan retribusi daerah;</w:t>
      </w:r>
    </w:p>
    <w:p w14:paraId="0A2968FB" w14:textId="77777777" w:rsidR="00386A3A" w:rsidRPr="00A956C2" w:rsidRDefault="00386A3A" w:rsidP="00A956C2">
      <w:pPr>
        <w:pStyle w:val="ListParagraph"/>
        <w:numPr>
          <w:ilvl w:val="0"/>
          <w:numId w:val="27"/>
        </w:numPr>
        <w:spacing w:after="0" w:line="360" w:lineRule="auto"/>
        <w:ind w:left="1134" w:hanging="425"/>
        <w:jc w:val="both"/>
        <w:rPr>
          <w:rFonts w:ascii="Times New Roman" w:hAnsi="Times New Roman" w:cs="Times New Roman"/>
          <w:sz w:val="24"/>
          <w:szCs w:val="24"/>
        </w:rPr>
      </w:pPr>
      <w:r w:rsidRPr="00A956C2">
        <w:rPr>
          <w:rFonts w:ascii="Times New Roman" w:hAnsi="Times New Roman" w:cs="Times New Roman"/>
          <w:sz w:val="24"/>
          <w:szCs w:val="24"/>
        </w:rPr>
        <w:t>pemberian bantuan Modal kepada usaha mikro, kecil, dan/atau koperasi di daerah;</w:t>
      </w:r>
    </w:p>
    <w:p w14:paraId="71AD29F7" w14:textId="77777777" w:rsidR="00386A3A" w:rsidRPr="00A956C2" w:rsidRDefault="00386A3A" w:rsidP="00A956C2">
      <w:pPr>
        <w:pStyle w:val="ListParagraph"/>
        <w:numPr>
          <w:ilvl w:val="0"/>
          <w:numId w:val="27"/>
        </w:numPr>
        <w:spacing w:after="0" w:line="360" w:lineRule="auto"/>
        <w:ind w:left="1134" w:hanging="425"/>
        <w:jc w:val="both"/>
        <w:rPr>
          <w:rFonts w:ascii="Times New Roman" w:hAnsi="Times New Roman" w:cs="Times New Roman"/>
          <w:sz w:val="24"/>
          <w:szCs w:val="24"/>
        </w:rPr>
      </w:pPr>
      <w:r w:rsidRPr="00A956C2">
        <w:rPr>
          <w:rFonts w:ascii="Times New Roman" w:hAnsi="Times New Roman" w:cs="Times New Roman"/>
          <w:sz w:val="24"/>
          <w:szCs w:val="24"/>
        </w:rPr>
        <w:t>bantuan untuk riset dan pengembangan untuk usaha mikro, kecil, dan/atau koperasi di daerah;</w:t>
      </w:r>
    </w:p>
    <w:p w14:paraId="1B2FDF32" w14:textId="77777777" w:rsidR="00386A3A" w:rsidRPr="00A956C2" w:rsidRDefault="00386A3A" w:rsidP="00A956C2">
      <w:pPr>
        <w:pStyle w:val="ListParagraph"/>
        <w:numPr>
          <w:ilvl w:val="0"/>
          <w:numId w:val="27"/>
        </w:numPr>
        <w:spacing w:after="0" w:line="360" w:lineRule="auto"/>
        <w:ind w:left="1134" w:hanging="425"/>
        <w:jc w:val="both"/>
        <w:rPr>
          <w:rFonts w:ascii="Times New Roman" w:hAnsi="Times New Roman" w:cs="Times New Roman"/>
          <w:sz w:val="24"/>
          <w:szCs w:val="24"/>
        </w:rPr>
      </w:pPr>
      <w:r w:rsidRPr="00A956C2">
        <w:rPr>
          <w:rFonts w:ascii="Times New Roman" w:hAnsi="Times New Roman" w:cs="Times New Roman"/>
          <w:sz w:val="24"/>
          <w:szCs w:val="24"/>
        </w:rPr>
        <w:t xml:space="preserve">bantuan fasilitas pelatihan </w:t>
      </w:r>
      <w:proofErr w:type="spellStart"/>
      <w:r w:rsidRPr="00A956C2">
        <w:rPr>
          <w:rFonts w:ascii="Times New Roman" w:hAnsi="Times New Roman" w:cs="Times New Roman"/>
          <w:sz w:val="24"/>
          <w:szCs w:val="24"/>
        </w:rPr>
        <w:t>vokasi</w:t>
      </w:r>
      <w:proofErr w:type="spellEnd"/>
      <w:r w:rsidRPr="00A956C2">
        <w:rPr>
          <w:rFonts w:ascii="Times New Roman" w:hAnsi="Times New Roman" w:cs="Times New Roman"/>
          <w:sz w:val="24"/>
          <w:szCs w:val="24"/>
        </w:rPr>
        <w:t xml:space="preserve"> usaha mikro, kecil, dan/atau koperasi di daerah; dan/atau</w:t>
      </w:r>
    </w:p>
    <w:p w14:paraId="16923B63" w14:textId="77777777" w:rsidR="00386A3A" w:rsidRPr="00A956C2" w:rsidRDefault="00386A3A" w:rsidP="00A956C2">
      <w:pPr>
        <w:pStyle w:val="ListParagraph"/>
        <w:numPr>
          <w:ilvl w:val="0"/>
          <w:numId w:val="27"/>
        </w:numPr>
        <w:spacing w:after="0" w:line="360" w:lineRule="auto"/>
        <w:ind w:left="1134" w:hanging="425"/>
        <w:jc w:val="both"/>
        <w:rPr>
          <w:rFonts w:ascii="Times New Roman" w:hAnsi="Times New Roman" w:cs="Times New Roman"/>
          <w:sz w:val="24"/>
          <w:szCs w:val="24"/>
        </w:rPr>
      </w:pPr>
      <w:r w:rsidRPr="00A956C2">
        <w:rPr>
          <w:rFonts w:ascii="Times New Roman" w:hAnsi="Times New Roman" w:cs="Times New Roman"/>
          <w:sz w:val="24"/>
          <w:szCs w:val="24"/>
        </w:rPr>
        <w:t>bunga pinjaman rendah.</w:t>
      </w:r>
    </w:p>
    <w:p w14:paraId="02FCFD9D" w14:textId="77777777" w:rsidR="00386A3A" w:rsidRPr="00A956C2" w:rsidRDefault="00386A3A" w:rsidP="00A956C2">
      <w:pPr>
        <w:pStyle w:val="ListParagraph"/>
        <w:numPr>
          <w:ilvl w:val="0"/>
          <w:numId w:val="32"/>
        </w:numPr>
        <w:spacing w:after="0" w:line="360" w:lineRule="auto"/>
        <w:ind w:left="709" w:hanging="709"/>
        <w:jc w:val="both"/>
        <w:rPr>
          <w:rFonts w:ascii="Times New Roman" w:eastAsia="Times New Roman" w:hAnsi="Times New Roman" w:cs="Times New Roman"/>
          <w:sz w:val="24"/>
          <w:szCs w:val="24"/>
          <w:lang w:eastAsia="id-ID"/>
        </w:rPr>
      </w:pPr>
      <w:r w:rsidRPr="00A956C2">
        <w:rPr>
          <w:rFonts w:ascii="Times New Roman" w:eastAsia="Times New Roman" w:hAnsi="Times New Roman" w:cs="Times New Roman"/>
          <w:sz w:val="24"/>
          <w:szCs w:val="24"/>
          <w:lang w:eastAsia="id-ID"/>
        </w:rPr>
        <w:t xml:space="preserve">Bentuk pemberian </w:t>
      </w:r>
      <w:proofErr w:type="spellStart"/>
      <w:r w:rsidRPr="00A956C2">
        <w:rPr>
          <w:rFonts w:ascii="Times New Roman" w:eastAsia="Times New Roman" w:hAnsi="Times New Roman" w:cs="Times New Roman"/>
          <w:sz w:val="24"/>
          <w:szCs w:val="24"/>
          <w:lang w:eastAsia="id-ID"/>
        </w:rPr>
        <w:t>kemudahaan</w:t>
      </w:r>
      <w:proofErr w:type="spellEnd"/>
      <w:r w:rsidRPr="00A956C2">
        <w:rPr>
          <w:rFonts w:ascii="Times New Roman" w:eastAsia="Times New Roman" w:hAnsi="Times New Roman" w:cs="Times New Roman"/>
          <w:sz w:val="24"/>
          <w:szCs w:val="24"/>
          <w:lang w:eastAsia="id-ID"/>
        </w:rPr>
        <w:t xml:space="preserve"> adalah sebagai berikut:</w:t>
      </w:r>
    </w:p>
    <w:p w14:paraId="3E9A2FCD" w14:textId="77777777" w:rsidR="00386A3A" w:rsidRPr="00A956C2" w:rsidRDefault="00386A3A" w:rsidP="00A956C2">
      <w:pPr>
        <w:pStyle w:val="ListParagraph"/>
        <w:numPr>
          <w:ilvl w:val="0"/>
          <w:numId w:val="33"/>
        </w:numPr>
        <w:spacing w:after="0" w:line="360" w:lineRule="auto"/>
        <w:ind w:left="1134" w:hanging="425"/>
        <w:jc w:val="both"/>
        <w:rPr>
          <w:rFonts w:ascii="Times New Roman" w:hAnsi="Times New Roman" w:cs="Times New Roman"/>
          <w:sz w:val="24"/>
          <w:szCs w:val="24"/>
        </w:rPr>
      </w:pPr>
      <w:r w:rsidRPr="00A956C2">
        <w:rPr>
          <w:rFonts w:ascii="Times New Roman" w:hAnsi="Times New Roman" w:cs="Times New Roman"/>
          <w:sz w:val="24"/>
          <w:szCs w:val="24"/>
        </w:rPr>
        <w:t>penyediaan data dan informasi peluang penanaman modal;</w:t>
      </w:r>
    </w:p>
    <w:p w14:paraId="3C28950E" w14:textId="77777777" w:rsidR="00386A3A" w:rsidRPr="00A956C2" w:rsidRDefault="00386A3A" w:rsidP="00A956C2">
      <w:pPr>
        <w:pStyle w:val="ListParagraph"/>
        <w:numPr>
          <w:ilvl w:val="0"/>
          <w:numId w:val="33"/>
        </w:numPr>
        <w:spacing w:after="0" w:line="360" w:lineRule="auto"/>
        <w:ind w:left="1134" w:hanging="425"/>
        <w:jc w:val="both"/>
        <w:rPr>
          <w:rFonts w:ascii="Times New Roman" w:hAnsi="Times New Roman" w:cs="Times New Roman"/>
          <w:sz w:val="24"/>
          <w:szCs w:val="24"/>
        </w:rPr>
      </w:pPr>
      <w:r w:rsidRPr="00A956C2">
        <w:rPr>
          <w:rFonts w:ascii="Times New Roman" w:hAnsi="Times New Roman" w:cs="Times New Roman"/>
          <w:sz w:val="24"/>
          <w:szCs w:val="24"/>
        </w:rPr>
        <w:t>penyediaan sarana dan prasarana;</w:t>
      </w:r>
    </w:p>
    <w:p w14:paraId="7BEB12CC" w14:textId="77777777" w:rsidR="00386A3A" w:rsidRPr="00A956C2" w:rsidRDefault="00386A3A" w:rsidP="00A956C2">
      <w:pPr>
        <w:pStyle w:val="ListParagraph"/>
        <w:numPr>
          <w:ilvl w:val="0"/>
          <w:numId w:val="33"/>
        </w:numPr>
        <w:spacing w:after="0" w:line="360" w:lineRule="auto"/>
        <w:ind w:left="1134" w:hanging="425"/>
        <w:jc w:val="both"/>
        <w:rPr>
          <w:rFonts w:ascii="Times New Roman" w:hAnsi="Times New Roman" w:cs="Times New Roman"/>
          <w:sz w:val="24"/>
          <w:szCs w:val="24"/>
        </w:rPr>
      </w:pPr>
      <w:proofErr w:type="spellStart"/>
      <w:r w:rsidRPr="00A956C2">
        <w:rPr>
          <w:rFonts w:ascii="Times New Roman" w:hAnsi="Times New Roman" w:cs="Times New Roman"/>
          <w:sz w:val="24"/>
          <w:szCs w:val="24"/>
        </w:rPr>
        <w:t>fasilitasi</w:t>
      </w:r>
      <w:proofErr w:type="spellEnd"/>
      <w:r w:rsidRPr="00A956C2">
        <w:rPr>
          <w:rFonts w:ascii="Times New Roman" w:hAnsi="Times New Roman" w:cs="Times New Roman"/>
          <w:sz w:val="24"/>
          <w:szCs w:val="24"/>
        </w:rPr>
        <w:t xml:space="preserve"> penyediaan lahan atau lokasi;</w:t>
      </w:r>
    </w:p>
    <w:p w14:paraId="043D1EB7" w14:textId="77777777" w:rsidR="00386A3A" w:rsidRPr="00A956C2" w:rsidRDefault="00386A3A" w:rsidP="00A956C2">
      <w:pPr>
        <w:pStyle w:val="ListParagraph"/>
        <w:numPr>
          <w:ilvl w:val="0"/>
          <w:numId w:val="33"/>
        </w:numPr>
        <w:spacing w:after="0" w:line="360" w:lineRule="auto"/>
        <w:ind w:left="1134" w:hanging="425"/>
        <w:jc w:val="both"/>
        <w:rPr>
          <w:rFonts w:ascii="Times New Roman" w:hAnsi="Times New Roman" w:cs="Times New Roman"/>
          <w:sz w:val="24"/>
          <w:szCs w:val="24"/>
        </w:rPr>
      </w:pPr>
      <w:r w:rsidRPr="00A956C2">
        <w:rPr>
          <w:rFonts w:ascii="Times New Roman" w:hAnsi="Times New Roman" w:cs="Times New Roman"/>
          <w:sz w:val="24"/>
          <w:szCs w:val="24"/>
        </w:rPr>
        <w:t>pemberian bantuan teknis;</w:t>
      </w:r>
    </w:p>
    <w:p w14:paraId="37CFF6AC" w14:textId="77777777" w:rsidR="00386A3A" w:rsidRPr="00A956C2" w:rsidRDefault="00386A3A" w:rsidP="00A956C2">
      <w:pPr>
        <w:pStyle w:val="ListParagraph"/>
        <w:numPr>
          <w:ilvl w:val="0"/>
          <w:numId w:val="33"/>
        </w:numPr>
        <w:spacing w:after="0" w:line="360" w:lineRule="auto"/>
        <w:ind w:left="1134" w:hanging="425"/>
        <w:jc w:val="both"/>
        <w:rPr>
          <w:rFonts w:ascii="Times New Roman" w:hAnsi="Times New Roman" w:cs="Times New Roman"/>
          <w:sz w:val="24"/>
          <w:szCs w:val="24"/>
        </w:rPr>
      </w:pPr>
      <w:proofErr w:type="gramStart"/>
      <w:r w:rsidRPr="00A956C2">
        <w:rPr>
          <w:rFonts w:ascii="Times New Roman" w:hAnsi="Times New Roman" w:cs="Times New Roman"/>
          <w:sz w:val="24"/>
          <w:szCs w:val="24"/>
        </w:rPr>
        <w:t>penyederhanaan</w:t>
      </w:r>
      <w:proofErr w:type="gramEnd"/>
      <w:r w:rsidRPr="00A956C2">
        <w:rPr>
          <w:rFonts w:ascii="Times New Roman" w:hAnsi="Times New Roman" w:cs="Times New Roman"/>
          <w:sz w:val="24"/>
          <w:szCs w:val="24"/>
        </w:rPr>
        <w:t xml:space="preserve"> dan percepatan pemberian perizinan . melalui pelayanan terpadu satu pintu;</w:t>
      </w:r>
    </w:p>
    <w:p w14:paraId="4036F40F" w14:textId="77777777" w:rsidR="00386A3A" w:rsidRPr="00A956C2" w:rsidRDefault="00386A3A" w:rsidP="00A956C2">
      <w:pPr>
        <w:pStyle w:val="ListParagraph"/>
        <w:numPr>
          <w:ilvl w:val="0"/>
          <w:numId w:val="33"/>
        </w:numPr>
        <w:spacing w:after="0" w:line="360" w:lineRule="auto"/>
        <w:ind w:left="1134" w:hanging="425"/>
        <w:jc w:val="both"/>
        <w:rPr>
          <w:rFonts w:ascii="Times New Roman" w:hAnsi="Times New Roman" w:cs="Times New Roman"/>
          <w:sz w:val="24"/>
          <w:szCs w:val="24"/>
        </w:rPr>
      </w:pPr>
      <w:r w:rsidRPr="00A956C2">
        <w:rPr>
          <w:rFonts w:ascii="Times New Roman" w:hAnsi="Times New Roman" w:cs="Times New Roman"/>
          <w:sz w:val="24"/>
          <w:szCs w:val="24"/>
        </w:rPr>
        <w:t>kemudahan akses pemasaran hasil produksi;</w:t>
      </w:r>
    </w:p>
    <w:p w14:paraId="173DB98B" w14:textId="77777777" w:rsidR="00386A3A" w:rsidRPr="00A956C2" w:rsidRDefault="00386A3A" w:rsidP="00A956C2">
      <w:pPr>
        <w:pStyle w:val="ListParagraph"/>
        <w:numPr>
          <w:ilvl w:val="0"/>
          <w:numId w:val="33"/>
        </w:numPr>
        <w:spacing w:after="0" w:line="360" w:lineRule="auto"/>
        <w:ind w:left="1134" w:hanging="425"/>
        <w:jc w:val="both"/>
        <w:rPr>
          <w:rFonts w:ascii="Times New Roman" w:hAnsi="Times New Roman" w:cs="Times New Roman"/>
          <w:sz w:val="24"/>
          <w:szCs w:val="24"/>
        </w:rPr>
      </w:pPr>
      <w:r w:rsidRPr="00A956C2">
        <w:rPr>
          <w:rFonts w:ascii="Times New Roman" w:hAnsi="Times New Roman" w:cs="Times New Roman"/>
          <w:sz w:val="24"/>
          <w:szCs w:val="24"/>
        </w:rPr>
        <w:t>kemudahan investasi langsung konstruksi;</w:t>
      </w:r>
    </w:p>
    <w:p w14:paraId="3603D806" w14:textId="77777777" w:rsidR="00386A3A" w:rsidRPr="00A956C2" w:rsidRDefault="00386A3A" w:rsidP="00A956C2">
      <w:pPr>
        <w:pStyle w:val="ListParagraph"/>
        <w:numPr>
          <w:ilvl w:val="0"/>
          <w:numId w:val="33"/>
        </w:numPr>
        <w:spacing w:after="0" w:line="360" w:lineRule="auto"/>
        <w:ind w:left="1134" w:hanging="425"/>
        <w:jc w:val="both"/>
        <w:rPr>
          <w:rFonts w:ascii="Times New Roman" w:hAnsi="Times New Roman" w:cs="Times New Roman"/>
          <w:sz w:val="24"/>
          <w:szCs w:val="24"/>
        </w:rPr>
      </w:pPr>
      <w:r w:rsidRPr="00A956C2">
        <w:rPr>
          <w:rFonts w:ascii="Times New Roman" w:hAnsi="Times New Roman" w:cs="Times New Roman"/>
          <w:sz w:val="24"/>
          <w:szCs w:val="24"/>
        </w:rPr>
        <w:t>kemudahan investasi di kawasan strategis yang ditetapkan dalam peraturan perundang-undangan yang berpotensi pada pembangunan daerah;</w:t>
      </w:r>
    </w:p>
    <w:p w14:paraId="4C831F71" w14:textId="77777777" w:rsidR="00386A3A" w:rsidRPr="00A956C2" w:rsidRDefault="00386A3A" w:rsidP="00A956C2">
      <w:pPr>
        <w:pStyle w:val="ListParagraph"/>
        <w:numPr>
          <w:ilvl w:val="0"/>
          <w:numId w:val="33"/>
        </w:numPr>
        <w:spacing w:after="0" w:line="360" w:lineRule="auto"/>
        <w:ind w:left="1134" w:hanging="425"/>
        <w:jc w:val="both"/>
        <w:rPr>
          <w:rFonts w:ascii="Times New Roman" w:hAnsi="Times New Roman" w:cs="Times New Roman"/>
          <w:sz w:val="24"/>
          <w:szCs w:val="24"/>
        </w:rPr>
      </w:pPr>
      <w:r w:rsidRPr="00A956C2">
        <w:rPr>
          <w:rFonts w:ascii="Times New Roman" w:hAnsi="Times New Roman" w:cs="Times New Roman"/>
          <w:sz w:val="24"/>
          <w:szCs w:val="24"/>
        </w:rPr>
        <w:t>pemberian kenyamanan dan keamanan berinvestasi di daerah;</w:t>
      </w:r>
    </w:p>
    <w:p w14:paraId="5D5A13E8" w14:textId="77777777" w:rsidR="00386A3A" w:rsidRPr="00A956C2" w:rsidRDefault="00386A3A" w:rsidP="00A956C2">
      <w:pPr>
        <w:pStyle w:val="ListParagraph"/>
        <w:numPr>
          <w:ilvl w:val="0"/>
          <w:numId w:val="33"/>
        </w:numPr>
        <w:spacing w:after="0" w:line="360" w:lineRule="auto"/>
        <w:ind w:left="1134" w:hanging="425"/>
        <w:jc w:val="both"/>
        <w:rPr>
          <w:rFonts w:ascii="Times New Roman" w:hAnsi="Times New Roman" w:cs="Times New Roman"/>
          <w:sz w:val="24"/>
          <w:szCs w:val="24"/>
        </w:rPr>
      </w:pPr>
      <w:r w:rsidRPr="00A956C2">
        <w:rPr>
          <w:rFonts w:ascii="Times New Roman" w:hAnsi="Times New Roman" w:cs="Times New Roman"/>
          <w:sz w:val="24"/>
          <w:szCs w:val="24"/>
        </w:rPr>
        <w:t>kemudahan proses sertifikasi dan standardisasi sesuai dengan ketentuan peraturan perundang-undangan;</w:t>
      </w:r>
    </w:p>
    <w:p w14:paraId="63BA8DA9" w14:textId="77777777" w:rsidR="00386A3A" w:rsidRPr="00A956C2" w:rsidRDefault="00386A3A" w:rsidP="00A956C2">
      <w:pPr>
        <w:pStyle w:val="ListParagraph"/>
        <w:numPr>
          <w:ilvl w:val="0"/>
          <w:numId w:val="33"/>
        </w:numPr>
        <w:spacing w:after="0" w:line="360" w:lineRule="auto"/>
        <w:ind w:left="1134" w:hanging="425"/>
        <w:jc w:val="both"/>
        <w:rPr>
          <w:rFonts w:ascii="Times New Roman" w:hAnsi="Times New Roman" w:cs="Times New Roman"/>
          <w:sz w:val="24"/>
          <w:szCs w:val="24"/>
        </w:rPr>
      </w:pPr>
      <w:r w:rsidRPr="00A956C2">
        <w:rPr>
          <w:rFonts w:ascii="Times New Roman" w:hAnsi="Times New Roman" w:cs="Times New Roman"/>
          <w:sz w:val="24"/>
          <w:szCs w:val="24"/>
        </w:rPr>
        <w:t>kemudahan akses tenaga kerja siap pakai dan terampil;</w:t>
      </w:r>
    </w:p>
    <w:p w14:paraId="06D97932" w14:textId="77777777" w:rsidR="00386A3A" w:rsidRPr="00A956C2" w:rsidRDefault="00386A3A" w:rsidP="00A956C2">
      <w:pPr>
        <w:pStyle w:val="ListParagraph"/>
        <w:numPr>
          <w:ilvl w:val="0"/>
          <w:numId w:val="33"/>
        </w:numPr>
        <w:spacing w:after="0" w:line="360" w:lineRule="auto"/>
        <w:ind w:left="1134" w:hanging="425"/>
        <w:jc w:val="both"/>
        <w:rPr>
          <w:rFonts w:ascii="Times New Roman" w:hAnsi="Times New Roman" w:cs="Times New Roman"/>
          <w:sz w:val="24"/>
          <w:szCs w:val="24"/>
        </w:rPr>
      </w:pPr>
      <w:r w:rsidRPr="00A956C2">
        <w:rPr>
          <w:rFonts w:ascii="Times New Roman" w:hAnsi="Times New Roman" w:cs="Times New Roman"/>
          <w:sz w:val="24"/>
          <w:szCs w:val="24"/>
        </w:rPr>
        <w:t>kemudahan akses pasokan bahan baku; dan/atau;</w:t>
      </w:r>
    </w:p>
    <w:p w14:paraId="255AC453" w14:textId="7F72734F" w:rsidR="00386A3A" w:rsidRPr="00F75E14" w:rsidRDefault="00386A3A" w:rsidP="00A956C2">
      <w:pPr>
        <w:pStyle w:val="ListParagraph"/>
        <w:numPr>
          <w:ilvl w:val="0"/>
          <w:numId w:val="33"/>
        </w:numPr>
        <w:spacing w:after="0" w:line="360" w:lineRule="auto"/>
        <w:ind w:left="1134" w:hanging="425"/>
        <w:jc w:val="both"/>
        <w:rPr>
          <w:rFonts w:ascii="Times New Roman" w:eastAsia="Times New Roman" w:hAnsi="Times New Roman" w:cs="Times New Roman"/>
          <w:sz w:val="24"/>
          <w:szCs w:val="24"/>
          <w:lang w:eastAsia="id-ID"/>
        </w:rPr>
      </w:pPr>
      <w:proofErr w:type="spellStart"/>
      <w:r w:rsidRPr="00A956C2">
        <w:rPr>
          <w:rFonts w:ascii="Times New Roman" w:hAnsi="Times New Roman" w:cs="Times New Roman"/>
          <w:sz w:val="24"/>
          <w:szCs w:val="24"/>
        </w:rPr>
        <w:t>fasilitasi</w:t>
      </w:r>
      <w:proofErr w:type="spellEnd"/>
      <w:r w:rsidRPr="00A956C2">
        <w:rPr>
          <w:rFonts w:ascii="Times New Roman" w:hAnsi="Times New Roman" w:cs="Times New Roman"/>
          <w:sz w:val="24"/>
          <w:szCs w:val="24"/>
        </w:rPr>
        <w:t xml:space="preserve"> promosi sesuai dengan kewenangan daerah.</w:t>
      </w:r>
    </w:p>
    <w:sectPr w:rsidR="00386A3A" w:rsidRPr="00F75E1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A527F" w14:textId="77777777" w:rsidR="008A77B7" w:rsidRDefault="008A77B7" w:rsidP="008B709A">
      <w:pPr>
        <w:spacing w:after="0" w:line="240" w:lineRule="auto"/>
      </w:pPr>
      <w:r>
        <w:separator/>
      </w:r>
    </w:p>
  </w:endnote>
  <w:endnote w:type="continuationSeparator" w:id="0">
    <w:p w14:paraId="3C2E0F7F" w14:textId="77777777" w:rsidR="008A77B7" w:rsidRDefault="008A77B7" w:rsidP="008B7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76261" w14:textId="77777777" w:rsidR="00D92B51" w:rsidRDefault="00D92B51" w:rsidP="00D92B51">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rPr>
        <w:rFonts w:eastAsiaTheme="minorEastAsia"/>
      </w:rPr>
      <w:fldChar w:fldCharType="begin"/>
    </w:r>
    <w:r>
      <w:instrText xml:space="preserve"> PAGE   \* MERGEFORMAT </w:instrText>
    </w:r>
    <w:r>
      <w:rPr>
        <w:rFonts w:eastAsiaTheme="minorEastAsia"/>
      </w:rPr>
      <w:fldChar w:fldCharType="separate"/>
    </w:r>
    <w:r>
      <w:rPr>
        <w:noProof/>
      </w:rPr>
      <w:t>2</w:t>
    </w:r>
    <w:r>
      <w:rPr>
        <w:rFonts w:asciiTheme="majorHAnsi" w:eastAsiaTheme="majorEastAsia" w:hAnsiTheme="majorHAnsi" w:cstheme="majorBidi"/>
        <w:noProof/>
      </w:rPr>
      <w:fldChar w:fldCharType="end"/>
    </w:r>
  </w:p>
  <w:p w14:paraId="6AFB9995" w14:textId="77777777" w:rsidR="008B709A" w:rsidRPr="00D92B51" w:rsidRDefault="008B709A" w:rsidP="00D92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D561C" w14:textId="77777777" w:rsidR="008A77B7" w:rsidRDefault="008A77B7" w:rsidP="008B709A">
      <w:pPr>
        <w:spacing w:after="0" w:line="240" w:lineRule="auto"/>
      </w:pPr>
      <w:r>
        <w:separator/>
      </w:r>
    </w:p>
  </w:footnote>
  <w:footnote w:type="continuationSeparator" w:id="0">
    <w:p w14:paraId="2EE7E7BA" w14:textId="77777777" w:rsidR="008A77B7" w:rsidRDefault="008A77B7" w:rsidP="008B7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2FFB"/>
    <w:multiLevelType w:val="hybridMultilevel"/>
    <w:tmpl w:val="FB6E7416"/>
    <w:lvl w:ilvl="0" w:tplc="94589E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152641B"/>
    <w:multiLevelType w:val="hybridMultilevel"/>
    <w:tmpl w:val="BCF8216C"/>
    <w:lvl w:ilvl="0" w:tplc="930CA92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01E152AE"/>
    <w:multiLevelType w:val="hybridMultilevel"/>
    <w:tmpl w:val="9432B6E6"/>
    <w:lvl w:ilvl="0" w:tplc="73B69E62">
      <w:start w:val="1"/>
      <w:numFmt w:val="lowerLetter"/>
      <w:lvlText w:val="%1."/>
      <w:lvlJc w:val="left"/>
      <w:pPr>
        <w:ind w:left="1080" w:hanging="360"/>
      </w:pPr>
      <w:rPr>
        <w:rFonts w:hint="default"/>
      </w:rPr>
    </w:lvl>
    <w:lvl w:ilvl="1" w:tplc="3BFA3188">
      <w:start w:val="1"/>
      <w:numFmt w:val="decimal"/>
      <w:lvlText w:val="%2."/>
      <w:lvlJc w:val="left"/>
      <w:pPr>
        <w:ind w:left="1800" w:hanging="360"/>
      </w:pPr>
      <w:rPr>
        <w:rFonts w:hint="default"/>
      </w:r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04BD6D6B"/>
    <w:multiLevelType w:val="hybridMultilevel"/>
    <w:tmpl w:val="CDE0B69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6B86BD5"/>
    <w:multiLevelType w:val="hybridMultilevel"/>
    <w:tmpl w:val="E63AD7FE"/>
    <w:lvl w:ilvl="0" w:tplc="C1F2E9AA">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15:restartNumberingAfterBreak="0">
    <w:nsid w:val="0B281FC5"/>
    <w:multiLevelType w:val="hybridMultilevel"/>
    <w:tmpl w:val="FB14C38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D3C764D"/>
    <w:multiLevelType w:val="hybridMultilevel"/>
    <w:tmpl w:val="91C0EA94"/>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15:restartNumberingAfterBreak="0">
    <w:nsid w:val="13C76C21"/>
    <w:multiLevelType w:val="hybridMultilevel"/>
    <w:tmpl w:val="4364AB54"/>
    <w:lvl w:ilvl="0" w:tplc="C28E7A5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15:restartNumberingAfterBreak="0">
    <w:nsid w:val="18D01F11"/>
    <w:multiLevelType w:val="hybridMultilevel"/>
    <w:tmpl w:val="2F66C1F0"/>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15:restartNumberingAfterBreak="0">
    <w:nsid w:val="1D07517B"/>
    <w:multiLevelType w:val="hybridMultilevel"/>
    <w:tmpl w:val="38A8F968"/>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0" w15:restartNumberingAfterBreak="0">
    <w:nsid w:val="1DC42DF5"/>
    <w:multiLevelType w:val="hybridMultilevel"/>
    <w:tmpl w:val="B2AAC4BA"/>
    <w:lvl w:ilvl="0" w:tplc="4D2E3D0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15:restartNumberingAfterBreak="0">
    <w:nsid w:val="1E3F11BF"/>
    <w:multiLevelType w:val="hybridMultilevel"/>
    <w:tmpl w:val="3D508BC4"/>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1F00730C"/>
    <w:multiLevelType w:val="hybridMultilevel"/>
    <w:tmpl w:val="1E527968"/>
    <w:lvl w:ilvl="0" w:tplc="3809000F">
      <w:start w:val="1"/>
      <w:numFmt w:val="decimal"/>
      <w:lvlText w:val="%1."/>
      <w:lvlJc w:val="left"/>
      <w:pPr>
        <w:ind w:left="720" w:hanging="360"/>
      </w:pPr>
    </w:lvl>
    <w:lvl w:ilvl="1" w:tplc="00BA2070">
      <w:start w:val="1"/>
      <w:numFmt w:val="decimal"/>
      <w:lvlText w:val="%2."/>
      <w:lvlJc w:val="left"/>
      <w:pPr>
        <w:ind w:left="1440" w:hanging="360"/>
      </w:pPr>
      <w:rPr>
        <w:rFonts w:ascii="Times New Roman" w:eastAsiaTheme="minorHAnsi" w:hAnsi="Times New Roman" w:cs="Times New Roman"/>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05C163E"/>
    <w:multiLevelType w:val="hybridMultilevel"/>
    <w:tmpl w:val="46D0132A"/>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4" w15:restartNumberingAfterBreak="0">
    <w:nsid w:val="20644F7D"/>
    <w:multiLevelType w:val="hybridMultilevel"/>
    <w:tmpl w:val="FB6E7416"/>
    <w:lvl w:ilvl="0" w:tplc="94589E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217F4E0F"/>
    <w:multiLevelType w:val="hybridMultilevel"/>
    <w:tmpl w:val="96303658"/>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6" w15:restartNumberingAfterBreak="0">
    <w:nsid w:val="25AA262F"/>
    <w:multiLevelType w:val="hybridMultilevel"/>
    <w:tmpl w:val="4DA4FBAA"/>
    <w:lvl w:ilvl="0" w:tplc="5ED46C6E">
      <w:start w:val="1"/>
      <w:numFmt w:val="lowerLetter"/>
      <w:lvlText w:val="%1."/>
      <w:lvlJc w:val="left"/>
      <w:pPr>
        <w:ind w:left="1494" w:hanging="360"/>
      </w:pPr>
      <w:rPr>
        <w:rFonts w:asciiTheme="minorHAnsi" w:eastAsiaTheme="minorHAnsi" w:hAnsiTheme="minorHAnsi" w:cstheme="minorBidi" w:hint="default"/>
        <w:sz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263A3AFC"/>
    <w:multiLevelType w:val="hybridMultilevel"/>
    <w:tmpl w:val="E174C7A0"/>
    <w:lvl w:ilvl="0" w:tplc="05D6540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2AC633DE"/>
    <w:multiLevelType w:val="hybridMultilevel"/>
    <w:tmpl w:val="FB6E7416"/>
    <w:lvl w:ilvl="0" w:tplc="94589E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2D42761B"/>
    <w:multiLevelType w:val="hybridMultilevel"/>
    <w:tmpl w:val="FB6E7416"/>
    <w:lvl w:ilvl="0" w:tplc="94589E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2EC6234E"/>
    <w:multiLevelType w:val="hybridMultilevel"/>
    <w:tmpl w:val="FB6E7416"/>
    <w:lvl w:ilvl="0" w:tplc="94589E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31053AF8"/>
    <w:multiLevelType w:val="hybridMultilevel"/>
    <w:tmpl w:val="7BF2638A"/>
    <w:lvl w:ilvl="0" w:tplc="D7463C44">
      <w:numFmt w:val="bullet"/>
      <w:lvlText w:val="-"/>
      <w:lvlJc w:val="left"/>
      <w:pPr>
        <w:ind w:left="720" w:hanging="360"/>
      </w:pPr>
      <w:rPr>
        <w:rFonts w:ascii="Times New Roman" w:eastAsia="Times New Roman"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2" w15:restartNumberingAfterBreak="0">
    <w:nsid w:val="36937202"/>
    <w:multiLevelType w:val="hybridMultilevel"/>
    <w:tmpl w:val="4DA4FBAA"/>
    <w:lvl w:ilvl="0" w:tplc="5ED46C6E">
      <w:start w:val="1"/>
      <w:numFmt w:val="lowerLetter"/>
      <w:lvlText w:val="%1."/>
      <w:lvlJc w:val="left"/>
      <w:pPr>
        <w:ind w:left="1494" w:hanging="360"/>
      </w:pPr>
      <w:rPr>
        <w:rFonts w:asciiTheme="minorHAnsi" w:eastAsiaTheme="minorHAnsi" w:hAnsiTheme="minorHAnsi" w:cstheme="minorBidi" w:hint="default"/>
        <w:sz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47AB3898"/>
    <w:multiLevelType w:val="hybridMultilevel"/>
    <w:tmpl w:val="B01A85A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4" w15:restartNumberingAfterBreak="0">
    <w:nsid w:val="50465D85"/>
    <w:multiLevelType w:val="hybridMultilevel"/>
    <w:tmpl w:val="898070E8"/>
    <w:lvl w:ilvl="0" w:tplc="3809000F">
      <w:start w:val="1"/>
      <w:numFmt w:val="decimal"/>
      <w:lvlText w:val="%1."/>
      <w:lvlJc w:val="left"/>
      <w:pPr>
        <w:ind w:left="720" w:hanging="360"/>
      </w:pPr>
    </w:lvl>
    <w:lvl w:ilvl="1" w:tplc="B126AFA6">
      <w:start w:val="1"/>
      <w:numFmt w:val="low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54EF243F"/>
    <w:multiLevelType w:val="hybridMultilevel"/>
    <w:tmpl w:val="FB6E7416"/>
    <w:lvl w:ilvl="0" w:tplc="94589E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5B714BDE"/>
    <w:multiLevelType w:val="hybridMultilevel"/>
    <w:tmpl w:val="B726CE1E"/>
    <w:lvl w:ilvl="0" w:tplc="E46217C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7" w15:restartNumberingAfterBreak="0">
    <w:nsid w:val="63E761E1"/>
    <w:multiLevelType w:val="hybridMultilevel"/>
    <w:tmpl w:val="890E4024"/>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8" w15:restartNumberingAfterBreak="0">
    <w:nsid w:val="6C205050"/>
    <w:multiLevelType w:val="hybridMultilevel"/>
    <w:tmpl w:val="9EA6D5B2"/>
    <w:lvl w:ilvl="0" w:tplc="D5BAD84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15:restartNumberingAfterBreak="0">
    <w:nsid w:val="6D6C16E0"/>
    <w:multiLevelType w:val="hybridMultilevel"/>
    <w:tmpl w:val="A9525768"/>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0" w15:restartNumberingAfterBreak="0">
    <w:nsid w:val="739A37E1"/>
    <w:multiLevelType w:val="hybridMultilevel"/>
    <w:tmpl w:val="D5E8E32C"/>
    <w:lvl w:ilvl="0" w:tplc="E39ED6B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1" w15:restartNumberingAfterBreak="0">
    <w:nsid w:val="7B6534AD"/>
    <w:multiLevelType w:val="hybridMultilevel"/>
    <w:tmpl w:val="7F9286D6"/>
    <w:lvl w:ilvl="0" w:tplc="D4CC125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2" w15:restartNumberingAfterBreak="0">
    <w:nsid w:val="7CD1321E"/>
    <w:multiLevelType w:val="hybridMultilevel"/>
    <w:tmpl w:val="23BEACAC"/>
    <w:lvl w:ilvl="0" w:tplc="1E2E44A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3" w15:restartNumberingAfterBreak="0">
    <w:nsid w:val="7F663DC8"/>
    <w:multiLevelType w:val="hybridMultilevel"/>
    <w:tmpl w:val="AE4E75F4"/>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10"/>
  </w:num>
  <w:num w:numId="4">
    <w:abstractNumId w:val="1"/>
  </w:num>
  <w:num w:numId="5">
    <w:abstractNumId w:val="7"/>
  </w:num>
  <w:num w:numId="6">
    <w:abstractNumId w:val="30"/>
  </w:num>
  <w:num w:numId="7">
    <w:abstractNumId w:val="31"/>
  </w:num>
  <w:num w:numId="8">
    <w:abstractNumId w:val="28"/>
  </w:num>
  <w:num w:numId="9">
    <w:abstractNumId w:val="32"/>
  </w:num>
  <w:num w:numId="10">
    <w:abstractNumId w:val="2"/>
  </w:num>
  <w:num w:numId="11">
    <w:abstractNumId w:val="23"/>
  </w:num>
  <w:num w:numId="12">
    <w:abstractNumId w:val="3"/>
  </w:num>
  <w:num w:numId="13">
    <w:abstractNumId w:val="5"/>
  </w:num>
  <w:num w:numId="14">
    <w:abstractNumId w:val="12"/>
  </w:num>
  <w:num w:numId="15">
    <w:abstractNumId w:val="4"/>
  </w:num>
  <w:num w:numId="16">
    <w:abstractNumId w:val="13"/>
  </w:num>
  <w:num w:numId="17">
    <w:abstractNumId w:val="24"/>
  </w:num>
  <w:num w:numId="18">
    <w:abstractNumId w:val="11"/>
  </w:num>
  <w:num w:numId="19">
    <w:abstractNumId w:val="27"/>
  </w:num>
  <w:num w:numId="20">
    <w:abstractNumId w:val="8"/>
  </w:num>
  <w:num w:numId="21">
    <w:abstractNumId w:val="29"/>
  </w:num>
  <w:num w:numId="22">
    <w:abstractNumId w:val="9"/>
  </w:num>
  <w:num w:numId="23">
    <w:abstractNumId w:val="15"/>
  </w:num>
  <w:num w:numId="24">
    <w:abstractNumId w:val="6"/>
  </w:num>
  <w:num w:numId="25">
    <w:abstractNumId w:val="33"/>
  </w:num>
  <w:num w:numId="26">
    <w:abstractNumId w:val="0"/>
  </w:num>
  <w:num w:numId="27">
    <w:abstractNumId w:val="16"/>
  </w:num>
  <w:num w:numId="28">
    <w:abstractNumId w:val="20"/>
  </w:num>
  <w:num w:numId="29">
    <w:abstractNumId w:val="14"/>
  </w:num>
  <w:num w:numId="30">
    <w:abstractNumId w:val="19"/>
  </w:num>
  <w:num w:numId="31">
    <w:abstractNumId w:val="18"/>
  </w:num>
  <w:num w:numId="32">
    <w:abstractNumId w:val="25"/>
  </w:num>
  <w:num w:numId="33">
    <w:abstractNumId w:val="22"/>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9A"/>
    <w:rsid w:val="000605D2"/>
    <w:rsid w:val="00386A3A"/>
    <w:rsid w:val="004F347C"/>
    <w:rsid w:val="00583DA5"/>
    <w:rsid w:val="0059266E"/>
    <w:rsid w:val="006931F9"/>
    <w:rsid w:val="00717AC1"/>
    <w:rsid w:val="00765A27"/>
    <w:rsid w:val="007E25EC"/>
    <w:rsid w:val="008A1C0D"/>
    <w:rsid w:val="008A77B7"/>
    <w:rsid w:val="008B709A"/>
    <w:rsid w:val="009A538B"/>
    <w:rsid w:val="00A10FB2"/>
    <w:rsid w:val="00A36662"/>
    <w:rsid w:val="00A956C2"/>
    <w:rsid w:val="00D92B51"/>
    <w:rsid w:val="00DB77DD"/>
    <w:rsid w:val="00DC4603"/>
    <w:rsid w:val="00E66440"/>
    <w:rsid w:val="00E70FFB"/>
    <w:rsid w:val="00F75E14"/>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0AA9"/>
  <w15:chartTrackingRefBased/>
  <w15:docId w15:val="{9AED9D33-9782-435A-953E-C40F006D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A27"/>
  </w:style>
  <w:style w:type="paragraph" w:styleId="Heading1">
    <w:name w:val="heading 1"/>
    <w:basedOn w:val="Normal"/>
    <w:link w:val="Heading1Char"/>
    <w:uiPriority w:val="9"/>
    <w:qFormat/>
    <w:rsid w:val="00386A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09A"/>
  </w:style>
  <w:style w:type="paragraph" w:styleId="Footer">
    <w:name w:val="footer"/>
    <w:basedOn w:val="Normal"/>
    <w:link w:val="FooterChar"/>
    <w:uiPriority w:val="99"/>
    <w:unhideWhenUsed/>
    <w:rsid w:val="008B7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09A"/>
  </w:style>
  <w:style w:type="character" w:styleId="Emphasis">
    <w:name w:val="Emphasis"/>
    <w:basedOn w:val="DefaultParagraphFont"/>
    <w:uiPriority w:val="20"/>
    <w:qFormat/>
    <w:rsid w:val="006931F9"/>
    <w:rPr>
      <w:i/>
      <w:iCs/>
    </w:rPr>
  </w:style>
  <w:style w:type="character" w:styleId="Hyperlink">
    <w:name w:val="Hyperlink"/>
    <w:basedOn w:val="DefaultParagraphFont"/>
    <w:uiPriority w:val="99"/>
    <w:unhideWhenUsed/>
    <w:rsid w:val="006931F9"/>
    <w:rPr>
      <w:color w:val="0000FF"/>
      <w:u w:val="single"/>
    </w:rPr>
  </w:style>
  <w:style w:type="paragraph" w:styleId="FootnoteText">
    <w:name w:val="footnote text"/>
    <w:basedOn w:val="Normal"/>
    <w:link w:val="FootnoteTextChar"/>
    <w:uiPriority w:val="99"/>
    <w:semiHidden/>
    <w:unhideWhenUsed/>
    <w:rsid w:val="006931F9"/>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6931F9"/>
    <w:rPr>
      <w:sz w:val="20"/>
      <w:szCs w:val="20"/>
      <w:lang w:val="en-US"/>
    </w:rPr>
  </w:style>
  <w:style w:type="character" w:styleId="FootnoteReference">
    <w:name w:val="footnote reference"/>
    <w:basedOn w:val="DefaultParagraphFont"/>
    <w:uiPriority w:val="99"/>
    <w:semiHidden/>
    <w:unhideWhenUsed/>
    <w:rsid w:val="006931F9"/>
    <w:rPr>
      <w:vertAlign w:val="superscript"/>
    </w:rPr>
  </w:style>
  <w:style w:type="paragraph" w:styleId="ListParagraph">
    <w:name w:val="List Paragraph"/>
    <w:basedOn w:val="Normal"/>
    <w:link w:val="ListParagraphChar"/>
    <w:uiPriority w:val="34"/>
    <w:qFormat/>
    <w:rsid w:val="006931F9"/>
    <w:pPr>
      <w:ind w:left="720"/>
      <w:contextualSpacing/>
    </w:pPr>
  </w:style>
  <w:style w:type="character" w:customStyle="1" w:styleId="ListParagraphChar">
    <w:name w:val="List Paragraph Char"/>
    <w:link w:val="ListParagraph"/>
    <w:uiPriority w:val="34"/>
    <w:rsid w:val="006931F9"/>
  </w:style>
  <w:style w:type="character" w:customStyle="1" w:styleId="UnresolvedMention">
    <w:name w:val="Unresolved Mention"/>
    <w:basedOn w:val="DefaultParagraphFont"/>
    <w:uiPriority w:val="99"/>
    <w:semiHidden/>
    <w:unhideWhenUsed/>
    <w:rsid w:val="006931F9"/>
    <w:rPr>
      <w:color w:val="605E5C"/>
      <w:shd w:val="clear" w:color="auto" w:fill="E1DFDD"/>
    </w:rPr>
  </w:style>
  <w:style w:type="paragraph" w:styleId="NormalWeb">
    <w:name w:val="Normal (Web)"/>
    <w:basedOn w:val="Normal"/>
    <w:uiPriority w:val="99"/>
    <w:unhideWhenUsed/>
    <w:rsid w:val="00765A27"/>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Strong">
    <w:name w:val="Strong"/>
    <w:basedOn w:val="DefaultParagraphFont"/>
    <w:uiPriority w:val="22"/>
    <w:qFormat/>
    <w:rsid w:val="00765A27"/>
    <w:rPr>
      <w:b/>
      <w:bCs/>
    </w:rPr>
  </w:style>
  <w:style w:type="character" w:customStyle="1" w:styleId="Heading1Char">
    <w:name w:val="Heading 1 Char"/>
    <w:basedOn w:val="DefaultParagraphFont"/>
    <w:link w:val="Heading1"/>
    <w:uiPriority w:val="9"/>
    <w:rsid w:val="00386A3A"/>
    <w:rPr>
      <w:rFonts w:ascii="Times New Roman" w:eastAsia="Times New Roman" w:hAnsi="Times New Roman" w:cs="Times New Roman"/>
      <w:b/>
      <w:bCs/>
      <w:kern w:val="36"/>
      <w:sz w:val="48"/>
      <w:szCs w:val="48"/>
      <w:lang w:eastAsia="en-ID"/>
    </w:rPr>
  </w:style>
  <w:style w:type="character" w:customStyle="1" w:styleId="td-adspot-title">
    <w:name w:val="td-adspot-title"/>
    <w:basedOn w:val="DefaultParagraphFont"/>
    <w:rsid w:val="00386A3A"/>
  </w:style>
  <w:style w:type="character" w:customStyle="1" w:styleId="posttitle">
    <w:name w:val="posttitle"/>
    <w:basedOn w:val="DefaultParagraphFont"/>
    <w:rsid w:val="00386A3A"/>
  </w:style>
  <w:style w:type="character" w:customStyle="1" w:styleId="a2alabel">
    <w:name w:val="a2a_label"/>
    <w:basedOn w:val="DefaultParagraphFont"/>
    <w:rsid w:val="00386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511290">
      <w:bodyDiv w:val="1"/>
      <w:marLeft w:val="0"/>
      <w:marRight w:val="0"/>
      <w:marTop w:val="0"/>
      <w:marBottom w:val="0"/>
      <w:divBdr>
        <w:top w:val="none" w:sz="0" w:space="0" w:color="auto"/>
        <w:left w:val="none" w:sz="0" w:space="0" w:color="auto"/>
        <w:bottom w:val="none" w:sz="0" w:space="0" w:color="auto"/>
        <w:right w:val="none" w:sz="0" w:space="0" w:color="auto"/>
      </w:divBdr>
    </w:div>
    <w:div w:id="655886057">
      <w:bodyDiv w:val="1"/>
      <w:marLeft w:val="0"/>
      <w:marRight w:val="0"/>
      <w:marTop w:val="0"/>
      <w:marBottom w:val="0"/>
      <w:divBdr>
        <w:top w:val="none" w:sz="0" w:space="0" w:color="auto"/>
        <w:left w:val="none" w:sz="0" w:space="0" w:color="auto"/>
        <w:bottom w:val="none" w:sz="0" w:space="0" w:color="auto"/>
        <w:right w:val="none" w:sz="0" w:space="0" w:color="auto"/>
      </w:divBdr>
      <w:divsChild>
        <w:div w:id="1900046336">
          <w:marLeft w:val="0"/>
          <w:marRight w:val="0"/>
          <w:marTop w:val="0"/>
          <w:marBottom w:val="0"/>
          <w:divBdr>
            <w:top w:val="none" w:sz="0" w:space="0" w:color="auto"/>
            <w:left w:val="none" w:sz="0" w:space="0" w:color="auto"/>
            <w:bottom w:val="none" w:sz="0" w:space="0" w:color="auto"/>
            <w:right w:val="none" w:sz="0" w:space="0" w:color="auto"/>
          </w:divBdr>
        </w:div>
        <w:div w:id="719289148">
          <w:marLeft w:val="0"/>
          <w:marRight w:val="0"/>
          <w:marTop w:val="0"/>
          <w:marBottom w:val="240"/>
          <w:divBdr>
            <w:top w:val="none" w:sz="0" w:space="0" w:color="auto"/>
            <w:left w:val="none" w:sz="0" w:space="0" w:color="auto"/>
            <w:bottom w:val="none" w:sz="0" w:space="0" w:color="auto"/>
            <w:right w:val="none" w:sz="0" w:space="0" w:color="auto"/>
          </w:divBdr>
          <w:divsChild>
            <w:div w:id="681276819">
              <w:marLeft w:val="0"/>
              <w:marRight w:val="0"/>
              <w:marTop w:val="0"/>
              <w:marBottom w:val="0"/>
              <w:divBdr>
                <w:top w:val="none" w:sz="0" w:space="0" w:color="auto"/>
                <w:left w:val="none" w:sz="0" w:space="0" w:color="auto"/>
                <w:bottom w:val="none" w:sz="0" w:space="0" w:color="auto"/>
                <w:right w:val="none" w:sz="0" w:space="0" w:color="auto"/>
              </w:divBdr>
            </w:div>
          </w:divsChild>
        </w:div>
        <w:div w:id="206449738">
          <w:marLeft w:val="0"/>
          <w:marRight w:val="0"/>
          <w:marTop w:val="240"/>
          <w:marBottom w:val="240"/>
          <w:divBdr>
            <w:top w:val="none" w:sz="0" w:space="0" w:color="auto"/>
            <w:left w:val="none" w:sz="0" w:space="0" w:color="auto"/>
            <w:bottom w:val="none" w:sz="0" w:space="0" w:color="auto"/>
            <w:right w:val="none" w:sz="0" w:space="0" w:color="auto"/>
          </w:divBdr>
          <w:divsChild>
            <w:div w:id="1701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1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bis.sindonew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uarantb.com/target-investasi-ntb-direvisi-jadi-rp7-trili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Witdya Pangestika</dc:creator>
  <cp:keywords/>
  <dc:description/>
  <cp:lastModifiedBy>andre setyarso</cp:lastModifiedBy>
  <cp:revision>5</cp:revision>
  <dcterms:created xsi:type="dcterms:W3CDTF">2020-06-30T02:08:00Z</dcterms:created>
  <dcterms:modified xsi:type="dcterms:W3CDTF">2020-08-10T05:39:00Z</dcterms:modified>
</cp:coreProperties>
</file>