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38" w:rsidRDefault="002018B4" w:rsidP="00B5242E">
      <w:pPr>
        <w:spacing w:after="120" w:line="280" w:lineRule="exact"/>
        <w:jc w:val="center"/>
        <w:rPr>
          <w:rFonts w:ascii="Times New Roman" w:hAnsi="Times New Roman" w:cs="Times New Roman"/>
          <w:b/>
          <w:sz w:val="28"/>
          <w:szCs w:val="28"/>
        </w:rPr>
      </w:pPr>
      <w:r w:rsidRPr="00B5242E">
        <w:rPr>
          <w:rFonts w:ascii="Times New Roman" w:hAnsi="Times New Roman" w:cs="Times New Roman"/>
          <w:b/>
          <w:sz w:val="28"/>
          <w:szCs w:val="28"/>
        </w:rPr>
        <w:t>KEJARI MATARAM SELIDIKI DUGAAN PENYELEWENGAN DANA DESA SESAIT</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lang w:val="id-ID" w:eastAsia="id-ID"/>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lang w:val="id-ID" w:eastAsia="id-ID"/>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B5242E" w:rsidRPr="002018B4" w:rsidRDefault="00B5242E" w:rsidP="00B5242E">
      <w:pPr>
        <w:spacing w:after="120" w:line="360" w:lineRule="auto"/>
        <w:jc w:val="both"/>
        <w:rPr>
          <w:rFonts w:ascii="Times New Roman" w:hAnsi="Times New Roman" w:cs="Times New Roman"/>
          <w:sz w:val="24"/>
          <w:szCs w:val="28"/>
          <w:lang w:val="id-ID"/>
        </w:rPr>
      </w:pPr>
      <w:r w:rsidRPr="00B5242E">
        <w:rPr>
          <w:rFonts w:ascii="Times New Roman" w:hAnsi="Times New Roman" w:cs="Times New Roman"/>
          <w:b/>
          <w:sz w:val="24"/>
          <w:szCs w:val="28"/>
        </w:rPr>
        <w:t xml:space="preserve">Mataram (Inside Lombok) – </w:t>
      </w:r>
      <w:r w:rsidRPr="00B5242E">
        <w:rPr>
          <w:rFonts w:ascii="Times New Roman" w:hAnsi="Times New Roman" w:cs="Times New Roman"/>
          <w:sz w:val="24"/>
          <w:szCs w:val="28"/>
        </w:rPr>
        <w:t xml:space="preserve">Kejaksaan Negeri Mataram, Nusa Tenggara Barat, menyelidiki dugaan penyelewengan </w:t>
      </w:r>
      <w:proofErr w:type="gramStart"/>
      <w:r w:rsidRPr="00B5242E">
        <w:rPr>
          <w:rFonts w:ascii="Times New Roman" w:hAnsi="Times New Roman" w:cs="Times New Roman"/>
          <w:sz w:val="24"/>
          <w:szCs w:val="28"/>
        </w:rPr>
        <w:t>dana</w:t>
      </w:r>
      <w:proofErr w:type="gramEnd"/>
      <w:r w:rsidRPr="00B5242E">
        <w:rPr>
          <w:rFonts w:ascii="Times New Roman" w:hAnsi="Times New Roman" w:cs="Times New Roman"/>
          <w:sz w:val="24"/>
          <w:szCs w:val="28"/>
        </w:rPr>
        <w:t xml:space="preserve"> Desa </w:t>
      </w:r>
      <w:proofErr w:type="spellStart"/>
      <w:r w:rsidRPr="00B5242E">
        <w:rPr>
          <w:rFonts w:ascii="Times New Roman" w:hAnsi="Times New Roman" w:cs="Times New Roman"/>
          <w:sz w:val="24"/>
          <w:szCs w:val="28"/>
        </w:rPr>
        <w:t>Se</w:t>
      </w:r>
      <w:r>
        <w:rPr>
          <w:rFonts w:ascii="Times New Roman" w:hAnsi="Times New Roman" w:cs="Times New Roman"/>
          <w:sz w:val="24"/>
          <w:szCs w:val="28"/>
        </w:rPr>
        <w:t>sait</w:t>
      </w:r>
      <w:proofErr w:type="spellEnd"/>
      <w:r>
        <w:rPr>
          <w:rFonts w:ascii="Times New Roman" w:hAnsi="Times New Roman" w:cs="Times New Roman"/>
          <w:sz w:val="24"/>
          <w:szCs w:val="28"/>
        </w:rPr>
        <w:t xml:space="preserve"> untuk tahun anggaran 2019.</w:t>
      </w:r>
      <w:r>
        <w:rPr>
          <w:rFonts w:ascii="Times New Roman" w:hAnsi="Times New Roman" w:cs="Times New Roman"/>
          <w:sz w:val="24"/>
          <w:szCs w:val="28"/>
          <w:lang w:val="id-ID"/>
        </w:rPr>
        <w:t xml:space="preserve"> </w:t>
      </w:r>
      <w:proofErr w:type="spellStart"/>
      <w:r w:rsidRPr="00B5242E">
        <w:rPr>
          <w:rFonts w:ascii="Times New Roman" w:hAnsi="Times New Roman" w:cs="Times New Roman"/>
          <w:sz w:val="24"/>
          <w:szCs w:val="28"/>
        </w:rPr>
        <w:t>Kajari</w:t>
      </w:r>
      <w:proofErr w:type="spellEnd"/>
      <w:r w:rsidRPr="00B5242E">
        <w:rPr>
          <w:rFonts w:ascii="Times New Roman" w:hAnsi="Times New Roman" w:cs="Times New Roman"/>
          <w:sz w:val="24"/>
          <w:szCs w:val="28"/>
        </w:rPr>
        <w:t xml:space="preserve"> Mataram Yusuf yang dikonfirmasi di Mataram, Senin, membenarkan bahwa kasusnya sedang diselidiki di bawah pen</w:t>
      </w:r>
      <w:r>
        <w:rPr>
          <w:rFonts w:ascii="Times New Roman" w:hAnsi="Times New Roman" w:cs="Times New Roman"/>
          <w:sz w:val="24"/>
          <w:szCs w:val="28"/>
        </w:rPr>
        <w:t>anganan pidana khusus (</w:t>
      </w:r>
      <w:proofErr w:type="spellStart"/>
      <w:r>
        <w:rPr>
          <w:rFonts w:ascii="Times New Roman" w:hAnsi="Times New Roman" w:cs="Times New Roman"/>
          <w:sz w:val="24"/>
          <w:szCs w:val="28"/>
        </w:rPr>
        <w:t>pidsus</w:t>
      </w:r>
      <w:proofErr w:type="spellEnd"/>
      <w:r>
        <w:rPr>
          <w:rFonts w:ascii="Times New Roman" w:hAnsi="Times New Roman" w:cs="Times New Roman"/>
          <w:sz w:val="24"/>
          <w:szCs w:val="28"/>
        </w:rPr>
        <w:t>).</w:t>
      </w:r>
      <w:r>
        <w:rPr>
          <w:rFonts w:ascii="Times New Roman" w:hAnsi="Times New Roman" w:cs="Times New Roman"/>
          <w:sz w:val="24"/>
          <w:szCs w:val="28"/>
          <w:lang w:val="id-ID"/>
        </w:rPr>
        <w:t xml:space="preserve"> </w:t>
      </w:r>
      <w:r w:rsidRPr="002018B4">
        <w:rPr>
          <w:rFonts w:ascii="Times New Roman" w:hAnsi="Times New Roman" w:cs="Times New Roman"/>
          <w:sz w:val="24"/>
          <w:szCs w:val="28"/>
          <w:lang w:val="id-ID"/>
        </w:rPr>
        <w:t>“Iya kasusnya baru penyelidikan,” kata Yusuf.</w:t>
      </w:r>
    </w:p>
    <w:p w:rsidR="00B5242E" w:rsidRPr="002018B4" w:rsidRDefault="00B5242E" w:rsidP="00B5242E">
      <w:pPr>
        <w:spacing w:after="120" w:line="360" w:lineRule="auto"/>
        <w:jc w:val="both"/>
        <w:rPr>
          <w:rFonts w:ascii="Times New Roman" w:hAnsi="Times New Roman" w:cs="Times New Roman"/>
          <w:sz w:val="24"/>
          <w:szCs w:val="28"/>
          <w:lang w:val="id-ID"/>
        </w:rPr>
      </w:pPr>
      <w:r w:rsidRPr="002018B4">
        <w:rPr>
          <w:rFonts w:ascii="Times New Roman" w:hAnsi="Times New Roman" w:cs="Times New Roman"/>
          <w:sz w:val="24"/>
          <w:szCs w:val="28"/>
          <w:lang w:val="id-ID"/>
        </w:rPr>
        <w:t>Yusuf mengatakan hal itu ketika dikonfirmasi terkait adanya permintaan keterangan sejumlah pihak yang mengetahui dan terlibat dalam pengelolaan dana desa tersebut.</w:t>
      </w:r>
      <w:r>
        <w:rPr>
          <w:rFonts w:ascii="Times New Roman" w:hAnsi="Times New Roman" w:cs="Times New Roman"/>
          <w:sz w:val="24"/>
          <w:szCs w:val="28"/>
          <w:lang w:val="id-ID"/>
        </w:rPr>
        <w:t xml:space="preserve"> </w:t>
      </w:r>
      <w:r w:rsidRPr="002018B4">
        <w:rPr>
          <w:rFonts w:ascii="Times New Roman" w:hAnsi="Times New Roman" w:cs="Times New Roman"/>
          <w:sz w:val="24"/>
          <w:szCs w:val="28"/>
          <w:lang w:val="id-ID"/>
        </w:rPr>
        <w:t>“Iya tadi ada yang dimintai klarifikasi. Itu dari jaksa pidsus yang laksanakan,” ujarnya.</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 xml:space="preserve">Dia mengemukakan bahwa sejumlah orang yang dimintai keterangan terkait dugaan penyelewengan </w:t>
      </w:r>
      <w:proofErr w:type="gramStart"/>
      <w:r w:rsidRPr="00B5242E">
        <w:rPr>
          <w:rFonts w:ascii="Times New Roman" w:hAnsi="Times New Roman" w:cs="Times New Roman"/>
          <w:sz w:val="24"/>
          <w:szCs w:val="28"/>
        </w:rPr>
        <w:t>dana</w:t>
      </w:r>
      <w:proofErr w:type="gramEnd"/>
      <w:r w:rsidRPr="00B5242E">
        <w:rPr>
          <w:rFonts w:ascii="Times New Roman" w:hAnsi="Times New Roman" w:cs="Times New Roman"/>
          <w:sz w:val="24"/>
          <w:szCs w:val="28"/>
        </w:rPr>
        <w:t xml:space="preserve"> desa ini merupakan mantan pejabat desa dan staf yang masih aktif bertugas.</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 xml:space="preserve">Mereka adalah Sekdes </w:t>
      </w:r>
      <w:proofErr w:type="spellStart"/>
      <w:r w:rsidRPr="00B5242E">
        <w:rPr>
          <w:rFonts w:ascii="Times New Roman" w:hAnsi="Times New Roman" w:cs="Times New Roman"/>
          <w:sz w:val="24"/>
          <w:szCs w:val="28"/>
        </w:rPr>
        <w:t>Sesait</w:t>
      </w:r>
      <w:proofErr w:type="spellEnd"/>
      <w:r w:rsidRPr="00B5242E">
        <w:rPr>
          <w:rFonts w:ascii="Times New Roman" w:hAnsi="Times New Roman" w:cs="Times New Roman"/>
          <w:sz w:val="24"/>
          <w:szCs w:val="28"/>
        </w:rPr>
        <w:t xml:space="preserve"> yang menjabat tahun 2019 Dedi </w:t>
      </w:r>
      <w:proofErr w:type="spellStart"/>
      <w:r w:rsidRPr="00B5242E">
        <w:rPr>
          <w:rFonts w:ascii="Times New Roman" w:hAnsi="Times New Roman" w:cs="Times New Roman"/>
          <w:sz w:val="24"/>
          <w:szCs w:val="28"/>
        </w:rPr>
        <w:t>Supriyadi</w:t>
      </w:r>
      <w:proofErr w:type="spellEnd"/>
      <w:r w:rsidRPr="00B5242E">
        <w:rPr>
          <w:rFonts w:ascii="Times New Roman" w:hAnsi="Times New Roman" w:cs="Times New Roman"/>
          <w:sz w:val="24"/>
          <w:szCs w:val="28"/>
        </w:rPr>
        <w:t xml:space="preserve">, mantan Kades </w:t>
      </w:r>
      <w:proofErr w:type="spellStart"/>
      <w:r w:rsidRPr="00B5242E">
        <w:rPr>
          <w:rFonts w:ascii="Times New Roman" w:hAnsi="Times New Roman" w:cs="Times New Roman"/>
          <w:sz w:val="24"/>
          <w:szCs w:val="28"/>
        </w:rPr>
        <w:t>Sesait</w:t>
      </w:r>
      <w:proofErr w:type="spellEnd"/>
      <w:r w:rsidRPr="00B5242E">
        <w:rPr>
          <w:rFonts w:ascii="Times New Roman" w:hAnsi="Times New Roman" w:cs="Times New Roman"/>
          <w:sz w:val="24"/>
          <w:szCs w:val="28"/>
        </w:rPr>
        <w:t xml:space="preserve"> </w:t>
      </w:r>
      <w:proofErr w:type="spellStart"/>
      <w:r w:rsidRPr="00B5242E">
        <w:rPr>
          <w:rFonts w:ascii="Times New Roman" w:hAnsi="Times New Roman" w:cs="Times New Roman"/>
          <w:sz w:val="24"/>
          <w:szCs w:val="28"/>
        </w:rPr>
        <w:t>Aerman</w:t>
      </w:r>
      <w:proofErr w:type="spellEnd"/>
      <w:r w:rsidRPr="00B5242E">
        <w:rPr>
          <w:rFonts w:ascii="Times New Roman" w:hAnsi="Times New Roman" w:cs="Times New Roman"/>
          <w:sz w:val="24"/>
          <w:szCs w:val="28"/>
        </w:rPr>
        <w:t xml:space="preserve">, mantan Kasi </w:t>
      </w:r>
      <w:proofErr w:type="spellStart"/>
      <w:r w:rsidRPr="00B5242E">
        <w:rPr>
          <w:rFonts w:ascii="Times New Roman" w:hAnsi="Times New Roman" w:cs="Times New Roman"/>
          <w:sz w:val="24"/>
          <w:szCs w:val="28"/>
        </w:rPr>
        <w:t>Kesra</w:t>
      </w:r>
      <w:proofErr w:type="spellEnd"/>
      <w:r w:rsidRPr="00B5242E">
        <w:rPr>
          <w:rFonts w:ascii="Times New Roman" w:hAnsi="Times New Roman" w:cs="Times New Roman"/>
          <w:sz w:val="24"/>
          <w:szCs w:val="28"/>
        </w:rPr>
        <w:t xml:space="preserve"> </w:t>
      </w:r>
      <w:proofErr w:type="spellStart"/>
      <w:r w:rsidRPr="00B5242E">
        <w:rPr>
          <w:rFonts w:ascii="Times New Roman" w:hAnsi="Times New Roman" w:cs="Times New Roman"/>
          <w:sz w:val="24"/>
          <w:szCs w:val="28"/>
        </w:rPr>
        <w:t>Sesait</w:t>
      </w:r>
      <w:proofErr w:type="spellEnd"/>
      <w:r w:rsidRPr="00B5242E">
        <w:rPr>
          <w:rFonts w:ascii="Times New Roman" w:hAnsi="Times New Roman" w:cs="Times New Roman"/>
          <w:sz w:val="24"/>
          <w:szCs w:val="28"/>
        </w:rPr>
        <w:t xml:space="preserve"> Abdurrahman, dan Bendahara Desa </w:t>
      </w:r>
      <w:proofErr w:type="spellStart"/>
      <w:r w:rsidRPr="00B5242E">
        <w:rPr>
          <w:rFonts w:ascii="Times New Roman" w:hAnsi="Times New Roman" w:cs="Times New Roman"/>
          <w:sz w:val="24"/>
          <w:szCs w:val="28"/>
        </w:rPr>
        <w:t>Sesait</w:t>
      </w:r>
      <w:proofErr w:type="spellEnd"/>
      <w:r w:rsidRPr="00B5242E">
        <w:rPr>
          <w:rFonts w:ascii="Times New Roman" w:hAnsi="Times New Roman" w:cs="Times New Roman"/>
          <w:sz w:val="24"/>
          <w:szCs w:val="28"/>
        </w:rPr>
        <w:t xml:space="preserve"> tahun 2019 Mustafa Kamal.</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 xml:space="preserve">Terkait dengan hal tersebut, Yusuf menegaskan bahwa proses ini masih tahap awal penyelidikan. Jaksa </w:t>
      </w:r>
      <w:proofErr w:type="spellStart"/>
      <w:r w:rsidRPr="00B5242E">
        <w:rPr>
          <w:rFonts w:ascii="Times New Roman" w:hAnsi="Times New Roman" w:cs="Times New Roman"/>
          <w:sz w:val="24"/>
          <w:szCs w:val="28"/>
        </w:rPr>
        <w:t>pidsus</w:t>
      </w:r>
      <w:proofErr w:type="spellEnd"/>
      <w:r w:rsidRPr="00B5242E">
        <w:rPr>
          <w:rFonts w:ascii="Times New Roman" w:hAnsi="Times New Roman" w:cs="Times New Roman"/>
          <w:sz w:val="24"/>
          <w:szCs w:val="28"/>
        </w:rPr>
        <w:t xml:space="preserve"> masih berkutat pada pengumpulan bah</w:t>
      </w:r>
      <w:r>
        <w:rPr>
          <w:rFonts w:ascii="Times New Roman" w:hAnsi="Times New Roman" w:cs="Times New Roman"/>
          <w:sz w:val="24"/>
          <w:szCs w:val="28"/>
        </w:rPr>
        <w:t>an keterangan dan dokumen desa.</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“Masih proses, ini masih awal, nanti akan ada ekspose perkara, kita tunggu saja,” ucapnya.</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 xml:space="preserve">Kasus ini mencuat berdasarkan temuan Inspektorat Lombok Utara bahwa Desa </w:t>
      </w:r>
      <w:proofErr w:type="spellStart"/>
      <w:r w:rsidRPr="00B5242E">
        <w:rPr>
          <w:rFonts w:ascii="Times New Roman" w:hAnsi="Times New Roman" w:cs="Times New Roman"/>
          <w:sz w:val="24"/>
          <w:szCs w:val="28"/>
        </w:rPr>
        <w:t>Sesait</w:t>
      </w:r>
      <w:proofErr w:type="spellEnd"/>
      <w:r w:rsidRPr="00B5242E">
        <w:rPr>
          <w:rFonts w:ascii="Times New Roman" w:hAnsi="Times New Roman" w:cs="Times New Roman"/>
          <w:sz w:val="24"/>
          <w:szCs w:val="28"/>
        </w:rPr>
        <w:t xml:space="preserve"> tidak memiliki laporan </w:t>
      </w:r>
      <w:r>
        <w:rPr>
          <w:rFonts w:ascii="Times New Roman" w:hAnsi="Times New Roman" w:cs="Times New Roman"/>
          <w:sz w:val="24"/>
          <w:szCs w:val="28"/>
        </w:rPr>
        <w:t xml:space="preserve">pertanggungjawaban </w:t>
      </w:r>
      <w:proofErr w:type="spellStart"/>
      <w:r>
        <w:rPr>
          <w:rFonts w:ascii="Times New Roman" w:hAnsi="Times New Roman" w:cs="Times New Roman"/>
          <w:sz w:val="24"/>
          <w:szCs w:val="28"/>
        </w:rPr>
        <w:t>APBDes</w:t>
      </w:r>
      <w:proofErr w:type="spellEnd"/>
      <w:r>
        <w:rPr>
          <w:rFonts w:ascii="Times New Roman" w:hAnsi="Times New Roman" w:cs="Times New Roman"/>
          <w:sz w:val="24"/>
          <w:szCs w:val="28"/>
        </w:rPr>
        <w:t xml:space="preserve"> 2019.</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 xml:space="preserve">Begitu juga dengan berkas pelaksanaan pembangunan desa untuk tahun 2019, pejabat setempat tidak </w:t>
      </w:r>
      <w:proofErr w:type="spellStart"/>
      <w:r w:rsidRPr="00B5242E">
        <w:rPr>
          <w:rFonts w:ascii="Times New Roman" w:hAnsi="Times New Roman" w:cs="Times New Roman"/>
          <w:sz w:val="24"/>
          <w:szCs w:val="28"/>
        </w:rPr>
        <w:t>mencantumkannya</w:t>
      </w:r>
      <w:proofErr w:type="spellEnd"/>
      <w:r w:rsidRPr="00B5242E">
        <w:rPr>
          <w:rFonts w:ascii="Times New Roman" w:hAnsi="Times New Roman" w:cs="Times New Roman"/>
          <w:sz w:val="24"/>
          <w:szCs w:val="28"/>
        </w:rPr>
        <w:t xml:space="preserve"> dalam sistem keuangan desa </w:t>
      </w:r>
      <w:bookmarkStart w:id="0" w:name="_GoBack"/>
      <w:bookmarkEnd w:id="0"/>
      <w:r w:rsidRPr="00B5242E">
        <w:rPr>
          <w:rFonts w:ascii="Times New Roman" w:hAnsi="Times New Roman" w:cs="Times New Roman"/>
          <w:sz w:val="24"/>
          <w:szCs w:val="28"/>
        </w:rPr>
        <w:t>(</w:t>
      </w:r>
      <w:proofErr w:type="spellStart"/>
      <w:r w:rsidRPr="00B5242E">
        <w:rPr>
          <w:rFonts w:ascii="Times New Roman" w:hAnsi="Times New Roman" w:cs="Times New Roman"/>
          <w:sz w:val="24"/>
          <w:szCs w:val="28"/>
        </w:rPr>
        <w:t>Siskeudes</w:t>
      </w:r>
      <w:proofErr w:type="spellEnd"/>
      <w:r w:rsidRPr="00B5242E">
        <w:rPr>
          <w:rFonts w:ascii="Times New Roman" w:hAnsi="Times New Roman" w:cs="Times New Roman"/>
          <w:sz w:val="24"/>
          <w:szCs w:val="28"/>
        </w:rPr>
        <w:t>).</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lastRenderedPageBreak/>
        <w:t xml:space="preserve">Akibat dari adanya temuan tersebut, </w:t>
      </w:r>
      <w:proofErr w:type="gramStart"/>
      <w:r w:rsidRPr="00B5242E">
        <w:rPr>
          <w:rFonts w:ascii="Times New Roman" w:hAnsi="Times New Roman" w:cs="Times New Roman"/>
          <w:sz w:val="24"/>
          <w:szCs w:val="28"/>
        </w:rPr>
        <w:t>dana</w:t>
      </w:r>
      <w:proofErr w:type="gramEnd"/>
      <w:r w:rsidRPr="00B5242E">
        <w:rPr>
          <w:rFonts w:ascii="Times New Roman" w:hAnsi="Times New Roman" w:cs="Times New Roman"/>
          <w:sz w:val="24"/>
          <w:szCs w:val="28"/>
        </w:rPr>
        <w:t xml:space="preserve"> Desa </w:t>
      </w:r>
      <w:proofErr w:type="spellStart"/>
      <w:r w:rsidRPr="00B5242E">
        <w:rPr>
          <w:rFonts w:ascii="Times New Roman" w:hAnsi="Times New Roman" w:cs="Times New Roman"/>
          <w:sz w:val="24"/>
          <w:szCs w:val="28"/>
        </w:rPr>
        <w:t>Sesait</w:t>
      </w:r>
      <w:proofErr w:type="spellEnd"/>
      <w:r w:rsidRPr="00B5242E">
        <w:rPr>
          <w:rFonts w:ascii="Times New Roman" w:hAnsi="Times New Roman" w:cs="Times New Roman"/>
          <w:sz w:val="24"/>
          <w:szCs w:val="28"/>
        </w:rPr>
        <w:t xml:space="preserve"> untuk tahun anggaran 2020 tidak dapat dicairkan dan program pembangunan desa yang masuk dalam wilayah Kecamatan Kayangan, Kabupaten Lombok Utara tersebut terhambat.</w:t>
      </w:r>
    </w:p>
    <w:p w:rsid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 xml:space="preserve">Pada 2019, Desa </w:t>
      </w:r>
      <w:proofErr w:type="spellStart"/>
      <w:r w:rsidRPr="00B5242E">
        <w:rPr>
          <w:rFonts w:ascii="Times New Roman" w:hAnsi="Times New Roman" w:cs="Times New Roman"/>
          <w:sz w:val="24"/>
          <w:szCs w:val="28"/>
        </w:rPr>
        <w:t>Sesait</w:t>
      </w:r>
      <w:proofErr w:type="spellEnd"/>
      <w:r w:rsidRPr="00B5242E">
        <w:rPr>
          <w:rFonts w:ascii="Times New Roman" w:hAnsi="Times New Roman" w:cs="Times New Roman"/>
          <w:sz w:val="24"/>
          <w:szCs w:val="28"/>
        </w:rPr>
        <w:t xml:space="preserve"> mengelola dana desa sebesar Rp2</w:t>
      </w:r>
      <w:proofErr w:type="gramStart"/>
      <w:r w:rsidRPr="00B5242E">
        <w:rPr>
          <w:rFonts w:ascii="Times New Roman" w:hAnsi="Times New Roman" w:cs="Times New Roman"/>
          <w:sz w:val="24"/>
          <w:szCs w:val="28"/>
        </w:rPr>
        <w:t>,45</w:t>
      </w:r>
      <w:proofErr w:type="gramEnd"/>
      <w:r w:rsidRPr="00B5242E">
        <w:rPr>
          <w:rFonts w:ascii="Times New Roman" w:hAnsi="Times New Roman" w:cs="Times New Roman"/>
          <w:sz w:val="24"/>
          <w:szCs w:val="28"/>
        </w:rPr>
        <w:t xml:space="preserve"> miliar. Untuk alokasi dana desa (ADD) sebesar Rp1</w:t>
      </w:r>
      <w:proofErr w:type="gramStart"/>
      <w:r w:rsidRPr="00B5242E">
        <w:rPr>
          <w:rFonts w:ascii="Times New Roman" w:hAnsi="Times New Roman" w:cs="Times New Roman"/>
          <w:sz w:val="24"/>
          <w:szCs w:val="28"/>
        </w:rPr>
        <w:t>,433</w:t>
      </w:r>
      <w:proofErr w:type="gramEnd"/>
      <w:r w:rsidRPr="00B5242E">
        <w:rPr>
          <w:rFonts w:ascii="Times New Roman" w:hAnsi="Times New Roman" w:cs="Times New Roman"/>
          <w:sz w:val="24"/>
          <w:szCs w:val="28"/>
        </w:rPr>
        <w:t xml:space="preserve"> miliar, dan dana bagi hasil pajak dan retribusi daerah</w:t>
      </w:r>
      <w:r>
        <w:rPr>
          <w:rFonts w:ascii="Times New Roman" w:hAnsi="Times New Roman" w:cs="Times New Roman"/>
          <w:sz w:val="24"/>
          <w:szCs w:val="28"/>
        </w:rPr>
        <w:t xml:space="preserve"> (BHPRD) sebesar Rp235,15 juta.</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 xml:space="preserve">Dalam realisasi anggarannya pada 2019, ada beberapa catatan, di antaranya proyek widen </w:t>
      </w:r>
      <w:proofErr w:type="spellStart"/>
      <w:r w:rsidRPr="00B5242E">
        <w:rPr>
          <w:rFonts w:ascii="Times New Roman" w:hAnsi="Times New Roman" w:cs="Times New Roman"/>
          <w:sz w:val="24"/>
          <w:szCs w:val="28"/>
        </w:rPr>
        <w:t>peresean</w:t>
      </w:r>
      <w:proofErr w:type="spellEnd"/>
      <w:r w:rsidRPr="00B5242E">
        <w:rPr>
          <w:rFonts w:ascii="Times New Roman" w:hAnsi="Times New Roman" w:cs="Times New Roman"/>
          <w:sz w:val="24"/>
          <w:szCs w:val="28"/>
        </w:rPr>
        <w:t xml:space="preserve"> yang menghabiskan anggaran senilai Rp640 juta, proyek pembukaan jalan baru senilai Rp420 juta, dan pembenahan </w:t>
      </w:r>
      <w:proofErr w:type="spellStart"/>
      <w:r w:rsidRPr="00B5242E">
        <w:rPr>
          <w:rFonts w:ascii="Times New Roman" w:hAnsi="Times New Roman" w:cs="Times New Roman"/>
          <w:sz w:val="24"/>
          <w:szCs w:val="28"/>
        </w:rPr>
        <w:t>polindes</w:t>
      </w:r>
      <w:proofErr w:type="spellEnd"/>
      <w:r w:rsidRPr="00B5242E">
        <w:rPr>
          <w:rFonts w:ascii="Times New Roman" w:hAnsi="Times New Roman" w:cs="Times New Roman"/>
          <w:sz w:val="24"/>
          <w:szCs w:val="28"/>
        </w:rPr>
        <w:t>. (Ant)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6C6588" w:rsidP="00AE1EFC">
      <w:pPr>
        <w:pStyle w:val="ListParagraph"/>
        <w:numPr>
          <w:ilvl w:val="0"/>
          <w:numId w:val="1"/>
        </w:numPr>
        <w:spacing w:after="120" w:line="360" w:lineRule="auto"/>
        <w:ind w:left="360"/>
        <w:jc w:val="both"/>
        <w:rPr>
          <w:rFonts w:ascii="Times New Roman" w:hAnsi="Times New Roman" w:cs="Times New Roman"/>
          <w:sz w:val="24"/>
          <w:szCs w:val="28"/>
          <w:lang w:val="id-ID"/>
        </w:rPr>
      </w:pPr>
      <w:hyperlink r:id="rId8" w:history="1">
        <w:r w:rsidR="00AE1EFC">
          <w:rPr>
            <w:rStyle w:val="Hyperlink"/>
          </w:rPr>
          <w:t>https://insidelombok.id/berita-utama/kejari-mataram-selidiki-dugaan-penyelewengan-dana-desa-sesait/</w:t>
        </w:r>
      </w:hyperlink>
      <w:r w:rsidR="000C2FAE">
        <w:rPr>
          <w:rStyle w:val="Hyperlink"/>
          <w:lang w:val="id-ID"/>
        </w:rPr>
        <w:t xml:space="preserve"> (22 Juni 2020)</w:t>
      </w:r>
    </w:p>
    <w:p w:rsidR="00AE1EFC" w:rsidRPr="00AE1EFC" w:rsidRDefault="006C6588" w:rsidP="00AE1EFC">
      <w:pPr>
        <w:pStyle w:val="ListParagraph"/>
        <w:numPr>
          <w:ilvl w:val="0"/>
          <w:numId w:val="1"/>
        </w:numPr>
        <w:spacing w:after="120" w:line="360" w:lineRule="auto"/>
        <w:ind w:left="360"/>
        <w:jc w:val="both"/>
        <w:rPr>
          <w:rFonts w:ascii="Times New Roman" w:hAnsi="Times New Roman" w:cs="Times New Roman"/>
          <w:sz w:val="24"/>
          <w:szCs w:val="28"/>
          <w:lang w:val="id-ID"/>
        </w:rPr>
      </w:pPr>
      <w:hyperlink r:id="rId9" w:history="1">
        <w:r w:rsidR="00AE1EFC">
          <w:rPr>
            <w:rStyle w:val="Hyperlink"/>
          </w:rPr>
          <w:t>https://lombokpost.jawapos.com/tanjung/24/06/2020/dugaan-korupsi-dana-desa-sesait-jaksa-klarifikasi-sejumlah-saksi/</w:t>
        </w:r>
      </w:hyperlink>
      <w:r w:rsidR="000C2FAE">
        <w:rPr>
          <w:rStyle w:val="Hyperlink"/>
          <w:lang w:val="id-ID"/>
        </w:rPr>
        <w:t xml:space="preserve"> (24 Juni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r w:rsidRPr="00EA7928">
        <w:rPr>
          <w:rFonts w:ascii="Times New Roman" w:hAnsi="Times New Roman" w:cs="Times New Roman"/>
          <w:sz w:val="24"/>
          <w:szCs w:val="28"/>
        </w:rPr>
        <w:t>Menteri</w:t>
      </w:r>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paling sedikit sebesar 75% (tujuh puluh lima </w:t>
      </w:r>
      <w:r>
        <w:rPr>
          <w:rFonts w:ascii="Times New Roman" w:hAnsi="Times New Roman" w:cs="Times New Roman"/>
          <w:sz w:val="24"/>
          <w:szCs w:val="24"/>
          <w:lang w:val="id-ID"/>
        </w:rPr>
        <w:lastRenderedPageBreak/>
        <w:t>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 xml:space="preserve">Perhitungan ulang dilakukan dengan refokusing atau mengurangi jumlah kegiatan sebanyak-banyaknya 5 (lima) kegiatan, sehingga dipastikan dapat memenuhi </w:t>
      </w:r>
      <w:r>
        <w:rPr>
          <w:rFonts w:ascii="Times New Roman" w:hAnsi="Times New Roman" w:cs="Times New Roman"/>
          <w:sz w:val="24"/>
          <w:szCs w:val="24"/>
          <w:lang w:val="id"/>
        </w:rPr>
        <w:lastRenderedPageBreak/>
        <w:t>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88" w:rsidRDefault="006C6588" w:rsidP="002018B4">
      <w:pPr>
        <w:spacing w:after="0" w:line="240" w:lineRule="auto"/>
      </w:pPr>
      <w:r>
        <w:separator/>
      </w:r>
    </w:p>
  </w:endnote>
  <w:endnote w:type="continuationSeparator" w:id="0">
    <w:p w:rsidR="006C6588" w:rsidRDefault="006C6588" w:rsidP="0020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4" w:rsidRDefault="002018B4" w:rsidP="002018B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rsidR="002018B4" w:rsidRDefault="00201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88" w:rsidRDefault="006C6588" w:rsidP="002018B4">
      <w:pPr>
        <w:spacing w:after="0" w:line="240" w:lineRule="auto"/>
      </w:pPr>
      <w:r>
        <w:separator/>
      </w:r>
    </w:p>
  </w:footnote>
  <w:footnote w:type="continuationSeparator" w:id="0">
    <w:p w:rsidR="006C6588" w:rsidRDefault="006C6588" w:rsidP="00201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C2FAE"/>
    <w:rsid w:val="00145538"/>
    <w:rsid w:val="002018B4"/>
    <w:rsid w:val="0045081C"/>
    <w:rsid w:val="004F5ECD"/>
    <w:rsid w:val="006C6588"/>
    <w:rsid w:val="00AE1EFC"/>
    <w:rsid w:val="00B5242E"/>
    <w:rsid w:val="00EA7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semiHidden/>
    <w:unhideWhenUsed/>
    <w:rsid w:val="00AE1EFC"/>
    <w:rPr>
      <w:color w:val="0000FF"/>
      <w:u w:val="single"/>
    </w:rPr>
  </w:style>
  <w:style w:type="paragraph" w:styleId="Header">
    <w:name w:val="header"/>
    <w:basedOn w:val="Normal"/>
    <w:link w:val="HeaderChar"/>
    <w:uiPriority w:val="99"/>
    <w:unhideWhenUsed/>
    <w:rsid w:val="00201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8B4"/>
  </w:style>
  <w:style w:type="paragraph" w:styleId="Footer">
    <w:name w:val="footer"/>
    <w:basedOn w:val="Normal"/>
    <w:link w:val="FooterChar"/>
    <w:uiPriority w:val="99"/>
    <w:unhideWhenUsed/>
    <w:rsid w:val="0020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kejari-mataram-selidiki-dugaan-penyelewengan-dana-desa-ses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mbokpost.jawapos.com/tanjung/24/06/2020/dugaan-korupsi-dana-desa-sesait-jaksa-klarifikasi-sejumlah-sa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andre setyarso</cp:lastModifiedBy>
  <cp:revision>6</cp:revision>
  <dcterms:created xsi:type="dcterms:W3CDTF">2020-06-25T02:24:00Z</dcterms:created>
  <dcterms:modified xsi:type="dcterms:W3CDTF">2020-08-10T05:40:00Z</dcterms:modified>
</cp:coreProperties>
</file>