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6" w:rsidRPr="00CE281D" w:rsidRDefault="00984646" w:rsidP="00E84411">
      <w:pPr>
        <w:spacing w:after="0" w:line="360" w:lineRule="auto"/>
        <w:jc w:val="both"/>
        <w:rPr>
          <w:rFonts w:ascii="Times New Roman" w:hAnsi="Times New Roman" w:cs="Times New Roman"/>
          <w:noProof/>
        </w:rPr>
      </w:pPr>
    </w:p>
    <w:p w:rsidR="006A28FC" w:rsidRDefault="00715D40" w:rsidP="00E84411">
      <w:pPr>
        <w:spacing w:after="0" w:line="360" w:lineRule="auto"/>
        <w:jc w:val="center"/>
        <w:rPr>
          <w:rFonts w:ascii="Times New Roman" w:hAnsi="Times New Roman" w:cs="Times New Roman"/>
          <w:b/>
          <w:color w:val="000000" w:themeColor="text1"/>
        </w:rPr>
      </w:pPr>
      <w:r w:rsidRPr="00715D40">
        <w:rPr>
          <w:rFonts w:ascii="Times New Roman" w:hAnsi="Times New Roman" w:cs="Times New Roman"/>
          <w:b/>
          <w:color w:val="000000" w:themeColor="text1"/>
        </w:rPr>
        <w:t xml:space="preserve">KPK </w:t>
      </w:r>
      <w:proofErr w:type="spellStart"/>
      <w:r w:rsidRPr="00715D40">
        <w:rPr>
          <w:rFonts w:ascii="Times New Roman" w:hAnsi="Times New Roman" w:cs="Times New Roman"/>
          <w:b/>
          <w:color w:val="000000" w:themeColor="text1"/>
        </w:rPr>
        <w:t>Soroti</w:t>
      </w:r>
      <w:proofErr w:type="spellEnd"/>
      <w:r w:rsidRPr="00715D40">
        <w:rPr>
          <w:rFonts w:ascii="Times New Roman" w:hAnsi="Times New Roman" w:cs="Times New Roman"/>
          <w:b/>
          <w:color w:val="000000" w:themeColor="text1"/>
        </w:rPr>
        <w:t xml:space="preserve"> </w:t>
      </w:r>
      <w:proofErr w:type="spellStart"/>
      <w:r w:rsidRPr="00715D40">
        <w:rPr>
          <w:rFonts w:ascii="Times New Roman" w:hAnsi="Times New Roman" w:cs="Times New Roman"/>
          <w:b/>
          <w:color w:val="000000" w:themeColor="text1"/>
        </w:rPr>
        <w:t>Bantuan</w:t>
      </w:r>
      <w:proofErr w:type="spellEnd"/>
      <w:r w:rsidRPr="00715D40">
        <w:rPr>
          <w:rFonts w:ascii="Times New Roman" w:hAnsi="Times New Roman" w:cs="Times New Roman"/>
          <w:b/>
          <w:color w:val="000000" w:themeColor="text1"/>
        </w:rPr>
        <w:t xml:space="preserve"> 200 </w:t>
      </w:r>
      <w:proofErr w:type="spellStart"/>
      <w:r w:rsidRPr="00715D40">
        <w:rPr>
          <w:rFonts w:ascii="Times New Roman" w:hAnsi="Times New Roman" w:cs="Times New Roman"/>
          <w:b/>
          <w:color w:val="000000" w:themeColor="text1"/>
        </w:rPr>
        <w:t>Sapi</w:t>
      </w:r>
      <w:proofErr w:type="spellEnd"/>
      <w:r w:rsidRPr="00715D40">
        <w:rPr>
          <w:rFonts w:ascii="Times New Roman" w:hAnsi="Times New Roman" w:cs="Times New Roman"/>
          <w:b/>
          <w:color w:val="000000" w:themeColor="text1"/>
        </w:rPr>
        <w:t xml:space="preserve"> </w:t>
      </w:r>
      <w:proofErr w:type="spellStart"/>
      <w:r w:rsidRPr="00715D40">
        <w:rPr>
          <w:rFonts w:ascii="Times New Roman" w:hAnsi="Times New Roman" w:cs="Times New Roman"/>
          <w:b/>
          <w:color w:val="000000" w:themeColor="text1"/>
        </w:rPr>
        <w:t>Gubernur</w:t>
      </w:r>
      <w:proofErr w:type="spellEnd"/>
      <w:r w:rsidRPr="00715D40">
        <w:rPr>
          <w:rFonts w:ascii="Times New Roman" w:hAnsi="Times New Roman" w:cs="Times New Roman"/>
          <w:b/>
          <w:color w:val="000000" w:themeColor="text1"/>
        </w:rPr>
        <w:t xml:space="preserve"> NTB </w:t>
      </w:r>
      <w:proofErr w:type="spellStart"/>
      <w:r w:rsidRPr="00715D40">
        <w:rPr>
          <w:rFonts w:ascii="Times New Roman" w:hAnsi="Times New Roman" w:cs="Times New Roman"/>
          <w:b/>
          <w:color w:val="000000" w:themeColor="text1"/>
        </w:rPr>
        <w:t>Jelang</w:t>
      </w:r>
      <w:proofErr w:type="spellEnd"/>
      <w:r w:rsidRPr="00715D40">
        <w:rPr>
          <w:rFonts w:ascii="Times New Roman" w:hAnsi="Times New Roman" w:cs="Times New Roman"/>
          <w:b/>
          <w:color w:val="000000" w:themeColor="text1"/>
        </w:rPr>
        <w:t xml:space="preserve"> </w:t>
      </w:r>
      <w:proofErr w:type="spellStart"/>
      <w:r w:rsidRPr="00715D40">
        <w:rPr>
          <w:rFonts w:ascii="Times New Roman" w:hAnsi="Times New Roman" w:cs="Times New Roman"/>
          <w:b/>
          <w:color w:val="000000" w:themeColor="text1"/>
        </w:rPr>
        <w:t>Pilkada</w:t>
      </w:r>
      <w:proofErr w:type="spellEnd"/>
    </w:p>
    <w:p w:rsidR="00E84411" w:rsidRDefault="00E84411" w:rsidP="00E84411">
      <w:pPr>
        <w:spacing w:after="0" w:line="360" w:lineRule="auto"/>
        <w:jc w:val="both"/>
        <w:rPr>
          <w:rFonts w:ascii="Times New Roman" w:hAnsi="Times New Roman" w:cs="Times New Roman"/>
          <w:noProof/>
          <w:color w:val="000000" w:themeColor="text1"/>
        </w:rPr>
      </w:pPr>
    </w:p>
    <w:p w:rsidR="00DA54F4" w:rsidRDefault="000A7825" w:rsidP="000A7825">
      <w:pPr>
        <w:spacing w:after="0" w:line="360" w:lineRule="auto"/>
        <w:jc w:val="center"/>
        <w:rPr>
          <w:rFonts w:ascii="Times New Roman" w:hAnsi="Times New Roman" w:cs="Times New Roman"/>
          <w:noProof/>
          <w:color w:val="000000" w:themeColor="text1"/>
        </w:rPr>
      </w:pPr>
      <w:r>
        <w:rPr>
          <w:rFonts w:ascii="Times New Roman" w:hAnsi="Times New Roman" w:cs="Times New Roman"/>
          <w:noProof/>
          <w:color w:val="000000" w:themeColor="text1"/>
        </w:rPr>
        <w:drawing>
          <wp:inline distT="0" distB="0" distL="0" distR="0">
            <wp:extent cx="11430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SOS Gubernur.jpeg"/>
                    <pic:cNvPicPr/>
                  </pic:nvPicPr>
                  <pic:blipFill>
                    <a:blip r:embed="rId8">
                      <a:extLst>
                        <a:ext uri="{28A0092B-C50C-407E-A947-70E740481C1C}">
                          <a14:useLocalDpi xmlns:a14="http://schemas.microsoft.com/office/drawing/2010/main" val="0"/>
                        </a:ext>
                      </a:extLst>
                    </a:blip>
                    <a:stretch>
                      <a:fillRect/>
                    </a:stretch>
                  </pic:blipFill>
                  <pic:spPr>
                    <a:xfrm>
                      <a:off x="0" y="0"/>
                      <a:ext cx="1143000" cy="1257300"/>
                    </a:xfrm>
                    <a:prstGeom prst="rect">
                      <a:avLst/>
                    </a:prstGeom>
                  </pic:spPr>
                </pic:pic>
              </a:graphicData>
            </a:graphic>
          </wp:inline>
        </w:drawing>
      </w:r>
    </w:p>
    <w:p w:rsidR="000A7825" w:rsidRDefault="000A7825" w:rsidP="000A7825">
      <w:pPr>
        <w:spacing w:after="0" w:line="360" w:lineRule="auto"/>
        <w:jc w:val="center"/>
        <w:rPr>
          <w:rFonts w:ascii="Times New Roman" w:hAnsi="Times New Roman" w:cs="Times New Roman"/>
          <w:noProof/>
          <w:color w:val="000000" w:themeColor="text1"/>
        </w:rPr>
      </w:pPr>
      <w:r w:rsidRPr="00D364C7">
        <w:rPr>
          <w:rFonts w:ascii="Times New Roman" w:hAnsi="Times New Roman" w:cs="Times New Roman"/>
          <w:noProof/>
          <w:color w:val="000000" w:themeColor="text1"/>
        </w:rPr>
        <w:t>http</w:t>
      </w:r>
      <w:r>
        <w:rPr>
          <w:rFonts w:ascii="Times New Roman" w:hAnsi="Times New Roman" w:cs="Times New Roman"/>
          <w:noProof/>
          <w:color w:val="000000" w:themeColor="text1"/>
        </w:rPr>
        <w:t>s://www.bing.com/images/search?</w:t>
      </w:r>
    </w:p>
    <w:p w:rsidR="00DA54F4" w:rsidRDefault="00DA54F4" w:rsidP="00E84411">
      <w:pPr>
        <w:spacing w:after="0" w:line="360" w:lineRule="auto"/>
        <w:jc w:val="both"/>
        <w:rPr>
          <w:rFonts w:ascii="Times New Roman" w:hAnsi="Times New Roman" w:cs="Times New Roman"/>
          <w:noProof/>
          <w:color w:val="000000" w:themeColor="text1"/>
        </w:rPr>
      </w:pPr>
    </w:p>
    <w:p w:rsidR="00715D40" w:rsidRPr="00715D40" w:rsidRDefault="00715D40" w:rsidP="000A7825">
      <w:pPr>
        <w:spacing w:after="0" w:line="280" w:lineRule="exact"/>
        <w:jc w:val="both"/>
        <w:rPr>
          <w:rFonts w:ascii="Times New Roman" w:hAnsi="Times New Roman" w:cs="Times New Roman"/>
          <w:noProof/>
          <w:color w:val="000000" w:themeColor="text1"/>
        </w:rPr>
      </w:pPr>
      <w:r w:rsidRPr="00715D40">
        <w:rPr>
          <w:rFonts w:ascii="Times New Roman" w:hAnsi="Times New Roman" w:cs="Times New Roman"/>
          <w:noProof/>
          <w:color w:val="000000" w:themeColor="text1"/>
        </w:rPr>
        <w:t xml:space="preserve">JawaPos.com – Komisi Pemberantasan Korupsi (KPK) kembali menegaskan kepada semua kepala daerah supaya tak menggunakan bantuan sosial </w:t>
      </w:r>
      <w:r w:rsidR="000A7825">
        <w:rPr>
          <w:rStyle w:val="EndnoteReference"/>
          <w:rFonts w:ascii="Times New Roman" w:hAnsi="Times New Roman" w:cs="Times New Roman"/>
          <w:noProof/>
          <w:color w:val="000000" w:themeColor="text1"/>
        </w:rPr>
        <w:endnoteReference w:id="1"/>
      </w:r>
      <w:r w:rsidRPr="00715D40">
        <w:rPr>
          <w:rFonts w:ascii="Times New Roman" w:hAnsi="Times New Roman" w:cs="Times New Roman"/>
          <w:noProof/>
          <w:color w:val="000000" w:themeColor="text1"/>
        </w:rPr>
        <w:t>(bansos) untuk kepentingan Pilkada, baik untuk pencalonan dirinya maupun kepentingan keluarga dan koleganya.</w:t>
      </w:r>
      <w:r w:rsidR="000A7825">
        <w:rPr>
          <w:rFonts w:ascii="Times New Roman" w:hAnsi="Times New Roman" w:cs="Times New Roman"/>
          <w:noProof/>
          <w:color w:val="000000" w:themeColor="text1"/>
        </w:rPr>
        <w:t xml:space="preserve"> </w:t>
      </w:r>
      <w:r w:rsidRPr="00715D40">
        <w:rPr>
          <w:rFonts w:ascii="Times New Roman" w:hAnsi="Times New Roman" w:cs="Times New Roman"/>
          <w:noProof/>
          <w:color w:val="000000" w:themeColor="text1"/>
        </w:rPr>
        <w:t>Hal itu disampaikan Wakil Ketua KPK Nawawi Pomolango yang menyoroti langkah Gubernur NTB Zulkieflimansyah. Di mana dia, menjelang pemilihan Pilkada menyerahkan 200 ekor sapi kepada lima kelompok tani dalam rangka mendukung program 1.000 ekor sapi di kawasan Labangka Food Estate di Kabupaten Sumbawa.</w:t>
      </w:r>
    </w:p>
    <w:p w:rsidR="00715D40" w:rsidRPr="00715D40" w:rsidRDefault="00715D40" w:rsidP="000A7825">
      <w:pPr>
        <w:spacing w:after="0" w:line="280" w:lineRule="exact"/>
        <w:jc w:val="both"/>
        <w:rPr>
          <w:rFonts w:ascii="Times New Roman" w:hAnsi="Times New Roman" w:cs="Times New Roman"/>
          <w:noProof/>
          <w:color w:val="000000" w:themeColor="text1"/>
        </w:rPr>
      </w:pPr>
      <w:r w:rsidRPr="00715D40">
        <w:rPr>
          <w:rFonts w:ascii="Times New Roman" w:hAnsi="Times New Roman" w:cs="Times New Roman"/>
          <w:noProof/>
          <w:color w:val="000000" w:themeColor="text1"/>
        </w:rPr>
        <w:t>Satu hal yang mendapatkan sorotan dari kegiatan Gubernur NTB di Sumbawa ini adalah program tersebut merupakan program pemerintah pusat. Namun, sekarang di masa kampanye Pilkada dieksekusi, hal ini pun diduga kuat ada kerabat dari Gubernur NTB juga maju dalam kontestasi demokrasi serentak 2020.</w:t>
      </w:r>
      <w:r w:rsidR="000A7825">
        <w:rPr>
          <w:rFonts w:ascii="Times New Roman" w:hAnsi="Times New Roman" w:cs="Times New Roman"/>
          <w:noProof/>
          <w:color w:val="000000" w:themeColor="text1"/>
        </w:rPr>
        <w:t xml:space="preserve"> </w:t>
      </w:r>
      <w:r w:rsidRPr="00715D40">
        <w:rPr>
          <w:rFonts w:ascii="Times New Roman" w:hAnsi="Times New Roman" w:cs="Times New Roman"/>
          <w:noProof/>
          <w:color w:val="000000" w:themeColor="text1"/>
        </w:rPr>
        <w:t>“Pada berbagai kesempatan KPK selalu mengingatkan agar tidak ada praktek-praktek pemanfaatan dana bansos dan anggaran penanganan Covid-19 lainnya untuk kepentingan pemenangan calon dalam pilkada,” kata Nawawi kepada awak media, Selasa (8/12).Nawawi memastikan, KPK akan terus memonitor penyaluran bansos ini. Bahkan, lembaganya sudah menegaskan bakal langsung melakukan penindakan apabila terjadi penyimpangan bansos tersebut.</w:t>
      </w:r>
    </w:p>
    <w:p w:rsidR="00715D40" w:rsidRPr="00715D40" w:rsidRDefault="00715D40" w:rsidP="000A7825">
      <w:pPr>
        <w:spacing w:after="0" w:line="280" w:lineRule="exact"/>
        <w:jc w:val="both"/>
        <w:rPr>
          <w:rFonts w:ascii="Times New Roman" w:hAnsi="Times New Roman" w:cs="Times New Roman"/>
          <w:noProof/>
          <w:color w:val="000000" w:themeColor="text1"/>
        </w:rPr>
      </w:pPr>
      <w:r w:rsidRPr="00715D40">
        <w:rPr>
          <w:rFonts w:ascii="Times New Roman" w:hAnsi="Times New Roman" w:cs="Times New Roman"/>
          <w:noProof/>
          <w:color w:val="000000" w:themeColor="text1"/>
        </w:rPr>
        <w:t>Direktur Eksekutif Perludem, Khoirunnisa Nur Agustyati menanggapi hal itu dan mengatakan, sejatinya Bawaslu miliki kewenangan untuk mengusut dugaan pelanggaran Pilkada tanpa perlu menunggu ada laporan terlebih dahulu. Misalnya, potensi pelanggaran atas pemberian 200 ekor sapi yang dilakukan Gubernur Zulkieflimansyah pada Jumat, 4 Desember 2020.</w:t>
      </w:r>
    </w:p>
    <w:p w:rsidR="00715D40" w:rsidRPr="00715D40" w:rsidRDefault="00715D40" w:rsidP="000A7825">
      <w:pPr>
        <w:spacing w:after="0" w:line="280" w:lineRule="exact"/>
        <w:jc w:val="both"/>
        <w:rPr>
          <w:rFonts w:ascii="Times New Roman" w:hAnsi="Times New Roman" w:cs="Times New Roman"/>
          <w:noProof/>
          <w:color w:val="000000" w:themeColor="text1"/>
        </w:rPr>
      </w:pPr>
      <w:r w:rsidRPr="00715D40">
        <w:rPr>
          <w:rFonts w:ascii="Times New Roman" w:hAnsi="Times New Roman" w:cs="Times New Roman"/>
          <w:noProof/>
          <w:color w:val="000000" w:themeColor="text1"/>
        </w:rPr>
        <w:t>“Pengawas pemilu memang ada tugas mengawasi dan tugas untuk mengusut. Sehingga, sebetulnya mereka tidak perlu menunggu laporan. Jadi, mereka bisa atau punya temuan langsung sehingga tidak harus ada laporan,” kata dia.</w:t>
      </w:r>
      <w:r w:rsidR="000A7825">
        <w:rPr>
          <w:rFonts w:ascii="Times New Roman" w:hAnsi="Times New Roman" w:cs="Times New Roman"/>
          <w:noProof/>
          <w:color w:val="000000" w:themeColor="text1"/>
        </w:rPr>
        <w:t xml:space="preserve"> </w:t>
      </w:r>
      <w:r w:rsidRPr="00715D40">
        <w:rPr>
          <w:rFonts w:ascii="Times New Roman" w:hAnsi="Times New Roman" w:cs="Times New Roman"/>
          <w:noProof/>
          <w:color w:val="000000" w:themeColor="text1"/>
        </w:rPr>
        <w:t>Hal serupa juga diungkapkan Deputi Penindakan KPK, Karyoto yang meminta para aparat penegak hukum di daerah masing-masing yang mengadakan Pilkada serentak 2020, terus memonitor dana-dana bansos ini.</w:t>
      </w:r>
      <w:r w:rsidR="000A7825">
        <w:rPr>
          <w:rFonts w:ascii="Times New Roman" w:hAnsi="Times New Roman" w:cs="Times New Roman"/>
          <w:noProof/>
          <w:color w:val="000000" w:themeColor="text1"/>
        </w:rPr>
        <w:t xml:space="preserve"> </w:t>
      </w:r>
      <w:r w:rsidRPr="00715D40">
        <w:rPr>
          <w:rFonts w:ascii="Times New Roman" w:hAnsi="Times New Roman" w:cs="Times New Roman"/>
          <w:noProof/>
          <w:color w:val="000000" w:themeColor="text1"/>
        </w:rPr>
        <w:t>Karyoto berharap agar para pihak berwenang langsung menindak kepala daerah yang sengaja menggunakan dana bansos untuk kepentingan calon tertentu maupun kelurganya yang sedang maju.</w:t>
      </w:r>
    </w:p>
    <w:p w:rsidR="00715D40" w:rsidRPr="00715D40" w:rsidRDefault="00715D40" w:rsidP="000A7825">
      <w:pPr>
        <w:spacing w:after="0" w:line="280" w:lineRule="exact"/>
        <w:jc w:val="both"/>
        <w:rPr>
          <w:rFonts w:ascii="Times New Roman" w:hAnsi="Times New Roman" w:cs="Times New Roman"/>
          <w:noProof/>
          <w:color w:val="000000" w:themeColor="text1"/>
        </w:rPr>
      </w:pPr>
      <w:r w:rsidRPr="00715D40">
        <w:rPr>
          <w:rFonts w:ascii="Times New Roman" w:hAnsi="Times New Roman" w:cs="Times New Roman"/>
          <w:noProof/>
          <w:color w:val="000000" w:themeColor="text1"/>
        </w:rPr>
        <w:t>“Tentunya kami sangat mengharapakan kepada aparat penegak hukum yang betul-betul ada di daerah itu, baik pihak kejaksaan maupun kepolisian. Kepolisian itu kan ada Polda, ada juga Polres-polres yang saya rasa itu masih dalam jangkauan dia lah. Misalnya, bansos bisa melihat antara mungkin nominal yang diklarifikasi berapa dengan Natura (bukan bentuk uang tunai) yang berapa,” imbuhnya.</w:t>
      </w:r>
    </w:p>
    <w:p w:rsidR="00715D40" w:rsidRPr="00715D40" w:rsidRDefault="00715D40" w:rsidP="000A7825">
      <w:pPr>
        <w:spacing w:after="0" w:line="280" w:lineRule="exact"/>
        <w:jc w:val="both"/>
        <w:rPr>
          <w:rFonts w:ascii="Times New Roman" w:hAnsi="Times New Roman" w:cs="Times New Roman"/>
          <w:noProof/>
          <w:color w:val="000000" w:themeColor="text1"/>
        </w:rPr>
      </w:pPr>
      <w:r w:rsidRPr="00715D40">
        <w:rPr>
          <w:rFonts w:ascii="Times New Roman" w:hAnsi="Times New Roman" w:cs="Times New Roman"/>
          <w:noProof/>
          <w:color w:val="000000" w:themeColor="text1"/>
        </w:rPr>
        <w:t>Sebelumnya, soal pemberian bantuan sapi itu, Gubernur NTB Zulkieflimansyah meminta agar seluruh bantuan sapi dijaga dan dirawat. Karena, Labangka harus menjadi contoh untuk kecamatan di seluruh Indonesia.</w:t>
      </w:r>
    </w:p>
    <w:p w:rsidR="00715D40" w:rsidRPr="00715D40" w:rsidRDefault="00715D40" w:rsidP="000A7825">
      <w:pPr>
        <w:spacing w:after="0" w:line="280" w:lineRule="exact"/>
        <w:jc w:val="both"/>
        <w:rPr>
          <w:rFonts w:ascii="Times New Roman" w:hAnsi="Times New Roman" w:cs="Times New Roman"/>
          <w:noProof/>
          <w:color w:val="000000" w:themeColor="text1"/>
        </w:rPr>
      </w:pPr>
      <w:r w:rsidRPr="00715D40">
        <w:rPr>
          <w:rFonts w:ascii="Times New Roman" w:hAnsi="Times New Roman" w:cs="Times New Roman"/>
          <w:noProof/>
          <w:color w:val="000000" w:themeColor="text1"/>
        </w:rPr>
        <w:t>Editor : Dimas Ryandi</w:t>
      </w:r>
    </w:p>
    <w:p w:rsidR="0093337D" w:rsidRDefault="00715D40" w:rsidP="000A7825">
      <w:pPr>
        <w:spacing w:after="0" w:line="280" w:lineRule="exact"/>
        <w:jc w:val="both"/>
        <w:rPr>
          <w:rFonts w:ascii="Times New Roman" w:hAnsi="Times New Roman" w:cs="Times New Roman"/>
          <w:color w:val="000000" w:themeColor="text1"/>
        </w:rPr>
      </w:pPr>
      <w:r w:rsidRPr="00715D40">
        <w:rPr>
          <w:rFonts w:ascii="Times New Roman" w:hAnsi="Times New Roman" w:cs="Times New Roman"/>
          <w:noProof/>
          <w:color w:val="000000" w:themeColor="text1"/>
        </w:rPr>
        <w:t>Reporter : Saifan Zakin</w:t>
      </w:r>
      <w:r w:rsidR="0093337D" w:rsidRPr="0093337D">
        <w:rPr>
          <w:rFonts w:ascii="Times New Roman" w:hAnsi="Times New Roman" w:cs="Times New Roman"/>
          <w:noProof/>
          <w:color w:val="000000" w:themeColor="text1"/>
        </w:rPr>
        <w:t>.</w:t>
      </w:r>
      <w:r w:rsidR="00FB55F9">
        <w:rPr>
          <w:rFonts w:ascii="Times New Roman" w:hAnsi="Times New Roman" w:cs="Times New Roman"/>
          <w:color w:val="000000" w:themeColor="text1"/>
        </w:rPr>
        <w:t xml:space="preserve"> </w:t>
      </w:r>
    </w:p>
    <w:p w:rsidR="0093337D" w:rsidRDefault="0093337D" w:rsidP="0093337D">
      <w:pPr>
        <w:spacing w:after="0" w:line="360" w:lineRule="auto"/>
        <w:jc w:val="both"/>
        <w:rPr>
          <w:rFonts w:ascii="Times New Roman" w:hAnsi="Times New Roman" w:cs="Times New Roman"/>
          <w:color w:val="000000" w:themeColor="text1"/>
        </w:rPr>
      </w:pPr>
    </w:p>
    <w:p w:rsidR="004373DC" w:rsidRDefault="004373DC" w:rsidP="0093337D">
      <w:pPr>
        <w:spacing w:after="0" w:line="360" w:lineRule="auto"/>
        <w:jc w:val="both"/>
        <w:rPr>
          <w:rFonts w:ascii="Times New Roman" w:hAnsi="Times New Roman" w:cs="Times New Roman"/>
          <w:b/>
          <w:u w:val="single"/>
        </w:rPr>
      </w:pPr>
      <w:proofErr w:type="spellStart"/>
      <w:r w:rsidRPr="00CE281D">
        <w:rPr>
          <w:rFonts w:ascii="Times New Roman" w:hAnsi="Times New Roman" w:cs="Times New Roman"/>
          <w:b/>
          <w:u w:val="single"/>
        </w:rPr>
        <w:lastRenderedPageBreak/>
        <w:t>Catatan</w:t>
      </w:r>
      <w:proofErr w:type="spellEnd"/>
    </w:p>
    <w:p w:rsidR="00E84411" w:rsidRPr="00504E34" w:rsidRDefault="00504E34" w:rsidP="00E84411">
      <w:pPr>
        <w:spacing w:after="0" w:line="360" w:lineRule="auto"/>
        <w:jc w:val="both"/>
        <w:rPr>
          <w:rFonts w:ascii="Times New Roman" w:hAnsi="Times New Roman" w:cs="Times New Roman"/>
        </w:rPr>
      </w:pPr>
      <w:proofErr w:type="spellStart"/>
      <w:proofErr w:type="gram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pemberiaan</w:t>
      </w:r>
      <w:proofErr w:type="spellEnd"/>
      <w:r>
        <w:rPr>
          <w:rFonts w:ascii="Times New Roman" w:hAnsi="Times New Roman" w:cs="Times New Roman"/>
        </w:rPr>
        <w:t xml:space="preserve"> </w:t>
      </w:r>
      <w:proofErr w:type="spellStart"/>
      <w:r>
        <w:rPr>
          <w:rFonts w:ascii="Times New Roman" w:hAnsi="Times New Roman" w:cs="Times New Roman"/>
        </w:rPr>
        <w:t>hibah</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bansos</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ketentuan</w:t>
      </w:r>
      <w:proofErr w:type="spellEnd"/>
      <w:r>
        <w:rPr>
          <w:rFonts w:ascii="Times New Roman" w:hAnsi="Times New Roman" w:cs="Times New Roman"/>
        </w:rPr>
        <w:t xml:space="preserve"> </w:t>
      </w:r>
      <w:proofErr w:type="spellStart"/>
      <w:r>
        <w:rPr>
          <w:rFonts w:ascii="Times New Roman" w:hAnsi="Times New Roman" w:cs="Times New Roman"/>
        </w:rPr>
        <w:t>mengacu</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Permendagri</w:t>
      </w:r>
      <w:proofErr w:type="spellEnd"/>
      <w:r>
        <w:rPr>
          <w:rFonts w:ascii="Times New Roman" w:hAnsi="Times New Roman" w:cs="Times New Roman"/>
        </w:rPr>
        <w:t xml:space="preserve"> </w:t>
      </w:r>
      <w:proofErr w:type="spellStart"/>
      <w:r>
        <w:rPr>
          <w:rFonts w:ascii="Times New Roman" w:hAnsi="Times New Roman" w:cs="Times New Roman"/>
        </w:rPr>
        <w:t>Nomor</w:t>
      </w:r>
      <w:proofErr w:type="spellEnd"/>
      <w:r>
        <w:rPr>
          <w:rFonts w:ascii="Times New Roman" w:hAnsi="Times New Roman" w:cs="Times New Roman"/>
        </w:rPr>
        <w:t xml:space="preserve"> 39 </w:t>
      </w:r>
      <w:proofErr w:type="spellStart"/>
      <w:r>
        <w:rPr>
          <w:rFonts w:ascii="Times New Roman" w:hAnsi="Times New Roman" w:cs="Times New Roman"/>
        </w:rPr>
        <w:t>Tahun</w:t>
      </w:r>
      <w:proofErr w:type="spellEnd"/>
      <w:r>
        <w:rPr>
          <w:rFonts w:ascii="Times New Roman" w:hAnsi="Times New Roman" w:cs="Times New Roman"/>
        </w:rPr>
        <w:t xml:space="preserve"> 2012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sidRPr="00504E34">
        <w:rPr>
          <w:rFonts w:ascii="Times New Roman" w:hAnsi="Times New Roman" w:cs="Times New Roman"/>
        </w:rPr>
        <w:t>Perubahan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Atas</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Peraturan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Menteri</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Dalam</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Negeri</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Nomor</w:t>
      </w:r>
      <w:proofErr w:type="spellEnd"/>
      <w:r w:rsidRPr="00504E34">
        <w:rPr>
          <w:rFonts w:ascii="Times New Roman" w:hAnsi="Times New Roman" w:cs="Times New Roman"/>
        </w:rPr>
        <w:t xml:space="preserve"> 32 </w:t>
      </w:r>
      <w:proofErr w:type="spellStart"/>
      <w:r w:rsidRPr="00504E34">
        <w:rPr>
          <w:rFonts w:ascii="Times New Roman" w:hAnsi="Times New Roman" w:cs="Times New Roman"/>
        </w:rPr>
        <w:t>Tahun</w:t>
      </w:r>
      <w:proofErr w:type="spellEnd"/>
      <w:r w:rsidRPr="00504E34">
        <w:rPr>
          <w:rFonts w:ascii="Times New Roman" w:hAnsi="Times New Roman" w:cs="Times New Roman"/>
        </w:rPr>
        <w:t xml:space="preserve"> 2011 </w:t>
      </w:r>
      <w:proofErr w:type="spellStart"/>
      <w:r w:rsidRPr="00504E34">
        <w:rPr>
          <w:rFonts w:ascii="Times New Roman" w:hAnsi="Times New Roman" w:cs="Times New Roman"/>
        </w:rPr>
        <w:t>Tentang</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Pedoman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Pemberian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Hibah</w:t>
      </w:r>
      <w:proofErr w:type="spellEnd"/>
      <w:r w:rsidRPr="00504E34">
        <w:rPr>
          <w:rFonts w:ascii="Times New Roman" w:hAnsi="Times New Roman" w:cs="Times New Roman"/>
        </w:rPr>
        <w:t xml:space="preserve"> Dan </w:t>
      </w:r>
      <w:proofErr w:type="spellStart"/>
      <w:r w:rsidRPr="00504E34">
        <w:rPr>
          <w:rFonts w:ascii="Times New Roman" w:hAnsi="Times New Roman" w:cs="Times New Roman"/>
        </w:rPr>
        <w:t>Bantuan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Sosial</w:t>
      </w:r>
      <w:proofErr w:type="spellEnd"/>
      <w:r w:rsidRPr="00504E34">
        <w:rPr>
          <w:rFonts w:ascii="Times New Roman" w:hAnsi="Times New Roman" w:cs="Times New Roman"/>
        </w:rPr>
        <w:t xml:space="preserve"> Yang </w:t>
      </w:r>
      <w:proofErr w:type="spellStart"/>
      <w:r w:rsidRPr="00504E34">
        <w:rPr>
          <w:rFonts w:ascii="Times New Roman" w:hAnsi="Times New Roman" w:cs="Times New Roman"/>
        </w:rPr>
        <w:t>Bersumber</w:t>
      </w:r>
      <w:proofErr w:type="spellEnd"/>
      <w:r w:rsidRPr="00504E34">
        <w:rPr>
          <w:rFonts w:ascii="Times New Roman" w:hAnsi="Times New Roman" w:cs="Times New Roman"/>
        </w:rPr>
        <w:t xml:space="preserve"> Dari </w:t>
      </w:r>
      <w:proofErr w:type="spellStart"/>
      <w:r w:rsidRPr="00504E34">
        <w:rPr>
          <w:rFonts w:ascii="Times New Roman" w:hAnsi="Times New Roman" w:cs="Times New Roman"/>
        </w:rPr>
        <w:t>Anggaran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Pendapatan</w:t>
      </w:r>
      <w:proofErr w:type="spellEnd"/>
      <w:r w:rsidRPr="00504E34">
        <w:rPr>
          <w:rFonts w:ascii="Times New Roman" w:hAnsi="Times New Roman" w:cs="Times New Roman"/>
        </w:rPr>
        <w:t xml:space="preserve"> Dan </w:t>
      </w:r>
      <w:proofErr w:type="spellStart"/>
      <w:r w:rsidRPr="00504E34">
        <w:rPr>
          <w:rFonts w:ascii="Times New Roman" w:hAnsi="Times New Roman" w:cs="Times New Roman"/>
        </w:rPr>
        <w:t>Belanja</w:t>
      </w:r>
      <w:proofErr w:type="spellEnd"/>
      <w:r w:rsidRPr="00504E34">
        <w:rPr>
          <w:rFonts w:ascii="Times New Roman" w:hAnsi="Times New Roman" w:cs="Times New Roman"/>
        </w:rPr>
        <w:t xml:space="preserve"> Daerah</w:t>
      </w:r>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ketentuan</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diatur</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sidRPr="00504E34">
        <w:rPr>
          <w:rFonts w:ascii="Times New Roman" w:hAnsi="Times New Roman" w:cs="Times New Roman"/>
        </w:rPr>
        <w:t>penganggaran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pelaksanaan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dan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penatausahaan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pelaporan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dan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pertanggungjawaban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serta</w:t>
      </w:r>
      <w:proofErr w:type="spellEnd"/>
      <w:r w:rsidRPr="00504E34">
        <w:rPr>
          <w:rFonts w:ascii="Times New Roman" w:hAnsi="Times New Roman" w:cs="Times New Roman"/>
        </w:rPr>
        <w:t xml:space="preserve"> monitoring </w:t>
      </w:r>
      <w:proofErr w:type="spellStart"/>
      <w:r w:rsidRPr="00504E34">
        <w:rPr>
          <w:rFonts w:ascii="Times New Roman" w:hAnsi="Times New Roman" w:cs="Times New Roman"/>
        </w:rPr>
        <w:t>dan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evaluasi</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pemberian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hibah</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dan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bantuan</w:t>
      </w:r>
      <w:proofErr w:type="spellEnd"/>
      <w:r w:rsidRPr="00504E34">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yang </w:t>
      </w:r>
      <w:proofErr w:type="spellStart"/>
      <w:r>
        <w:rPr>
          <w:rFonts w:ascii="Times New Roman" w:hAnsi="Times New Roman" w:cs="Times New Roman"/>
        </w:rPr>
        <w:t>bersumber</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APBD.</w:t>
      </w:r>
      <w:r>
        <w:rPr>
          <w:rStyle w:val="FootnoteReference"/>
          <w:rFonts w:ascii="Times New Roman" w:hAnsi="Times New Roman" w:cs="Times New Roman"/>
        </w:rPr>
        <w:footnoteReference w:id="1"/>
      </w:r>
      <w:proofErr w:type="gramEnd"/>
    </w:p>
    <w:p w:rsidR="00321850" w:rsidRDefault="00504E34" w:rsidP="00E84411">
      <w:pPr>
        <w:pStyle w:val="ListParagraph"/>
        <w:spacing w:after="0" w:line="360" w:lineRule="auto"/>
        <w:ind w:left="0"/>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B</w:t>
      </w:r>
      <w:r w:rsidR="00321850">
        <w:rPr>
          <w:rFonts w:ascii="Times New Roman" w:hAnsi="Times New Roman" w:cs="Times New Roman"/>
        </w:rPr>
        <w:t xml:space="preserve">ab IV, </w:t>
      </w:r>
      <w:proofErr w:type="spellStart"/>
      <w:r w:rsidR="00321850">
        <w:rPr>
          <w:rFonts w:ascii="Times New Roman" w:hAnsi="Times New Roman" w:cs="Times New Roman"/>
        </w:rPr>
        <w:t>mengenai</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Bantuan</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Sosial</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menyatakan</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bahwa</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Pemerintah</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daerah</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dapat</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memberikan</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bantuan</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sosial</w:t>
      </w:r>
      <w:proofErr w:type="spellEnd"/>
      <w:r w:rsidR="00321850">
        <w:rPr>
          <w:rFonts w:ascii="Times New Roman" w:hAnsi="Times New Roman" w:cs="Times New Roman"/>
        </w:rPr>
        <w:t xml:space="preserve"> (BANSO) </w:t>
      </w:r>
      <w:proofErr w:type="spellStart"/>
      <w:r w:rsidR="00321850">
        <w:rPr>
          <w:rFonts w:ascii="Times New Roman" w:hAnsi="Times New Roman" w:cs="Times New Roman"/>
        </w:rPr>
        <w:t>kepada</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Anggota</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atau</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kelompok</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masyarakat</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sesuai</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kemapuan</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keuangan</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daerah</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pemberian</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tersebut</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dapat</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diberikan</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setelah</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memprioritaskan</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pemenuhan</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belanja</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urusan</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wajib</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dengan</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memperhatikan</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asas</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keadailan</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kepatutatan</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rasionalitas</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dan</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manfaat</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untuk</w:t>
      </w:r>
      <w:proofErr w:type="spellEnd"/>
      <w:r w:rsidR="00321850">
        <w:rPr>
          <w:rFonts w:ascii="Times New Roman" w:hAnsi="Times New Roman" w:cs="Times New Roman"/>
        </w:rPr>
        <w:t xml:space="preserve">  </w:t>
      </w:r>
      <w:proofErr w:type="spellStart"/>
      <w:r w:rsidR="00321850">
        <w:rPr>
          <w:rFonts w:ascii="Times New Roman" w:hAnsi="Times New Roman" w:cs="Times New Roman"/>
        </w:rPr>
        <w:t>masyarakat</w:t>
      </w:r>
      <w:proofErr w:type="spellEnd"/>
      <w:r w:rsidR="00321850">
        <w:rPr>
          <w:rFonts w:ascii="Times New Roman" w:hAnsi="Times New Roman" w:cs="Times New Roman"/>
        </w:rPr>
        <w:t>.</w:t>
      </w:r>
      <w:r w:rsidR="00321850">
        <w:rPr>
          <w:rStyle w:val="FootnoteReference"/>
          <w:rFonts w:ascii="Times New Roman" w:hAnsi="Times New Roman" w:cs="Times New Roman"/>
        </w:rPr>
        <w:footnoteReference w:id="2"/>
      </w:r>
    </w:p>
    <w:p w:rsidR="00443BFE" w:rsidRPr="004C2004" w:rsidRDefault="00321850" w:rsidP="00E84411">
      <w:pPr>
        <w:pStyle w:val="ListParagraph"/>
        <w:spacing w:after="0" w:line="360" w:lineRule="auto"/>
        <w:ind w:left="0"/>
        <w:jc w:val="both"/>
        <w:rPr>
          <w:rFonts w:ascii="Times New Roman" w:hAnsi="Times New Roman" w:cs="Times New Roman"/>
        </w:rPr>
      </w:pPr>
      <w:r>
        <w:rPr>
          <w:rFonts w:ascii="Times New Roman" w:hAnsi="Times New Roman" w:cs="Times New Roman"/>
        </w:rPr>
        <w:t xml:space="preserve"> </w:t>
      </w:r>
    </w:p>
    <w:p w:rsidR="004373DC" w:rsidRPr="005F5037" w:rsidRDefault="004373DC" w:rsidP="00E84411">
      <w:pPr>
        <w:spacing w:after="0" w:line="360" w:lineRule="auto"/>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rsidR="008A4140" w:rsidRPr="00E84411" w:rsidRDefault="00715D40" w:rsidP="00715D40">
      <w:pPr>
        <w:pStyle w:val="ListParagraph"/>
        <w:numPr>
          <w:ilvl w:val="0"/>
          <w:numId w:val="1"/>
        </w:numPr>
        <w:spacing w:after="0" w:line="360" w:lineRule="auto"/>
        <w:contextualSpacing w:val="0"/>
        <w:jc w:val="both"/>
        <w:rPr>
          <w:rFonts w:ascii="Times New Roman" w:hAnsi="Times New Roman" w:cs="Times New Roman"/>
        </w:rPr>
      </w:pPr>
      <w:r w:rsidRPr="00715D40">
        <w:t>https://www.jawapos.com/nasional/hukum-kriminal/08/12/2020/kpk-soroti-bantuan-200-sapi-gubernur-ntb-jelang-pilkada/</w:t>
      </w:r>
      <w:r w:rsidR="006B07B8">
        <w:t xml:space="preserve"> </w:t>
      </w:r>
      <w:proofErr w:type="spellStart"/>
      <w:r w:rsidR="00205C00" w:rsidRPr="00E84411">
        <w:rPr>
          <w:rFonts w:ascii="Times New Roman" w:hAnsi="Times New Roman" w:cs="Times New Roman"/>
        </w:rPr>
        <w:t>dan</w:t>
      </w:r>
      <w:proofErr w:type="spellEnd"/>
    </w:p>
    <w:p w:rsidR="00A9085C" w:rsidRPr="00715D40" w:rsidRDefault="004F450C" w:rsidP="002F3259">
      <w:pPr>
        <w:pStyle w:val="ListParagraph"/>
        <w:numPr>
          <w:ilvl w:val="0"/>
          <w:numId w:val="1"/>
        </w:numPr>
        <w:spacing w:after="0" w:line="360" w:lineRule="auto"/>
        <w:contextualSpacing w:val="0"/>
        <w:jc w:val="both"/>
        <w:rPr>
          <w:rFonts w:ascii="Times New Roman" w:hAnsi="Times New Roman" w:cs="Times New Roman"/>
        </w:rPr>
      </w:pPr>
      <w:r w:rsidRPr="004F450C">
        <w:t xml:space="preserve"> </w:t>
      </w:r>
      <w:r w:rsidR="002F3259" w:rsidRPr="002F3259">
        <w:t>https://www.suarantb.com/kasus-benih-jagung-2017-jaksa-kejar-indikasi-kerugian-negara/</w:t>
      </w:r>
      <w:r w:rsidR="002F3259">
        <w:t>14</w:t>
      </w:r>
      <w:r w:rsidR="00DA54F4">
        <w:t xml:space="preserve"> </w:t>
      </w:r>
      <w:proofErr w:type="spellStart"/>
      <w:r w:rsidR="002F3259">
        <w:t>Oktober</w:t>
      </w:r>
      <w:proofErr w:type="spellEnd"/>
      <w:r w:rsidR="002F3259">
        <w:t xml:space="preserve"> </w:t>
      </w:r>
      <w:r w:rsidR="00DA54F4">
        <w:t>2020</w:t>
      </w:r>
      <w:r w:rsidR="00715D40">
        <w:t xml:space="preserve"> </w:t>
      </w:r>
      <w:proofErr w:type="spellStart"/>
      <w:r w:rsidR="00715D40">
        <w:t>dan</w:t>
      </w:r>
      <w:proofErr w:type="spellEnd"/>
    </w:p>
    <w:p w:rsidR="00715D40" w:rsidRPr="00E84411" w:rsidRDefault="00203D5A" w:rsidP="00715D40">
      <w:pPr>
        <w:pStyle w:val="ListParagraph"/>
        <w:numPr>
          <w:ilvl w:val="0"/>
          <w:numId w:val="1"/>
        </w:numPr>
        <w:spacing w:after="0" w:line="360" w:lineRule="auto"/>
        <w:contextualSpacing w:val="0"/>
        <w:jc w:val="both"/>
        <w:rPr>
          <w:rStyle w:val="Hyperlink"/>
          <w:rFonts w:ascii="Times New Roman" w:hAnsi="Times New Roman" w:cs="Times New Roman"/>
          <w:color w:val="auto"/>
          <w:u w:val="none"/>
        </w:rPr>
      </w:pPr>
      <w:hyperlink r:id="rId9" w:history="1">
        <w:r w:rsidR="00715D40" w:rsidRPr="00BE3B0A">
          <w:rPr>
            <w:rStyle w:val="Hyperlink"/>
            <w:rFonts w:ascii="Times New Roman" w:hAnsi="Times New Roman" w:cs="Times New Roman"/>
          </w:rPr>
          <w:t>https://akurat.co/news/id-1246251-read-bantuan-200-sapi-gubernur-ntb-jelang-pencoblosan-pilkada-disorot-kpk/taggal</w:t>
        </w:r>
      </w:hyperlink>
      <w:r w:rsidR="00715D40">
        <w:rPr>
          <w:rStyle w:val="Hyperlink"/>
          <w:rFonts w:ascii="Times New Roman" w:hAnsi="Times New Roman" w:cs="Times New Roman"/>
          <w:color w:val="auto"/>
          <w:u w:val="none"/>
        </w:rPr>
        <w:t xml:space="preserve"> 8 </w:t>
      </w:r>
      <w:proofErr w:type="spellStart"/>
      <w:r w:rsidR="00715D40">
        <w:rPr>
          <w:rStyle w:val="Hyperlink"/>
          <w:rFonts w:ascii="Times New Roman" w:hAnsi="Times New Roman" w:cs="Times New Roman"/>
          <w:color w:val="auto"/>
          <w:u w:val="none"/>
        </w:rPr>
        <w:t>Desember</w:t>
      </w:r>
      <w:proofErr w:type="spellEnd"/>
      <w:r w:rsidR="00715D40">
        <w:rPr>
          <w:rStyle w:val="Hyperlink"/>
          <w:rFonts w:ascii="Times New Roman" w:hAnsi="Times New Roman" w:cs="Times New Roman"/>
          <w:color w:val="auto"/>
          <w:u w:val="none"/>
        </w:rPr>
        <w:t xml:space="preserve"> 2020</w:t>
      </w:r>
    </w:p>
    <w:p w:rsidR="00316878" w:rsidRPr="00660891"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316878" w:rsidRDefault="00316878" w:rsidP="00E84411">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rsidR="00F76EBA" w:rsidRPr="00AD00B7" w:rsidRDefault="00316878" w:rsidP="00E84411">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Akhir</w:t>
      </w:r>
      <w:proofErr w:type="spellEnd"/>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D5A" w:rsidRDefault="00203D5A" w:rsidP="004373DC">
      <w:pPr>
        <w:spacing w:after="0" w:line="240" w:lineRule="auto"/>
      </w:pPr>
      <w:r>
        <w:separator/>
      </w:r>
    </w:p>
  </w:endnote>
  <w:endnote w:type="continuationSeparator" w:id="0">
    <w:p w:rsidR="00203D5A" w:rsidRDefault="00203D5A" w:rsidP="004373DC">
      <w:pPr>
        <w:spacing w:after="0" w:line="240" w:lineRule="auto"/>
      </w:pPr>
      <w:r>
        <w:continuationSeparator/>
      </w:r>
    </w:p>
  </w:endnote>
  <w:endnote w:id="1">
    <w:p w:rsidR="000A7825" w:rsidRDefault="000A7825" w:rsidP="000A7825">
      <w:pPr>
        <w:pStyle w:val="EndnoteText"/>
      </w:pPr>
      <w:r>
        <w:rPr>
          <w:rStyle w:val="EndnoteReference"/>
        </w:rPr>
        <w:endnoteRef/>
      </w:r>
      <w:r>
        <w:t xml:space="preserve"> </w:t>
      </w:r>
      <w:proofErr w:type="spellStart"/>
      <w:r w:rsidRPr="000A7825">
        <w:t>Bantuan</w:t>
      </w:r>
      <w:proofErr w:type="spellEnd"/>
      <w:r w:rsidRPr="000A7825">
        <w:t xml:space="preserve"> </w:t>
      </w:r>
      <w:proofErr w:type="spellStart"/>
      <w:r w:rsidRPr="000A7825">
        <w:t>sosial</w:t>
      </w:r>
      <w:proofErr w:type="spellEnd"/>
      <w:r w:rsidRPr="000A7825">
        <w:t xml:space="preserve"> </w:t>
      </w:r>
      <w:proofErr w:type="spellStart"/>
      <w:r w:rsidRPr="000A7825">
        <w:t>adalah</w:t>
      </w:r>
      <w:proofErr w:type="spellEnd"/>
      <w:r w:rsidRPr="000A7825">
        <w:t xml:space="preserve"> </w:t>
      </w:r>
      <w:proofErr w:type="spellStart"/>
      <w:r w:rsidRPr="000A7825">
        <w:t>pemberian</w:t>
      </w:r>
      <w:proofErr w:type="spellEnd"/>
      <w:r w:rsidRPr="000A7825">
        <w:t xml:space="preserve"> </w:t>
      </w:r>
      <w:proofErr w:type="spellStart"/>
      <w:r w:rsidRPr="000A7825">
        <w:t>bantuan</w:t>
      </w:r>
      <w:proofErr w:type="spellEnd"/>
      <w:r w:rsidRPr="000A7825">
        <w:t xml:space="preserve"> </w:t>
      </w:r>
      <w:proofErr w:type="spellStart"/>
      <w:r w:rsidRPr="000A7825">
        <w:t>berupa</w:t>
      </w:r>
      <w:proofErr w:type="spellEnd"/>
      <w:r w:rsidRPr="000A7825">
        <w:t xml:space="preserve"> </w:t>
      </w:r>
      <w:proofErr w:type="spellStart"/>
      <w:r w:rsidRPr="000A7825">
        <w:t>uang</w:t>
      </w:r>
      <w:proofErr w:type="spellEnd"/>
      <w:r w:rsidRPr="000A7825">
        <w:t>/</w:t>
      </w:r>
      <w:proofErr w:type="spellStart"/>
      <w:r w:rsidRPr="000A7825">
        <w:t>barang</w:t>
      </w:r>
      <w:proofErr w:type="spellEnd"/>
      <w:r w:rsidRPr="000A7825">
        <w:t xml:space="preserve"> </w:t>
      </w:r>
      <w:proofErr w:type="spellStart"/>
      <w:r w:rsidRPr="000A7825">
        <w:t>dari</w:t>
      </w:r>
      <w:proofErr w:type="spellEnd"/>
      <w:r w:rsidRPr="000A7825">
        <w:t xml:space="preserve"> </w:t>
      </w:r>
      <w:proofErr w:type="spellStart"/>
      <w:r w:rsidRPr="000A7825">
        <w:t>pemerintah</w:t>
      </w:r>
      <w:proofErr w:type="spellEnd"/>
      <w:r w:rsidRPr="000A7825">
        <w:t xml:space="preserve"> </w:t>
      </w:r>
      <w:proofErr w:type="spellStart"/>
      <w:r w:rsidRPr="000A7825">
        <w:t>daerah</w:t>
      </w:r>
      <w:proofErr w:type="spellEnd"/>
      <w:r w:rsidRPr="000A7825">
        <w:t xml:space="preserve"> </w:t>
      </w:r>
      <w:proofErr w:type="spellStart"/>
      <w:r w:rsidRPr="000A7825">
        <w:t>kepada</w:t>
      </w:r>
      <w:proofErr w:type="spellEnd"/>
      <w:r w:rsidRPr="000A7825">
        <w:t xml:space="preserve"> </w:t>
      </w:r>
      <w:proofErr w:type="spellStart"/>
      <w:r w:rsidRPr="000A7825">
        <w:t>individu</w:t>
      </w:r>
      <w:proofErr w:type="spellEnd"/>
      <w:r w:rsidRPr="000A7825">
        <w:t xml:space="preserve">, </w:t>
      </w:r>
      <w:proofErr w:type="spellStart"/>
      <w:r w:rsidRPr="000A7825">
        <w:t>keluarga</w:t>
      </w:r>
      <w:proofErr w:type="spellEnd"/>
      <w:r w:rsidRPr="000A7825">
        <w:t xml:space="preserve">, </w:t>
      </w:r>
      <w:proofErr w:type="spellStart"/>
      <w:r w:rsidRPr="000A7825">
        <w:t>kelompok</w:t>
      </w:r>
      <w:proofErr w:type="spellEnd"/>
      <w:r w:rsidRPr="000A7825">
        <w:t xml:space="preserve"> </w:t>
      </w:r>
      <w:proofErr w:type="spellStart"/>
      <w:r w:rsidRPr="000A7825">
        <w:t>dan</w:t>
      </w:r>
      <w:proofErr w:type="spellEnd"/>
      <w:r w:rsidRPr="000A7825">
        <w:t>/</w:t>
      </w:r>
      <w:proofErr w:type="spellStart"/>
      <w:r w:rsidRPr="000A7825">
        <w:t>atau</w:t>
      </w:r>
      <w:proofErr w:type="spellEnd"/>
      <w:r w:rsidRPr="000A7825">
        <w:t xml:space="preserve"> </w:t>
      </w:r>
      <w:proofErr w:type="spellStart"/>
      <w:r w:rsidRPr="000A7825">
        <w:t>masyarakat</w:t>
      </w:r>
      <w:proofErr w:type="spellEnd"/>
      <w:r w:rsidRPr="000A7825">
        <w:t xml:space="preserve"> yang </w:t>
      </w:r>
      <w:proofErr w:type="spellStart"/>
      <w:r w:rsidRPr="000A7825">
        <w:t>sifatnya</w:t>
      </w:r>
      <w:proofErr w:type="spellEnd"/>
      <w:r w:rsidRPr="000A7825">
        <w:t xml:space="preserve"> </w:t>
      </w:r>
      <w:proofErr w:type="spellStart"/>
      <w:r w:rsidRPr="000A7825">
        <w:t>tidak</w:t>
      </w:r>
      <w:proofErr w:type="spellEnd"/>
      <w:r w:rsidRPr="000A7825">
        <w:t xml:space="preserve"> </w:t>
      </w:r>
      <w:proofErr w:type="spellStart"/>
      <w:r w:rsidRPr="000A7825">
        <w:t>secara</w:t>
      </w:r>
      <w:proofErr w:type="spellEnd"/>
      <w:r w:rsidRPr="000A7825">
        <w:t xml:space="preserve"> </w:t>
      </w:r>
      <w:proofErr w:type="spellStart"/>
      <w:r w:rsidRPr="000A7825">
        <w:t>terus</w:t>
      </w:r>
      <w:proofErr w:type="spellEnd"/>
      <w:r w:rsidRPr="000A7825">
        <w:t xml:space="preserve"> </w:t>
      </w:r>
      <w:proofErr w:type="spellStart"/>
      <w:r w:rsidRPr="000A7825">
        <w:t>menerus</w:t>
      </w:r>
      <w:proofErr w:type="spellEnd"/>
      <w:r w:rsidRPr="000A7825">
        <w:t xml:space="preserve"> </w:t>
      </w:r>
      <w:proofErr w:type="spellStart"/>
      <w:r w:rsidRPr="000A7825">
        <w:t>dan</w:t>
      </w:r>
      <w:proofErr w:type="spellEnd"/>
      <w:r w:rsidRPr="000A7825">
        <w:t xml:space="preserve"> </w:t>
      </w:r>
      <w:proofErr w:type="spellStart"/>
      <w:r w:rsidRPr="000A7825">
        <w:t>selektif</w:t>
      </w:r>
      <w:proofErr w:type="spellEnd"/>
      <w:r w:rsidRPr="000A7825">
        <w:t xml:space="preserve"> yang </w:t>
      </w:r>
      <w:proofErr w:type="spellStart"/>
      <w:r w:rsidRPr="000A7825">
        <w:t>bertujuan</w:t>
      </w:r>
      <w:proofErr w:type="spellEnd"/>
      <w:r w:rsidRPr="000A7825">
        <w:t xml:space="preserve"> </w:t>
      </w:r>
      <w:proofErr w:type="spellStart"/>
      <w:r w:rsidRPr="000A7825">
        <w:t>untuk</w:t>
      </w:r>
      <w:proofErr w:type="spellEnd"/>
      <w:r w:rsidRPr="000A7825">
        <w:t xml:space="preserve"> </w:t>
      </w:r>
      <w:proofErr w:type="spellStart"/>
      <w:r w:rsidRPr="000A7825">
        <w:t>melindungi</w:t>
      </w:r>
      <w:proofErr w:type="spellEnd"/>
      <w:r w:rsidRPr="000A7825">
        <w:t xml:space="preserve"> </w:t>
      </w:r>
      <w:proofErr w:type="spellStart"/>
      <w:r w:rsidRPr="000A7825">
        <w:t>dari</w:t>
      </w:r>
      <w:proofErr w:type="spellEnd"/>
      <w:r w:rsidRPr="000A7825">
        <w:t xml:space="preserve"> </w:t>
      </w:r>
      <w:proofErr w:type="spellStart"/>
      <w:r w:rsidRPr="000A7825">
        <w:t>kemungkinan</w:t>
      </w:r>
      <w:proofErr w:type="spellEnd"/>
      <w:r w:rsidRPr="000A7825">
        <w:t xml:space="preserve"> </w:t>
      </w:r>
      <w:proofErr w:type="spellStart"/>
      <w:r w:rsidRPr="000A7825">
        <w:t>terjadinya</w:t>
      </w:r>
      <w:proofErr w:type="spellEnd"/>
      <w:r w:rsidRPr="000A7825">
        <w:t xml:space="preserve"> </w:t>
      </w:r>
      <w:proofErr w:type="spellStart"/>
      <w:r w:rsidRPr="000A7825">
        <w:t>resiko</w:t>
      </w:r>
      <w:proofErr w:type="spellEnd"/>
      <w:r w:rsidRPr="000A7825">
        <w:t xml:space="preserve"> </w:t>
      </w:r>
      <w:proofErr w:type="spellStart"/>
      <w:r w:rsidRPr="000A7825">
        <w:t>sosial</w:t>
      </w:r>
      <w:proofErr w:type="spellEnd"/>
      <w:r>
        <w:t xml:space="preserve"> [vide: </w:t>
      </w:r>
      <w:proofErr w:type="spellStart"/>
      <w:r>
        <w:t>Permendagri</w:t>
      </w:r>
      <w:proofErr w:type="spellEnd"/>
      <w:r>
        <w:t xml:space="preserve"> 11 </w:t>
      </w:r>
      <w:proofErr w:type="spellStart"/>
      <w:r>
        <w:t>tahun</w:t>
      </w:r>
      <w:proofErr w:type="spellEnd"/>
      <w:r>
        <w:t xml:space="preserve"> 2011 </w:t>
      </w:r>
      <w:proofErr w:type="spellStart"/>
      <w:r>
        <w:t>tentang</w:t>
      </w:r>
      <w:proofErr w:type="spellEnd"/>
      <w:r>
        <w:t xml:space="preserve"> </w:t>
      </w:r>
      <w:proofErr w:type="spellStart"/>
      <w:r>
        <w:t>Pedoman</w:t>
      </w:r>
      <w:proofErr w:type="spellEnd"/>
      <w:r>
        <w:t xml:space="preserve"> </w:t>
      </w:r>
      <w:proofErr w:type="spellStart"/>
      <w:r>
        <w:t>Pemberian</w:t>
      </w:r>
      <w:proofErr w:type="spellEnd"/>
      <w:r>
        <w:t xml:space="preserve"> </w:t>
      </w:r>
      <w:proofErr w:type="spellStart"/>
      <w:r>
        <w:t>Hibah</w:t>
      </w:r>
      <w:proofErr w:type="spellEnd"/>
      <w:r>
        <w:t xml:space="preserve"> Dan </w:t>
      </w:r>
      <w:proofErr w:type="spellStart"/>
      <w:r>
        <w:t>Bantuan</w:t>
      </w:r>
      <w:proofErr w:type="spellEnd"/>
      <w:r>
        <w:t xml:space="preserve"> </w:t>
      </w:r>
      <w:proofErr w:type="spellStart"/>
      <w:r>
        <w:t>Sosial</w:t>
      </w:r>
      <w:proofErr w:type="spellEnd"/>
      <w:r>
        <w:t xml:space="preserve"> Yang </w:t>
      </w:r>
      <w:proofErr w:type="spellStart"/>
      <w:r>
        <w:t>Bersumber</w:t>
      </w:r>
      <w:proofErr w:type="spellEnd"/>
      <w:r>
        <w:t xml:space="preserve"> Dari </w:t>
      </w:r>
      <w:proofErr w:type="spellStart"/>
      <w:r>
        <w:t>Anggaran</w:t>
      </w:r>
      <w:proofErr w:type="spellEnd"/>
      <w:r>
        <w:t xml:space="preserve"> </w:t>
      </w:r>
      <w:proofErr w:type="spellStart"/>
      <w:r>
        <w:t>Pendapatan</w:t>
      </w:r>
      <w:proofErr w:type="spellEnd"/>
      <w:r>
        <w:t xml:space="preserve"> Dan </w:t>
      </w:r>
      <w:proofErr w:type="spellStart"/>
      <w:r>
        <w:t>Belanja</w:t>
      </w:r>
      <w:proofErr w:type="spellEnd"/>
      <w:r>
        <w:t xml:space="preserve"> Daerah]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D5A" w:rsidRDefault="00203D5A" w:rsidP="004373DC">
      <w:pPr>
        <w:spacing w:after="0" w:line="240" w:lineRule="auto"/>
      </w:pPr>
      <w:r>
        <w:separator/>
      </w:r>
    </w:p>
  </w:footnote>
  <w:footnote w:type="continuationSeparator" w:id="0">
    <w:p w:rsidR="00203D5A" w:rsidRDefault="00203D5A" w:rsidP="004373DC">
      <w:pPr>
        <w:spacing w:after="0" w:line="240" w:lineRule="auto"/>
      </w:pPr>
      <w:r>
        <w:continuationSeparator/>
      </w:r>
    </w:p>
  </w:footnote>
  <w:footnote w:id="1">
    <w:p w:rsidR="00504E34" w:rsidRDefault="00504E34" w:rsidP="00504E34">
      <w:pPr>
        <w:pStyle w:val="FootnoteText"/>
        <w:jc w:val="both"/>
      </w:pPr>
      <w:r>
        <w:rPr>
          <w:rStyle w:val="FootnoteReference"/>
        </w:rPr>
        <w:footnoteRef/>
      </w:r>
      <w:r>
        <w:t xml:space="preserve"> </w:t>
      </w:r>
      <w:proofErr w:type="spellStart"/>
      <w:r>
        <w:t>Pasal</w:t>
      </w:r>
      <w:proofErr w:type="spellEnd"/>
      <w:r>
        <w:t xml:space="preserve"> 2 </w:t>
      </w:r>
      <w:proofErr w:type="spellStart"/>
      <w:r>
        <w:t>Permendagri</w:t>
      </w:r>
      <w:proofErr w:type="spellEnd"/>
      <w:r>
        <w:t xml:space="preserve"> </w:t>
      </w:r>
      <w:proofErr w:type="spellStart"/>
      <w:r>
        <w:rPr>
          <w:rFonts w:ascii="Times New Roman" w:hAnsi="Times New Roman" w:cs="Times New Roman"/>
        </w:rPr>
        <w:t>Nomor</w:t>
      </w:r>
      <w:proofErr w:type="spellEnd"/>
      <w:r>
        <w:rPr>
          <w:rFonts w:ascii="Times New Roman" w:hAnsi="Times New Roman" w:cs="Times New Roman"/>
        </w:rPr>
        <w:t xml:space="preserve"> 39 </w:t>
      </w:r>
      <w:proofErr w:type="spellStart"/>
      <w:r>
        <w:rPr>
          <w:rFonts w:ascii="Times New Roman" w:hAnsi="Times New Roman" w:cs="Times New Roman"/>
        </w:rPr>
        <w:t>Tahun</w:t>
      </w:r>
      <w:proofErr w:type="spellEnd"/>
      <w:r>
        <w:rPr>
          <w:rFonts w:ascii="Times New Roman" w:hAnsi="Times New Roman" w:cs="Times New Roman"/>
        </w:rPr>
        <w:t xml:space="preserve"> 2012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sidRPr="00504E34">
        <w:rPr>
          <w:rFonts w:ascii="Times New Roman" w:hAnsi="Times New Roman" w:cs="Times New Roman"/>
        </w:rPr>
        <w:t>Perubahan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Atas</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Peraturan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Menteri</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Dalam</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Negeri</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Nomor</w:t>
      </w:r>
      <w:proofErr w:type="spellEnd"/>
      <w:r w:rsidRPr="00504E34">
        <w:rPr>
          <w:rFonts w:ascii="Times New Roman" w:hAnsi="Times New Roman" w:cs="Times New Roman"/>
        </w:rPr>
        <w:t xml:space="preserve"> 32 </w:t>
      </w:r>
      <w:proofErr w:type="spellStart"/>
      <w:r w:rsidRPr="00504E34">
        <w:rPr>
          <w:rFonts w:ascii="Times New Roman" w:hAnsi="Times New Roman" w:cs="Times New Roman"/>
        </w:rPr>
        <w:t>Tahun</w:t>
      </w:r>
      <w:proofErr w:type="spellEnd"/>
      <w:r w:rsidRPr="00504E34">
        <w:rPr>
          <w:rFonts w:ascii="Times New Roman" w:hAnsi="Times New Roman" w:cs="Times New Roman"/>
        </w:rPr>
        <w:t xml:space="preserve"> 2011 </w:t>
      </w:r>
      <w:proofErr w:type="spellStart"/>
      <w:r w:rsidRPr="00504E34">
        <w:rPr>
          <w:rFonts w:ascii="Times New Roman" w:hAnsi="Times New Roman" w:cs="Times New Roman"/>
        </w:rPr>
        <w:t>Tentang</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Pedoman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Pemberian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Hibah</w:t>
      </w:r>
      <w:proofErr w:type="spellEnd"/>
      <w:r w:rsidRPr="00504E34">
        <w:rPr>
          <w:rFonts w:ascii="Times New Roman" w:hAnsi="Times New Roman" w:cs="Times New Roman"/>
        </w:rPr>
        <w:t xml:space="preserve"> Dan </w:t>
      </w:r>
      <w:proofErr w:type="spellStart"/>
      <w:r w:rsidRPr="00504E34">
        <w:rPr>
          <w:rFonts w:ascii="Times New Roman" w:hAnsi="Times New Roman" w:cs="Times New Roman"/>
        </w:rPr>
        <w:t>Bantuan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Sosial</w:t>
      </w:r>
      <w:proofErr w:type="spellEnd"/>
      <w:r w:rsidRPr="00504E34">
        <w:rPr>
          <w:rFonts w:ascii="Times New Roman" w:hAnsi="Times New Roman" w:cs="Times New Roman"/>
        </w:rPr>
        <w:t xml:space="preserve"> Yang </w:t>
      </w:r>
      <w:proofErr w:type="spellStart"/>
      <w:r w:rsidRPr="00504E34">
        <w:rPr>
          <w:rFonts w:ascii="Times New Roman" w:hAnsi="Times New Roman" w:cs="Times New Roman"/>
        </w:rPr>
        <w:t>Bersumber</w:t>
      </w:r>
      <w:proofErr w:type="spellEnd"/>
      <w:r w:rsidRPr="00504E34">
        <w:rPr>
          <w:rFonts w:ascii="Times New Roman" w:hAnsi="Times New Roman" w:cs="Times New Roman"/>
        </w:rPr>
        <w:t xml:space="preserve"> Dari </w:t>
      </w:r>
      <w:proofErr w:type="spellStart"/>
      <w:r w:rsidRPr="00504E34">
        <w:rPr>
          <w:rFonts w:ascii="Times New Roman" w:hAnsi="Times New Roman" w:cs="Times New Roman"/>
        </w:rPr>
        <w:t>Anggaran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Pendapatan</w:t>
      </w:r>
      <w:proofErr w:type="spellEnd"/>
      <w:r w:rsidRPr="00504E34">
        <w:rPr>
          <w:rFonts w:ascii="Times New Roman" w:hAnsi="Times New Roman" w:cs="Times New Roman"/>
        </w:rPr>
        <w:t xml:space="preserve"> Dan </w:t>
      </w:r>
      <w:proofErr w:type="spellStart"/>
      <w:r w:rsidRPr="00504E34">
        <w:rPr>
          <w:rFonts w:ascii="Times New Roman" w:hAnsi="Times New Roman" w:cs="Times New Roman"/>
        </w:rPr>
        <w:t>Belanja</w:t>
      </w:r>
      <w:proofErr w:type="spellEnd"/>
      <w:r w:rsidRPr="00504E34">
        <w:rPr>
          <w:rFonts w:ascii="Times New Roman" w:hAnsi="Times New Roman" w:cs="Times New Roman"/>
        </w:rPr>
        <w:t xml:space="preserve"> Daerah</w:t>
      </w:r>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ketentuan</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diatur</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sidRPr="00504E34">
        <w:rPr>
          <w:rFonts w:ascii="Times New Roman" w:hAnsi="Times New Roman" w:cs="Times New Roman"/>
        </w:rPr>
        <w:t>penganggaran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pelaksanaan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dan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penatausahaan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pelaporan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dan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pertanggungjawaban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serta</w:t>
      </w:r>
      <w:proofErr w:type="spellEnd"/>
      <w:r w:rsidRPr="00504E34">
        <w:rPr>
          <w:rFonts w:ascii="Times New Roman" w:hAnsi="Times New Roman" w:cs="Times New Roman"/>
        </w:rPr>
        <w:t xml:space="preserve"> monitoring </w:t>
      </w:r>
      <w:proofErr w:type="spellStart"/>
      <w:r w:rsidRPr="00504E34">
        <w:rPr>
          <w:rFonts w:ascii="Times New Roman" w:hAnsi="Times New Roman" w:cs="Times New Roman"/>
        </w:rPr>
        <w:t>dan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evaluasi</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pemberian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hibah</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dan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bantuan</w:t>
      </w:r>
      <w:proofErr w:type="spellEnd"/>
      <w:r w:rsidRPr="00504E34">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yang </w:t>
      </w:r>
      <w:proofErr w:type="spellStart"/>
      <w:r>
        <w:rPr>
          <w:rFonts w:ascii="Times New Roman" w:hAnsi="Times New Roman" w:cs="Times New Roman"/>
        </w:rPr>
        <w:t>bersumber</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APBD</w:t>
      </w:r>
    </w:p>
  </w:footnote>
  <w:footnote w:id="2">
    <w:p w:rsidR="00321850" w:rsidRDefault="00321850">
      <w:pPr>
        <w:pStyle w:val="FootnoteText"/>
      </w:pPr>
      <w:r>
        <w:rPr>
          <w:rStyle w:val="FootnoteReference"/>
        </w:rPr>
        <w:footnoteRef/>
      </w:r>
      <w:r>
        <w:t xml:space="preserve"> </w:t>
      </w:r>
      <w:proofErr w:type="spellStart"/>
      <w:r>
        <w:t>Pasal</w:t>
      </w:r>
      <w:proofErr w:type="spellEnd"/>
      <w:r>
        <w:t xml:space="preserve"> 1 </w:t>
      </w:r>
      <w:proofErr w:type="spellStart"/>
      <w:r>
        <w:t>dan</w:t>
      </w:r>
      <w:proofErr w:type="spellEnd"/>
      <w:r>
        <w:t xml:space="preserve"> </w:t>
      </w:r>
      <w:proofErr w:type="spellStart"/>
      <w:r>
        <w:t>dan</w:t>
      </w:r>
      <w:proofErr w:type="spellEnd"/>
      <w:r>
        <w:t xml:space="preserve"> 2 </w:t>
      </w:r>
      <w:proofErr w:type="spellStart"/>
      <w:r>
        <w:t>Pasal</w:t>
      </w:r>
      <w:proofErr w:type="spellEnd"/>
      <w:r>
        <w:t xml:space="preserve"> 2 </w:t>
      </w:r>
      <w:proofErr w:type="spellStart"/>
      <w:r>
        <w:t>Permendagri</w:t>
      </w:r>
      <w:proofErr w:type="spellEnd"/>
      <w:r>
        <w:t xml:space="preserve"> </w:t>
      </w:r>
      <w:proofErr w:type="spellStart"/>
      <w:r>
        <w:rPr>
          <w:rFonts w:ascii="Times New Roman" w:hAnsi="Times New Roman" w:cs="Times New Roman"/>
        </w:rPr>
        <w:t>Nomor</w:t>
      </w:r>
      <w:proofErr w:type="spellEnd"/>
      <w:r>
        <w:rPr>
          <w:rFonts w:ascii="Times New Roman" w:hAnsi="Times New Roman" w:cs="Times New Roman"/>
        </w:rPr>
        <w:t xml:space="preserve"> 39 </w:t>
      </w:r>
      <w:proofErr w:type="spellStart"/>
      <w:r>
        <w:rPr>
          <w:rFonts w:ascii="Times New Roman" w:hAnsi="Times New Roman" w:cs="Times New Roman"/>
        </w:rPr>
        <w:t>Tahun</w:t>
      </w:r>
      <w:proofErr w:type="spellEnd"/>
      <w:r>
        <w:rPr>
          <w:rFonts w:ascii="Times New Roman" w:hAnsi="Times New Roman" w:cs="Times New Roman"/>
        </w:rPr>
        <w:t xml:space="preserve"> 2012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sidRPr="00504E34">
        <w:rPr>
          <w:rFonts w:ascii="Times New Roman" w:hAnsi="Times New Roman" w:cs="Times New Roman"/>
        </w:rPr>
        <w:t>Perubahan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Atas</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Peraturan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Menteri</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Dalam</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Negeri</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Nomor</w:t>
      </w:r>
      <w:proofErr w:type="spellEnd"/>
      <w:r w:rsidRPr="00504E34">
        <w:rPr>
          <w:rFonts w:ascii="Times New Roman" w:hAnsi="Times New Roman" w:cs="Times New Roman"/>
        </w:rPr>
        <w:t xml:space="preserve"> 32 </w:t>
      </w:r>
      <w:proofErr w:type="spellStart"/>
      <w:r w:rsidRPr="00504E34">
        <w:rPr>
          <w:rFonts w:ascii="Times New Roman" w:hAnsi="Times New Roman" w:cs="Times New Roman"/>
        </w:rPr>
        <w:t>Tahun</w:t>
      </w:r>
      <w:proofErr w:type="spellEnd"/>
      <w:r w:rsidRPr="00504E34">
        <w:rPr>
          <w:rFonts w:ascii="Times New Roman" w:hAnsi="Times New Roman" w:cs="Times New Roman"/>
        </w:rPr>
        <w:t xml:space="preserve"> 2011 </w:t>
      </w:r>
      <w:proofErr w:type="spellStart"/>
      <w:r w:rsidRPr="00504E34">
        <w:rPr>
          <w:rFonts w:ascii="Times New Roman" w:hAnsi="Times New Roman" w:cs="Times New Roman"/>
        </w:rPr>
        <w:t>Tentang</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Pedoman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Pemberian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Hibah</w:t>
      </w:r>
      <w:proofErr w:type="spellEnd"/>
      <w:r w:rsidRPr="00504E34">
        <w:rPr>
          <w:rFonts w:ascii="Times New Roman" w:hAnsi="Times New Roman" w:cs="Times New Roman"/>
        </w:rPr>
        <w:t xml:space="preserve"> Dan </w:t>
      </w:r>
      <w:proofErr w:type="spellStart"/>
      <w:r w:rsidRPr="00504E34">
        <w:rPr>
          <w:rFonts w:ascii="Times New Roman" w:hAnsi="Times New Roman" w:cs="Times New Roman"/>
        </w:rPr>
        <w:t>Bantuan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Sosial</w:t>
      </w:r>
      <w:proofErr w:type="spellEnd"/>
      <w:r w:rsidRPr="00504E34">
        <w:rPr>
          <w:rFonts w:ascii="Times New Roman" w:hAnsi="Times New Roman" w:cs="Times New Roman"/>
        </w:rPr>
        <w:t xml:space="preserve"> Yang </w:t>
      </w:r>
      <w:proofErr w:type="spellStart"/>
      <w:r w:rsidRPr="00504E34">
        <w:rPr>
          <w:rFonts w:ascii="Times New Roman" w:hAnsi="Times New Roman" w:cs="Times New Roman"/>
        </w:rPr>
        <w:t>Bersumber</w:t>
      </w:r>
      <w:proofErr w:type="spellEnd"/>
      <w:r w:rsidRPr="00504E34">
        <w:rPr>
          <w:rFonts w:ascii="Times New Roman" w:hAnsi="Times New Roman" w:cs="Times New Roman"/>
        </w:rPr>
        <w:t xml:space="preserve"> Dari </w:t>
      </w:r>
      <w:proofErr w:type="spellStart"/>
      <w:r w:rsidRPr="00504E34">
        <w:rPr>
          <w:rFonts w:ascii="Times New Roman" w:hAnsi="Times New Roman" w:cs="Times New Roman"/>
        </w:rPr>
        <w:t>Anggaran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Pendapatan</w:t>
      </w:r>
      <w:proofErr w:type="spellEnd"/>
      <w:r w:rsidRPr="00504E34">
        <w:rPr>
          <w:rFonts w:ascii="Times New Roman" w:hAnsi="Times New Roman" w:cs="Times New Roman"/>
        </w:rPr>
        <w:t xml:space="preserve"> Dan </w:t>
      </w:r>
      <w:proofErr w:type="spellStart"/>
      <w:r w:rsidRPr="00504E34">
        <w:rPr>
          <w:rFonts w:ascii="Times New Roman" w:hAnsi="Times New Roman" w:cs="Times New Roman"/>
        </w:rPr>
        <w:t>Belanja</w:t>
      </w:r>
      <w:proofErr w:type="spellEnd"/>
      <w:r w:rsidRPr="00504E34">
        <w:rPr>
          <w:rFonts w:ascii="Times New Roman" w:hAnsi="Times New Roman" w:cs="Times New Roman"/>
        </w:rPr>
        <w:t xml:space="preserve"> Daerah</w:t>
      </w:r>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ketentuan</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diatur</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sidRPr="00504E34">
        <w:rPr>
          <w:rFonts w:ascii="Times New Roman" w:hAnsi="Times New Roman" w:cs="Times New Roman"/>
        </w:rPr>
        <w:t>penganggaran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pelaksanaan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dan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penatausahaan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pelaporan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dan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pertanggungjawaban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serta</w:t>
      </w:r>
      <w:proofErr w:type="spellEnd"/>
      <w:r w:rsidRPr="00504E34">
        <w:rPr>
          <w:rFonts w:ascii="Times New Roman" w:hAnsi="Times New Roman" w:cs="Times New Roman"/>
        </w:rPr>
        <w:t xml:space="preserve"> monitoring </w:t>
      </w:r>
      <w:proofErr w:type="spellStart"/>
      <w:r w:rsidRPr="00504E34">
        <w:rPr>
          <w:rFonts w:ascii="Times New Roman" w:hAnsi="Times New Roman" w:cs="Times New Roman"/>
        </w:rPr>
        <w:t>dan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evaluasi</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pemberian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hibah</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dan</w:t>
      </w:r>
      <w:proofErr w:type="spellEnd"/>
      <w:r w:rsidRPr="00504E34">
        <w:rPr>
          <w:rFonts w:ascii="Times New Roman" w:hAnsi="Times New Roman" w:cs="Times New Roman"/>
        </w:rPr>
        <w:t xml:space="preserve"> </w:t>
      </w:r>
      <w:proofErr w:type="spellStart"/>
      <w:r w:rsidRPr="00504E34">
        <w:rPr>
          <w:rFonts w:ascii="Times New Roman" w:hAnsi="Times New Roman" w:cs="Times New Roman"/>
        </w:rPr>
        <w:t>bantuan</w:t>
      </w:r>
      <w:proofErr w:type="spellEnd"/>
      <w:r w:rsidRPr="00504E34">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yang </w:t>
      </w:r>
      <w:proofErr w:type="spellStart"/>
      <w:r>
        <w:rPr>
          <w:rFonts w:ascii="Times New Roman" w:hAnsi="Times New Roman" w:cs="Times New Roman"/>
        </w:rPr>
        <w:t>bersumber</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APBD</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83A73"/>
    <w:multiLevelType w:val="hybridMultilevel"/>
    <w:tmpl w:val="179E7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6"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1E4030"/>
    <w:multiLevelType w:val="hybridMultilevel"/>
    <w:tmpl w:val="588C584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24"/>
  </w:num>
  <w:num w:numId="4">
    <w:abstractNumId w:val="2"/>
  </w:num>
  <w:num w:numId="5">
    <w:abstractNumId w:val="11"/>
  </w:num>
  <w:num w:numId="6">
    <w:abstractNumId w:val="16"/>
  </w:num>
  <w:num w:numId="7">
    <w:abstractNumId w:val="9"/>
  </w:num>
  <w:num w:numId="8">
    <w:abstractNumId w:val="0"/>
  </w:num>
  <w:num w:numId="9">
    <w:abstractNumId w:val="28"/>
  </w:num>
  <w:num w:numId="10">
    <w:abstractNumId w:val="1"/>
  </w:num>
  <w:num w:numId="11">
    <w:abstractNumId w:val="26"/>
  </w:num>
  <w:num w:numId="12">
    <w:abstractNumId w:val="17"/>
  </w:num>
  <w:num w:numId="13">
    <w:abstractNumId w:val="3"/>
  </w:num>
  <w:num w:numId="14">
    <w:abstractNumId w:val="10"/>
  </w:num>
  <w:num w:numId="15">
    <w:abstractNumId w:val="22"/>
  </w:num>
  <w:num w:numId="16">
    <w:abstractNumId w:val="18"/>
  </w:num>
  <w:num w:numId="17">
    <w:abstractNumId w:val="7"/>
  </w:num>
  <w:num w:numId="18">
    <w:abstractNumId w:val="15"/>
  </w:num>
  <w:num w:numId="19">
    <w:abstractNumId w:val="20"/>
  </w:num>
  <w:num w:numId="20">
    <w:abstractNumId w:val="5"/>
  </w:num>
  <w:num w:numId="21">
    <w:abstractNumId w:val="12"/>
  </w:num>
  <w:num w:numId="22">
    <w:abstractNumId w:val="23"/>
  </w:num>
  <w:num w:numId="23">
    <w:abstractNumId w:val="8"/>
  </w:num>
  <w:num w:numId="24">
    <w:abstractNumId w:val="25"/>
  </w:num>
  <w:num w:numId="25">
    <w:abstractNumId w:val="21"/>
  </w:num>
  <w:num w:numId="26">
    <w:abstractNumId w:val="4"/>
  </w:num>
  <w:num w:numId="27">
    <w:abstractNumId w:val="29"/>
  </w:num>
  <w:num w:numId="28">
    <w:abstractNumId w:val="19"/>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DC"/>
    <w:rsid w:val="00035052"/>
    <w:rsid w:val="000415B5"/>
    <w:rsid w:val="00052A45"/>
    <w:rsid w:val="00056885"/>
    <w:rsid w:val="0007083D"/>
    <w:rsid w:val="00084EC2"/>
    <w:rsid w:val="000A1454"/>
    <w:rsid w:val="000A54B2"/>
    <w:rsid w:val="000A7825"/>
    <w:rsid w:val="000B43BB"/>
    <w:rsid w:val="000C2B27"/>
    <w:rsid w:val="000C3750"/>
    <w:rsid w:val="000E2493"/>
    <w:rsid w:val="000E62FF"/>
    <w:rsid w:val="000F2761"/>
    <w:rsid w:val="000F6809"/>
    <w:rsid w:val="00104DC3"/>
    <w:rsid w:val="00110614"/>
    <w:rsid w:val="00117267"/>
    <w:rsid w:val="00123559"/>
    <w:rsid w:val="00151042"/>
    <w:rsid w:val="001679F1"/>
    <w:rsid w:val="001828EF"/>
    <w:rsid w:val="00184E47"/>
    <w:rsid w:val="00196543"/>
    <w:rsid w:val="001A7C4D"/>
    <w:rsid w:val="001B100C"/>
    <w:rsid w:val="001B2FA8"/>
    <w:rsid w:val="001D2911"/>
    <w:rsid w:val="001E0670"/>
    <w:rsid w:val="00203D5A"/>
    <w:rsid w:val="00205C00"/>
    <w:rsid w:val="002173FD"/>
    <w:rsid w:val="002220E1"/>
    <w:rsid w:val="00225F17"/>
    <w:rsid w:val="0025618B"/>
    <w:rsid w:val="00295DCA"/>
    <w:rsid w:val="00296B49"/>
    <w:rsid w:val="002C4A38"/>
    <w:rsid w:val="002C6DAF"/>
    <w:rsid w:val="002D25F9"/>
    <w:rsid w:val="002F3259"/>
    <w:rsid w:val="002F753E"/>
    <w:rsid w:val="00301EBE"/>
    <w:rsid w:val="003119A3"/>
    <w:rsid w:val="0031483C"/>
    <w:rsid w:val="00316878"/>
    <w:rsid w:val="003211DB"/>
    <w:rsid w:val="00321850"/>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80515"/>
    <w:rsid w:val="004814AF"/>
    <w:rsid w:val="00483FF8"/>
    <w:rsid w:val="00487FAF"/>
    <w:rsid w:val="004A1A93"/>
    <w:rsid w:val="004A1F45"/>
    <w:rsid w:val="004A5D4A"/>
    <w:rsid w:val="004C2004"/>
    <w:rsid w:val="004C5C7B"/>
    <w:rsid w:val="004D168C"/>
    <w:rsid w:val="004F450C"/>
    <w:rsid w:val="004F7800"/>
    <w:rsid w:val="005025D5"/>
    <w:rsid w:val="00504E34"/>
    <w:rsid w:val="0051364C"/>
    <w:rsid w:val="00525E84"/>
    <w:rsid w:val="0053232E"/>
    <w:rsid w:val="00537CDB"/>
    <w:rsid w:val="00541CAB"/>
    <w:rsid w:val="00543DAC"/>
    <w:rsid w:val="00553F22"/>
    <w:rsid w:val="00565D53"/>
    <w:rsid w:val="00576F86"/>
    <w:rsid w:val="005B1DAD"/>
    <w:rsid w:val="005B482C"/>
    <w:rsid w:val="005C6926"/>
    <w:rsid w:val="005D1030"/>
    <w:rsid w:val="005D76E8"/>
    <w:rsid w:val="005E7074"/>
    <w:rsid w:val="005F2672"/>
    <w:rsid w:val="005F5037"/>
    <w:rsid w:val="005F7B99"/>
    <w:rsid w:val="006014FC"/>
    <w:rsid w:val="006023CF"/>
    <w:rsid w:val="0060307F"/>
    <w:rsid w:val="006069C9"/>
    <w:rsid w:val="00624734"/>
    <w:rsid w:val="00636AB7"/>
    <w:rsid w:val="00644A45"/>
    <w:rsid w:val="0065309F"/>
    <w:rsid w:val="00660891"/>
    <w:rsid w:val="006651B3"/>
    <w:rsid w:val="00672F81"/>
    <w:rsid w:val="006730B3"/>
    <w:rsid w:val="00673DAA"/>
    <w:rsid w:val="006912A3"/>
    <w:rsid w:val="0069630C"/>
    <w:rsid w:val="006A28FC"/>
    <w:rsid w:val="006A2E1B"/>
    <w:rsid w:val="006B07B8"/>
    <w:rsid w:val="006C456B"/>
    <w:rsid w:val="006D0A3B"/>
    <w:rsid w:val="006D1162"/>
    <w:rsid w:val="006D1A3C"/>
    <w:rsid w:val="006E0CB6"/>
    <w:rsid w:val="006F10F0"/>
    <w:rsid w:val="00707D1E"/>
    <w:rsid w:val="00715D40"/>
    <w:rsid w:val="00737A09"/>
    <w:rsid w:val="00766EE3"/>
    <w:rsid w:val="00766EE9"/>
    <w:rsid w:val="0076756C"/>
    <w:rsid w:val="007B7895"/>
    <w:rsid w:val="007C30C1"/>
    <w:rsid w:val="007D08E6"/>
    <w:rsid w:val="007E0392"/>
    <w:rsid w:val="00805363"/>
    <w:rsid w:val="0082444D"/>
    <w:rsid w:val="0083286E"/>
    <w:rsid w:val="008662B3"/>
    <w:rsid w:val="00867D9B"/>
    <w:rsid w:val="00877F01"/>
    <w:rsid w:val="008A4140"/>
    <w:rsid w:val="008B5516"/>
    <w:rsid w:val="008B551E"/>
    <w:rsid w:val="008B6060"/>
    <w:rsid w:val="008C10E9"/>
    <w:rsid w:val="008C3DD7"/>
    <w:rsid w:val="008C7A4D"/>
    <w:rsid w:val="008D7F7C"/>
    <w:rsid w:val="008E448D"/>
    <w:rsid w:val="0093337D"/>
    <w:rsid w:val="009755B5"/>
    <w:rsid w:val="009811DC"/>
    <w:rsid w:val="009820B9"/>
    <w:rsid w:val="00984646"/>
    <w:rsid w:val="00997D83"/>
    <w:rsid w:val="009B4398"/>
    <w:rsid w:val="009C4013"/>
    <w:rsid w:val="009E123E"/>
    <w:rsid w:val="009E3171"/>
    <w:rsid w:val="00A01980"/>
    <w:rsid w:val="00A13CFB"/>
    <w:rsid w:val="00A167A5"/>
    <w:rsid w:val="00A23A39"/>
    <w:rsid w:val="00A23E1B"/>
    <w:rsid w:val="00A2613E"/>
    <w:rsid w:val="00A43242"/>
    <w:rsid w:val="00A45C09"/>
    <w:rsid w:val="00A53D72"/>
    <w:rsid w:val="00A547BB"/>
    <w:rsid w:val="00A56237"/>
    <w:rsid w:val="00A621EB"/>
    <w:rsid w:val="00A9085C"/>
    <w:rsid w:val="00A91A8A"/>
    <w:rsid w:val="00AA0F68"/>
    <w:rsid w:val="00AC63C5"/>
    <w:rsid w:val="00AD00B7"/>
    <w:rsid w:val="00AD30D9"/>
    <w:rsid w:val="00AF1107"/>
    <w:rsid w:val="00B12CE8"/>
    <w:rsid w:val="00B13B6C"/>
    <w:rsid w:val="00B16773"/>
    <w:rsid w:val="00B23773"/>
    <w:rsid w:val="00B3269D"/>
    <w:rsid w:val="00B533D7"/>
    <w:rsid w:val="00B61129"/>
    <w:rsid w:val="00B6185A"/>
    <w:rsid w:val="00B64A3C"/>
    <w:rsid w:val="00B75D34"/>
    <w:rsid w:val="00B81FB6"/>
    <w:rsid w:val="00B87BF9"/>
    <w:rsid w:val="00BA1139"/>
    <w:rsid w:val="00BB2972"/>
    <w:rsid w:val="00BD41F1"/>
    <w:rsid w:val="00BE0162"/>
    <w:rsid w:val="00BE019B"/>
    <w:rsid w:val="00BE3EA0"/>
    <w:rsid w:val="00BE76DF"/>
    <w:rsid w:val="00BF20A6"/>
    <w:rsid w:val="00BF4FD3"/>
    <w:rsid w:val="00BF5EF7"/>
    <w:rsid w:val="00BF7F50"/>
    <w:rsid w:val="00C017A4"/>
    <w:rsid w:val="00C420DD"/>
    <w:rsid w:val="00C65AD2"/>
    <w:rsid w:val="00C84AE8"/>
    <w:rsid w:val="00CB0F2F"/>
    <w:rsid w:val="00CB40F7"/>
    <w:rsid w:val="00CD7090"/>
    <w:rsid w:val="00CD73E0"/>
    <w:rsid w:val="00CE281D"/>
    <w:rsid w:val="00CF30F9"/>
    <w:rsid w:val="00CF54AA"/>
    <w:rsid w:val="00D0007A"/>
    <w:rsid w:val="00D14C75"/>
    <w:rsid w:val="00D14C9B"/>
    <w:rsid w:val="00D151DE"/>
    <w:rsid w:val="00D2454E"/>
    <w:rsid w:val="00D364C7"/>
    <w:rsid w:val="00D37BC8"/>
    <w:rsid w:val="00D56661"/>
    <w:rsid w:val="00D57521"/>
    <w:rsid w:val="00D64C76"/>
    <w:rsid w:val="00D853FF"/>
    <w:rsid w:val="00D8636D"/>
    <w:rsid w:val="00D869E4"/>
    <w:rsid w:val="00D86C96"/>
    <w:rsid w:val="00D96DEA"/>
    <w:rsid w:val="00DA2669"/>
    <w:rsid w:val="00DA50F4"/>
    <w:rsid w:val="00DA54F4"/>
    <w:rsid w:val="00DB3B90"/>
    <w:rsid w:val="00DC37EC"/>
    <w:rsid w:val="00DC5833"/>
    <w:rsid w:val="00DC5CDF"/>
    <w:rsid w:val="00DD10FC"/>
    <w:rsid w:val="00DE1524"/>
    <w:rsid w:val="00DF175B"/>
    <w:rsid w:val="00DF7533"/>
    <w:rsid w:val="00E02B93"/>
    <w:rsid w:val="00E05B0B"/>
    <w:rsid w:val="00E1107D"/>
    <w:rsid w:val="00E130DB"/>
    <w:rsid w:val="00E21AF1"/>
    <w:rsid w:val="00E22B17"/>
    <w:rsid w:val="00E341F8"/>
    <w:rsid w:val="00E37239"/>
    <w:rsid w:val="00E41023"/>
    <w:rsid w:val="00E42BC9"/>
    <w:rsid w:val="00E52A8A"/>
    <w:rsid w:val="00E53FD2"/>
    <w:rsid w:val="00E84411"/>
    <w:rsid w:val="00EA56A8"/>
    <w:rsid w:val="00EA5B8D"/>
    <w:rsid w:val="00EA7141"/>
    <w:rsid w:val="00EB193D"/>
    <w:rsid w:val="00EE518D"/>
    <w:rsid w:val="00EF176D"/>
    <w:rsid w:val="00F20581"/>
    <w:rsid w:val="00F329DC"/>
    <w:rsid w:val="00F34BBB"/>
    <w:rsid w:val="00F367F9"/>
    <w:rsid w:val="00F47084"/>
    <w:rsid w:val="00F7258E"/>
    <w:rsid w:val="00F76EBA"/>
    <w:rsid w:val="00FA4F34"/>
    <w:rsid w:val="00FA7E61"/>
    <w:rsid w:val="00FB22EC"/>
    <w:rsid w:val="00FB55F9"/>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BAC2"/>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207062426">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kurat.co/news/id-1246251-read-bantuan-200-sapi-gubernur-ntb-jelang-pencoblosan-pilkada-disorot-kpk/tag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A1AB-6ABB-4A67-A9BE-7BEAED88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4145</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Lalu Romi Nasution</cp:lastModifiedBy>
  <cp:revision>70</cp:revision>
  <dcterms:created xsi:type="dcterms:W3CDTF">2020-06-22T02:16:00Z</dcterms:created>
  <dcterms:modified xsi:type="dcterms:W3CDTF">2020-12-10T06:21:00Z</dcterms:modified>
</cp:coreProperties>
</file>