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31B2" w14:textId="68339EFA" w:rsidR="0068728C" w:rsidRPr="0068728C" w:rsidRDefault="0068728C" w:rsidP="0068728C">
      <w:pPr>
        <w:pStyle w:val="Heading1"/>
        <w:shd w:val="clear" w:color="auto" w:fill="FFFFFF"/>
        <w:spacing w:after="105" w:line="750" w:lineRule="atLeast"/>
        <w:jc w:val="center"/>
        <w:rPr>
          <w:bCs w:val="0"/>
          <w:color w:val="111111"/>
          <w:sz w:val="24"/>
          <w:szCs w:val="24"/>
        </w:rPr>
      </w:pPr>
      <w:bookmarkStart w:id="0" w:name="_Hlk40032317"/>
      <w:bookmarkStart w:id="1" w:name="_Hlk35626436"/>
      <w:bookmarkStart w:id="2" w:name="_Hlk37129082"/>
      <w:bookmarkStart w:id="3" w:name="_Hlk15496870"/>
      <w:r w:rsidRPr="0068728C">
        <w:rPr>
          <w:bCs w:val="0"/>
          <w:color w:val="111111"/>
          <w:sz w:val="24"/>
          <w:szCs w:val="24"/>
        </w:rPr>
        <w:t xml:space="preserve">BLT Rp 600.000 </w:t>
      </w:r>
      <w:proofErr w:type="spellStart"/>
      <w:r w:rsidRPr="0068728C">
        <w:rPr>
          <w:bCs w:val="0"/>
          <w:color w:val="111111"/>
          <w:sz w:val="24"/>
          <w:szCs w:val="24"/>
        </w:rPr>
        <w:t>Hanya</w:t>
      </w:r>
      <w:proofErr w:type="spellEnd"/>
      <w:r w:rsidRPr="0068728C">
        <w:rPr>
          <w:bCs w:val="0"/>
          <w:color w:val="111111"/>
          <w:sz w:val="24"/>
          <w:szCs w:val="24"/>
        </w:rPr>
        <w:t xml:space="preserve"> </w:t>
      </w:r>
      <w:proofErr w:type="spellStart"/>
      <w:r w:rsidRPr="0068728C">
        <w:rPr>
          <w:bCs w:val="0"/>
          <w:color w:val="111111"/>
          <w:sz w:val="24"/>
          <w:szCs w:val="24"/>
        </w:rPr>
        <w:t>Dibagikan</w:t>
      </w:r>
      <w:proofErr w:type="spellEnd"/>
      <w:r w:rsidRPr="0068728C">
        <w:rPr>
          <w:bCs w:val="0"/>
          <w:color w:val="111111"/>
          <w:sz w:val="24"/>
          <w:szCs w:val="24"/>
        </w:rPr>
        <w:t xml:space="preserve"> Rp 150.000, </w:t>
      </w:r>
      <w:proofErr w:type="spellStart"/>
      <w:r w:rsidRPr="0068728C">
        <w:rPr>
          <w:bCs w:val="0"/>
          <w:color w:val="111111"/>
          <w:sz w:val="24"/>
          <w:szCs w:val="24"/>
        </w:rPr>
        <w:t>Warga</w:t>
      </w:r>
      <w:proofErr w:type="spellEnd"/>
      <w:r w:rsidRPr="0068728C">
        <w:rPr>
          <w:bCs w:val="0"/>
          <w:color w:val="111111"/>
          <w:sz w:val="24"/>
          <w:szCs w:val="24"/>
        </w:rPr>
        <w:t xml:space="preserve"> </w:t>
      </w:r>
      <w:proofErr w:type="spellStart"/>
      <w:r w:rsidRPr="0068728C">
        <w:rPr>
          <w:bCs w:val="0"/>
          <w:color w:val="111111"/>
          <w:sz w:val="24"/>
          <w:szCs w:val="24"/>
        </w:rPr>
        <w:t>Laporkan</w:t>
      </w:r>
      <w:proofErr w:type="spellEnd"/>
      <w:r w:rsidRPr="0068728C">
        <w:rPr>
          <w:bCs w:val="0"/>
          <w:color w:val="111111"/>
          <w:sz w:val="24"/>
          <w:szCs w:val="24"/>
        </w:rPr>
        <w:t xml:space="preserve"> </w:t>
      </w:r>
      <w:proofErr w:type="spellStart"/>
      <w:r w:rsidRPr="0068728C">
        <w:rPr>
          <w:bCs w:val="0"/>
          <w:color w:val="111111"/>
          <w:sz w:val="24"/>
          <w:szCs w:val="24"/>
        </w:rPr>
        <w:t>Kepala</w:t>
      </w:r>
      <w:proofErr w:type="spellEnd"/>
      <w:r w:rsidRPr="0068728C">
        <w:rPr>
          <w:bCs w:val="0"/>
          <w:color w:val="111111"/>
          <w:sz w:val="24"/>
          <w:szCs w:val="24"/>
        </w:rPr>
        <w:t xml:space="preserve"> </w:t>
      </w:r>
      <w:proofErr w:type="spellStart"/>
      <w:r w:rsidRPr="0068728C">
        <w:rPr>
          <w:bCs w:val="0"/>
          <w:color w:val="111111"/>
          <w:sz w:val="24"/>
          <w:szCs w:val="24"/>
        </w:rPr>
        <w:t>Desa</w:t>
      </w:r>
      <w:proofErr w:type="spellEnd"/>
      <w:r w:rsidRPr="0068728C">
        <w:rPr>
          <w:bCs w:val="0"/>
          <w:color w:val="111111"/>
          <w:sz w:val="24"/>
          <w:szCs w:val="24"/>
        </w:rPr>
        <w:t xml:space="preserve"> </w:t>
      </w:r>
      <w:proofErr w:type="spellStart"/>
      <w:r>
        <w:rPr>
          <w:bCs w:val="0"/>
          <w:color w:val="111111"/>
          <w:sz w:val="24"/>
          <w:szCs w:val="24"/>
        </w:rPr>
        <w:t>Ke</w:t>
      </w:r>
      <w:proofErr w:type="spellEnd"/>
      <w:r>
        <w:rPr>
          <w:bCs w:val="0"/>
          <w:color w:val="111111"/>
          <w:sz w:val="24"/>
          <w:szCs w:val="24"/>
        </w:rPr>
        <w:t xml:space="preserve"> </w:t>
      </w:r>
      <w:proofErr w:type="spellStart"/>
      <w:r w:rsidRPr="0068728C">
        <w:rPr>
          <w:bCs w:val="0"/>
          <w:color w:val="111111"/>
          <w:sz w:val="24"/>
          <w:szCs w:val="24"/>
        </w:rPr>
        <w:t>Kejaksaan</w:t>
      </w:r>
      <w:proofErr w:type="spellEnd"/>
    </w:p>
    <w:bookmarkEnd w:id="0"/>
    <w:p w14:paraId="5160C981" w14:textId="374E1506" w:rsidR="00944F78" w:rsidRPr="00EC2D71" w:rsidRDefault="00EB03F9" w:rsidP="00EC2D71">
      <w:pPr>
        <w:pStyle w:val="Heading1"/>
        <w:shd w:val="clear" w:color="auto" w:fill="FFFFFF"/>
        <w:spacing w:before="0" w:beforeAutospacing="0" w:after="105" w:afterAutospacing="0" w:line="750" w:lineRule="atLeast"/>
        <w:jc w:val="center"/>
        <w:rPr>
          <w:bCs w:val="0"/>
          <w:color w:val="111111"/>
          <w:sz w:val="24"/>
          <w:szCs w:val="24"/>
        </w:rPr>
      </w:pPr>
      <w:r w:rsidRPr="00EB03F9">
        <w:rPr>
          <w:noProof/>
        </w:rPr>
        <w:drawing>
          <wp:inline distT="0" distB="0" distL="0" distR="0" wp14:anchorId="49896151" wp14:editId="50F8E3D8">
            <wp:extent cx="393382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3825" cy="2076450"/>
                    </a:xfrm>
                    <a:prstGeom prst="rect">
                      <a:avLst/>
                    </a:prstGeom>
                  </pic:spPr>
                </pic:pic>
              </a:graphicData>
            </a:graphic>
          </wp:inline>
        </w:drawing>
      </w:r>
    </w:p>
    <w:bookmarkEnd w:id="1"/>
    <w:bookmarkEnd w:id="2"/>
    <w:p w14:paraId="278584CC" w14:textId="5FEE029D" w:rsidR="0068728C" w:rsidRPr="00562660" w:rsidRDefault="00EB03F9" w:rsidP="00562660">
      <w:pPr>
        <w:shd w:val="clear" w:color="auto" w:fill="FFFFFF"/>
        <w:spacing w:after="390" w:line="390" w:lineRule="atLeast"/>
        <w:jc w:val="center"/>
        <w:rPr>
          <w:rFonts w:ascii="Times New Roman" w:eastAsia="Times New Roman" w:hAnsi="Times New Roman" w:cs="Times New Roman"/>
          <w:color w:val="222222"/>
          <w:u w:val="single"/>
          <w:lang w:eastAsia="id-ID"/>
        </w:rPr>
      </w:pPr>
      <w:r w:rsidRPr="00EB03F9">
        <w:rPr>
          <w:rFonts w:ascii="Times New Roman" w:eastAsia="Times New Roman" w:hAnsi="Times New Roman" w:cs="Times New Roman"/>
          <w:color w:val="222222"/>
          <w:u w:val="single"/>
          <w:lang w:val="id-ID" w:eastAsia="id-ID"/>
        </w:rPr>
        <w:t>https://finance.detik.com/</w:t>
      </w:r>
      <w:bookmarkEnd w:id="3"/>
    </w:p>
    <w:p w14:paraId="12A28F42" w14:textId="77777777" w:rsidR="0068728C" w:rsidRDefault="0068728C" w:rsidP="005B33A8">
      <w:pPr>
        <w:shd w:val="clear" w:color="auto" w:fill="FFFFFF"/>
        <w:spacing w:after="390" w:line="390" w:lineRule="atLeast"/>
        <w:jc w:val="both"/>
        <w:rPr>
          <w:rFonts w:ascii="Arial" w:hAnsi="Arial" w:cs="Arial"/>
          <w:color w:val="2A2A2A"/>
          <w:sz w:val="21"/>
          <w:szCs w:val="21"/>
          <w:shd w:val="clear" w:color="auto" w:fill="FFFFFF"/>
        </w:rPr>
      </w:pPr>
      <w:r>
        <w:rPr>
          <w:rFonts w:ascii="Arial" w:hAnsi="Arial" w:cs="Arial"/>
          <w:color w:val="2A2A2A"/>
          <w:sz w:val="21"/>
          <w:szCs w:val="21"/>
          <w:shd w:val="clear" w:color="auto" w:fill="FFFFFF"/>
        </w:rPr>
        <w:t xml:space="preserve">LOMBOK TENGAH, KOMPAS.com - </w:t>
      </w:r>
      <w:proofErr w:type="spellStart"/>
      <w:r>
        <w:rPr>
          <w:rFonts w:ascii="Arial" w:hAnsi="Arial" w:cs="Arial"/>
          <w:color w:val="2A2A2A"/>
          <w:sz w:val="21"/>
          <w:szCs w:val="21"/>
          <w:shd w:val="clear" w:color="auto" w:fill="FFFFFF"/>
        </w:rPr>
        <w:t>Belasan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warga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ungga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Kecamatan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Praya</w:t>
      </w:r>
      <w:proofErr w:type="spellEnd"/>
      <w:r>
        <w:rPr>
          <w:rFonts w:ascii="Arial" w:hAnsi="Arial" w:cs="Arial"/>
          <w:color w:val="2A2A2A"/>
          <w:sz w:val="21"/>
          <w:szCs w:val="21"/>
          <w:shd w:val="clear" w:color="auto" w:fill="FFFFFF"/>
        </w:rPr>
        <w:t xml:space="preserve"> Barat </w:t>
      </w:r>
      <w:proofErr w:type="spellStart"/>
      <w:r>
        <w:rPr>
          <w:rFonts w:ascii="Arial" w:hAnsi="Arial" w:cs="Arial"/>
          <w:color w:val="2A2A2A"/>
          <w:sz w:val="21"/>
          <w:szCs w:val="21"/>
          <w:shd w:val="clear" w:color="auto" w:fill="FFFFFF"/>
        </w:rPr>
        <w:t>Daya</w:t>
      </w:r>
      <w:proofErr w:type="spellEnd"/>
      <w:r>
        <w:rPr>
          <w:rFonts w:ascii="Arial" w:hAnsi="Arial" w:cs="Arial"/>
          <w:color w:val="2A2A2A"/>
          <w:sz w:val="21"/>
          <w:szCs w:val="21"/>
          <w:shd w:val="clear" w:color="auto" w:fill="FFFFFF"/>
        </w:rPr>
        <w:t xml:space="preserve">, Lombok Tengah, </w:t>
      </w:r>
      <w:proofErr w:type="spellStart"/>
      <w:r>
        <w:rPr>
          <w:rFonts w:ascii="Arial" w:hAnsi="Arial" w:cs="Arial"/>
          <w:color w:val="2A2A2A"/>
          <w:sz w:val="21"/>
          <w:szCs w:val="21"/>
          <w:shd w:val="clear" w:color="auto" w:fill="FFFFFF"/>
        </w:rPr>
        <w:t>melaporkan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dugaan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korupsi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bantuan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langsung</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tunai</w:t>
      </w:r>
      <w:proofErr w:type="spellEnd"/>
      <w:r>
        <w:rPr>
          <w:rFonts w:ascii="Arial" w:hAnsi="Arial" w:cs="Arial"/>
          <w:color w:val="2A2A2A"/>
          <w:sz w:val="21"/>
          <w:szCs w:val="21"/>
          <w:shd w:val="clear" w:color="auto" w:fill="FFFFFF"/>
        </w:rPr>
        <w:t xml:space="preserve"> (BLT) Dana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(DD) yang </w:t>
      </w:r>
      <w:proofErr w:type="spellStart"/>
      <w:r>
        <w:rPr>
          <w:rFonts w:ascii="Arial" w:hAnsi="Arial" w:cs="Arial"/>
          <w:color w:val="2A2A2A"/>
          <w:sz w:val="21"/>
          <w:szCs w:val="21"/>
          <w:shd w:val="clear" w:color="auto" w:fill="FFFFFF"/>
        </w:rPr>
        <w:t>dilakukan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pemerintah</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Warga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hanya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menerima</w:t>
      </w:r>
      <w:proofErr w:type="spellEnd"/>
      <w:r>
        <w:rPr>
          <w:rFonts w:ascii="Arial" w:hAnsi="Arial" w:cs="Arial"/>
          <w:color w:val="2A2A2A"/>
          <w:sz w:val="21"/>
          <w:szCs w:val="21"/>
          <w:shd w:val="clear" w:color="auto" w:fill="FFFFFF"/>
        </w:rPr>
        <w:t xml:space="preserve"> Rp 150.000 </w:t>
      </w:r>
      <w:proofErr w:type="spellStart"/>
      <w:r>
        <w:rPr>
          <w:rFonts w:ascii="Arial" w:hAnsi="Arial" w:cs="Arial"/>
          <w:color w:val="2A2A2A"/>
          <w:sz w:val="21"/>
          <w:szCs w:val="21"/>
          <w:shd w:val="clear" w:color="auto" w:fill="FFFFFF"/>
        </w:rPr>
        <w:t>bantuan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langsung</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tunai</w:t>
      </w:r>
      <w:proofErr w:type="spellEnd"/>
      <w:r>
        <w:rPr>
          <w:rFonts w:ascii="Arial" w:hAnsi="Arial" w:cs="Arial"/>
          <w:color w:val="2A2A2A"/>
          <w:sz w:val="21"/>
          <w:szCs w:val="21"/>
          <w:shd w:val="clear" w:color="auto" w:fill="FFFFFF"/>
        </w:rPr>
        <w:t xml:space="preserve"> per </w:t>
      </w:r>
      <w:proofErr w:type="spellStart"/>
      <w:r>
        <w:rPr>
          <w:rFonts w:ascii="Arial" w:hAnsi="Arial" w:cs="Arial"/>
          <w:color w:val="2A2A2A"/>
          <w:sz w:val="21"/>
          <w:szCs w:val="21"/>
          <w:shd w:val="clear" w:color="auto" w:fill="FFFFFF"/>
        </w:rPr>
        <w:t>kepala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keluarga</w:t>
      </w:r>
      <w:proofErr w:type="spellEnd"/>
      <w:r>
        <w:rPr>
          <w:rFonts w:ascii="Arial" w:hAnsi="Arial" w:cs="Arial"/>
          <w:color w:val="2A2A2A"/>
          <w:sz w:val="21"/>
          <w:szCs w:val="21"/>
          <w:shd w:val="clear" w:color="auto" w:fill="FFFFFF"/>
        </w:rPr>
        <w:t xml:space="preserve"> (KK). </w:t>
      </w:r>
      <w:proofErr w:type="spellStart"/>
      <w:r>
        <w:rPr>
          <w:rFonts w:ascii="Arial" w:hAnsi="Arial" w:cs="Arial"/>
          <w:color w:val="2A2A2A"/>
          <w:sz w:val="21"/>
          <w:szCs w:val="21"/>
          <w:shd w:val="clear" w:color="auto" w:fill="FFFFFF"/>
        </w:rPr>
        <w:t>Padahal</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seharusnya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bantuan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sebanyak</w:t>
      </w:r>
      <w:proofErr w:type="spellEnd"/>
      <w:r>
        <w:rPr>
          <w:rFonts w:ascii="Arial" w:hAnsi="Arial" w:cs="Arial"/>
          <w:color w:val="2A2A2A"/>
          <w:sz w:val="21"/>
          <w:szCs w:val="21"/>
          <w:shd w:val="clear" w:color="auto" w:fill="FFFFFF"/>
        </w:rPr>
        <w:t xml:space="preserve"> Rp 600.000. "</w:t>
      </w:r>
      <w:proofErr w:type="spellStart"/>
      <w:r>
        <w:rPr>
          <w:rFonts w:ascii="Arial" w:hAnsi="Arial" w:cs="Arial"/>
          <w:color w:val="2A2A2A"/>
          <w:sz w:val="21"/>
          <w:szCs w:val="21"/>
          <w:shd w:val="clear" w:color="auto" w:fill="FFFFFF"/>
        </w:rPr>
        <w:t>Kemarin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sebanyak</w:t>
      </w:r>
      <w:proofErr w:type="spellEnd"/>
      <w:r>
        <w:rPr>
          <w:rFonts w:ascii="Arial" w:hAnsi="Arial" w:cs="Arial"/>
          <w:color w:val="2A2A2A"/>
          <w:sz w:val="21"/>
          <w:szCs w:val="21"/>
          <w:shd w:val="clear" w:color="auto" w:fill="FFFFFF"/>
        </w:rPr>
        <w:t xml:space="preserve"> 16 orang </w:t>
      </w:r>
      <w:proofErr w:type="spellStart"/>
      <w:r>
        <w:rPr>
          <w:rFonts w:ascii="Arial" w:hAnsi="Arial" w:cs="Arial"/>
          <w:color w:val="2A2A2A"/>
          <w:sz w:val="21"/>
          <w:szCs w:val="21"/>
          <w:shd w:val="clear" w:color="auto" w:fill="FFFFFF"/>
        </w:rPr>
        <w:t>melakukan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pengaduan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terkait</w:t>
      </w:r>
      <w:proofErr w:type="spellEnd"/>
      <w:r>
        <w:rPr>
          <w:rFonts w:ascii="Arial" w:hAnsi="Arial" w:cs="Arial"/>
          <w:color w:val="2A2A2A"/>
          <w:sz w:val="21"/>
          <w:szCs w:val="21"/>
          <w:shd w:val="clear" w:color="auto" w:fill="FFFFFF"/>
        </w:rPr>
        <w:t xml:space="preserve"> BLT DD, yang </w:t>
      </w:r>
      <w:proofErr w:type="spellStart"/>
      <w:r>
        <w:rPr>
          <w:rFonts w:ascii="Arial" w:hAnsi="Arial" w:cs="Arial"/>
          <w:color w:val="2A2A2A"/>
          <w:sz w:val="21"/>
          <w:szCs w:val="21"/>
          <w:shd w:val="clear" w:color="auto" w:fill="FFFFFF"/>
        </w:rPr>
        <w:t>katanya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dibagi</w:t>
      </w:r>
      <w:proofErr w:type="spellEnd"/>
      <w:r>
        <w:rPr>
          <w:rFonts w:ascii="Arial" w:hAnsi="Arial" w:cs="Arial"/>
          <w:color w:val="2A2A2A"/>
          <w:sz w:val="21"/>
          <w:szCs w:val="21"/>
          <w:shd w:val="clear" w:color="auto" w:fill="FFFFFF"/>
        </w:rPr>
        <w:t xml:space="preserve"> rata Rp 150.000, yang </w:t>
      </w:r>
      <w:proofErr w:type="spellStart"/>
      <w:r>
        <w:rPr>
          <w:rFonts w:ascii="Arial" w:hAnsi="Arial" w:cs="Arial"/>
          <w:color w:val="2A2A2A"/>
          <w:sz w:val="21"/>
          <w:szCs w:val="21"/>
          <w:shd w:val="clear" w:color="auto" w:fill="FFFFFF"/>
        </w:rPr>
        <w:t>seharusnya</w:t>
      </w:r>
      <w:proofErr w:type="spellEnd"/>
      <w:r>
        <w:rPr>
          <w:rFonts w:ascii="Arial" w:hAnsi="Arial" w:cs="Arial"/>
          <w:color w:val="2A2A2A"/>
          <w:sz w:val="21"/>
          <w:szCs w:val="21"/>
          <w:shd w:val="clear" w:color="auto" w:fill="FFFFFF"/>
        </w:rPr>
        <w:t xml:space="preserve"> Rp 600.000 per </w:t>
      </w:r>
      <w:proofErr w:type="spellStart"/>
      <w:r>
        <w:rPr>
          <w:rFonts w:ascii="Arial" w:hAnsi="Arial" w:cs="Arial"/>
          <w:color w:val="2A2A2A"/>
          <w:sz w:val="21"/>
          <w:szCs w:val="21"/>
          <w:shd w:val="clear" w:color="auto" w:fill="FFFFFF"/>
        </w:rPr>
        <w:t>kepala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keluarga</w:t>
      </w:r>
      <w:proofErr w:type="spellEnd"/>
      <w:r>
        <w:rPr>
          <w:rFonts w:ascii="Arial" w:hAnsi="Arial" w:cs="Arial"/>
          <w:color w:val="2A2A2A"/>
          <w:sz w:val="21"/>
          <w:szCs w:val="21"/>
          <w:shd w:val="clear" w:color="auto" w:fill="FFFFFF"/>
        </w:rPr>
        <w:t xml:space="preserve">," kata </w:t>
      </w:r>
      <w:proofErr w:type="spellStart"/>
      <w:r>
        <w:rPr>
          <w:rFonts w:ascii="Arial" w:hAnsi="Arial" w:cs="Arial"/>
          <w:color w:val="2A2A2A"/>
          <w:sz w:val="21"/>
          <w:szCs w:val="21"/>
          <w:shd w:val="clear" w:color="auto" w:fill="FFFFFF"/>
        </w:rPr>
        <w:t>Kasintel</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Kejari</w:t>
      </w:r>
      <w:proofErr w:type="spellEnd"/>
      <w:r>
        <w:rPr>
          <w:rFonts w:ascii="Arial" w:hAnsi="Arial" w:cs="Arial"/>
          <w:color w:val="2A2A2A"/>
          <w:sz w:val="21"/>
          <w:szCs w:val="21"/>
          <w:shd w:val="clear" w:color="auto" w:fill="FFFFFF"/>
        </w:rPr>
        <w:t xml:space="preserve"> Lombok Tengah </w:t>
      </w:r>
      <w:proofErr w:type="spellStart"/>
      <w:r>
        <w:rPr>
          <w:rFonts w:ascii="Arial" w:hAnsi="Arial" w:cs="Arial"/>
          <w:color w:val="2A2A2A"/>
          <w:sz w:val="21"/>
          <w:szCs w:val="21"/>
          <w:shd w:val="clear" w:color="auto" w:fill="FFFFFF"/>
        </w:rPr>
        <w:t>Catur</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Hidayat</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Kamis</w:t>
      </w:r>
      <w:proofErr w:type="spellEnd"/>
      <w:r>
        <w:rPr>
          <w:rFonts w:ascii="Arial" w:hAnsi="Arial" w:cs="Arial"/>
          <w:color w:val="2A2A2A"/>
          <w:sz w:val="21"/>
          <w:szCs w:val="21"/>
          <w:shd w:val="clear" w:color="auto" w:fill="FFFFFF"/>
        </w:rPr>
        <w:t xml:space="preserve"> (19/6/2020).</w:t>
      </w:r>
    </w:p>
    <w:p w14:paraId="0351E68F" w14:textId="661B4291" w:rsidR="004D6723" w:rsidRPr="0068728C" w:rsidRDefault="0068728C" w:rsidP="0068728C">
      <w:pPr>
        <w:shd w:val="clear" w:color="auto" w:fill="FFFFFF"/>
        <w:spacing w:after="390" w:line="390" w:lineRule="atLeast"/>
        <w:jc w:val="both"/>
        <w:rPr>
          <w:rFonts w:ascii="Arial" w:hAnsi="Arial" w:cs="Arial"/>
          <w:color w:val="2A2A2A"/>
          <w:sz w:val="21"/>
          <w:szCs w:val="21"/>
          <w:shd w:val="clear" w:color="auto" w:fill="FFFFFF"/>
        </w:rPr>
      </w:pPr>
      <w:proofErr w:type="spellStart"/>
      <w:r>
        <w:rPr>
          <w:rFonts w:ascii="Arial" w:hAnsi="Arial" w:cs="Arial"/>
          <w:color w:val="2A2A2A"/>
          <w:sz w:val="21"/>
          <w:szCs w:val="21"/>
          <w:shd w:val="clear" w:color="auto" w:fill="FFFFFF"/>
        </w:rPr>
        <w:t>Hidayat</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mengatakan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Kejaksaan</w:t>
      </w:r>
      <w:proofErr w:type="spellEnd"/>
      <w:r>
        <w:rPr>
          <w:rFonts w:ascii="Arial" w:hAnsi="Arial" w:cs="Arial"/>
          <w:color w:val="2A2A2A"/>
          <w:sz w:val="21"/>
          <w:szCs w:val="21"/>
          <w:shd w:val="clear" w:color="auto" w:fill="FFFFFF"/>
        </w:rPr>
        <w:t xml:space="preserve"> Negeri Lombok Tengah </w:t>
      </w:r>
      <w:proofErr w:type="spellStart"/>
      <w:r>
        <w:rPr>
          <w:rFonts w:ascii="Arial" w:hAnsi="Arial" w:cs="Arial"/>
          <w:color w:val="2A2A2A"/>
          <w:sz w:val="21"/>
          <w:szCs w:val="21"/>
          <w:shd w:val="clear" w:color="auto" w:fill="FFFFFF"/>
        </w:rPr>
        <w:t>mendalami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laporan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warga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Kejaksaan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telah</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mendatangi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sejumlah</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warga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Ungga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untuk</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mendapatkan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keterangan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awal</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tentang</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kasus</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w:t>
      </w:r>
      <w:proofErr w:type="spellStart"/>
      <w:r>
        <w:rPr>
          <w:rFonts w:ascii="Arial" w:hAnsi="Arial" w:cs="Arial"/>
          <w:color w:val="2A2A2A"/>
          <w:sz w:val="21"/>
          <w:szCs w:val="21"/>
          <w:shd w:val="clear" w:color="auto" w:fill="FFFFFF"/>
        </w:rPr>
        <w:t>Kasusnya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sedang</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kita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dalami</w:t>
      </w:r>
      <w:proofErr w:type="spellEnd"/>
      <w:r>
        <w:rPr>
          <w:rFonts w:ascii="Arial" w:hAnsi="Arial" w:cs="Arial"/>
          <w:color w:val="2A2A2A"/>
          <w:sz w:val="21"/>
          <w:szCs w:val="21"/>
          <w:shd w:val="clear" w:color="auto" w:fill="FFFFFF"/>
        </w:rPr>
        <w:t xml:space="preserve">, kami </w:t>
      </w:r>
      <w:proofErr w:type="spellStart"/>
      <w:r>
        <w:rPr>
          <w:rFonts w:ascii="Arial" w:hAnsi="Arial" w:cs="Arial"/>
          <w:color w:val="2A2A2A"/>
          <w:sz w:val="21"/>
          <w:szCs w:val="21"/>
          <w:shd w:val="clear" w:color="auto" w:fill="FFFFFF"/>
        </w:rPr>
        <w:t>mendatangi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kemarin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kita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datangi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warga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Ungga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untuk</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melakukan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pendalaman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batas</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informasi</w:t>
      </w:r>
      <w:proofErr w:type="spellEnd"/>
      <w:r>
        <w:rPr>
          <w:rFonts w:ascii="Arial" w:hAnsi="Arial" w:cs="Arial"/>
          <w:color w:val="2A2A2A"/>
          <w:sz w:val="21"/>
          <w:szCs w:val="21"/>
          <w:shd w:val="clear" w:color="auto" w:fill="FFFFFF"/>
        </w:rPr>
        <w:t xml:space="preserve"> yang </w:t>
      </w:r>
      <w:proofErr w:type="spellStart"/>
      <w:r>
        <w:rPr>
          <w:rFonts w:ascii="Arial" w:hAnsi="Arial" w:cs="Arial"/>
          <w:color w:val="2A2A2A"/>
          <w:sz w:val="21"/>
          <w:szCs w:val="21"/>
          <w:shd w:val="clear" w:color="auto" w:fill="FFFFFF"/>
        </w:rPr>
        <w:t>didapatkan</w:t>
      </w:r>
      <w:proofErr w:type="spellEnd"/>
      <w:r>
        <w:rPr>
          <w:rFonts w:ascii="Arial" w:hAnsi="Arial" w:cs="Arial"/>
          <w:color w:val="2A2A2A"/>
          <w:sz w:val="21"/>
          <w:szCs w:val="21"/>
          <w:shd w:val="clear" w:color="auto" w:fill="FFFFFF"/>
        </w:rPr>
        <w:t xml:space="preserve">," kata </w:t>
      </w:r>
      <w:proofErr w:type="spellStart"/>
      <w:r>
        <w:rPr>
          <w:rFonts w:ascii="Arial" w:hAnsi="Arial" w:cs="Arial"/>
          <w:color w:val="2A2A2A"/>
          <w:sz w:val="21"/>
          <w:szCs w:val="21"/>
          <w:shd w:val="clear" w:color="auto" w:fill="FFFFFF"/>
        </w:rPr>
        <w:t>Hidayat</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Sementara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warga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Ungga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dari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Aliansi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Gompar</w:t>
      </w:r>
      <w:proofErr w:type="spellEnd"/>
      <w:r>
        <w:rPr>
          <w:rFonts w:ascii="Arial" w:hAnsi="Arial" w:cs="Arial"/>
          <w:color w:val="2A2A2A"/>
          <w:sz w:val="21"/>
          <w:szCs w:val="21"/>
          <w:shd w:val="clear" w:color="auto" w:fill="FFFFFF"/>
        </w:rPr>
        <w:t xml:space="preserve"> yang </w:t>
      </w:r>
      <w:proofErr w:type="spellStart"/>
      <w:r>
        <w:rPr>
          <w:rFonts w:ascii="Arial" w:hAnsi="Arial" w:cs="Arial"/>
          <w:color w:val="2A2A2A"/>
          <w:sz w:val="21"/>
          <w:szCs w:val="21"/>
          <w:shd w:val="clear" w:color="auto" w:fill="FFFFFF"/>
        </w:rPr>
        <w:t>melaporkan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kasus</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xml:space="preserve">, Abdi </w:t>
      </w:r>
      <w:proofErr w:type="spellStart"/>
      <w:r>
        <w:rPr>
          <w:rFonts w:ascii="Arial" w:hAnsi="Arial" w:cs="Arial"/>
          <w:color w:val="2A2A2A"/>
          <w:sz w:val="21"/>
          <w:szCs w:val="21"/>
          <w:shd w:val="clear" w:color="auto" w:fill="FFFFFF"/>
        </w:rPr>
        <w:t>mengatakan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kepala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diduga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melakukan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pungutan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terhadap</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bantuan</w:t>
      </w:r>
      <w:proofErr w:type="spellEnd"/>
      <w:r>
        <w:rPr>
          <w:rFonts w:ascii="Arial" w:hAnsi="Arial" w:cs="Arial"/>
          <w:color w:val="2A2A2A"/>
          <w:sz w:val="21"/>
          <w:szCs w:val="21"/>
          <w:shd w:val="clear" w:color="auto" w:fill="FFFFFF"/>
        </w:rPr>
        <w:t xml:space="preserve"> BLT Dana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Pungutan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dilakukan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terhadap</w:t>
      </w:r>
      <w:proofErr w:type="spellEnd"/>
      <w:r>
        <w:rPr>
          <w:rFonts w:ascii="Arial" w:hAnsi="Arial" w:cs="Arial"/>
          <w:color w:val="2A2A2A"/>
          <w:sz w:val="21"/>
          <w:szCs w:val="21"/>
          <w:shd w:val="clear" w:color="auto" w:fill="FFFFFF"/>
        </w:rPr>
        <w:t xml:space="preserve"> 256 </w:t>
      </w:r>
      <w:proofErr w:type="spellStart"/>
      <w:r>
        <w:rPr>
          <w:rFonts w:ascii="Arial" w:hAnsi="Arial" w:cs="Arial"/>
          <w:color w:val="2A2A2A"/>
          <w:sz w:val="21"/>
          <w:szCs w:val="21"/>
          <w:shd w:val="clear" w:color="auto" w:fill="FFFFFF"/>
        </w:rPr>
        <w:t>keluarga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penerima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manfaat</w:t>
      </w:r>
      <w:proofErr w:type="spellEnd"/>
      <w:r>
        <w:rPr>
          <w:rFonts w:ascii="Arial" w:hAnsi="Arial" w:cs="Arial"/>
          <w:color w:val="2A2A2A"/>
          <w:sz w:val="21"/>
          <w:szCs w:val="21"/>
          <w:shd w:val="clear" w:color="auto" w:fill="FFFFFF"/>
        </w:rPr>
        <w:t xml:space="preserve"> (KPM). </w:t>
      </w:r>
      <w:proofErr w:type="spellStart"/>
      <w:r>
        <w:rPr>
          <w:rFonts w:ascii="Arial" w:hAnsi="Arial" w:cs="Arial"/>
          <w:color w:val="2A2A2A"/>
          <w:sz w:val="21"/>
          <w:szCs w:val="21"/>
          <w:shd w:val="clear" w:color="auto" w:fill="FFFFFF"/>
        </w:rPr>
        <w:t>Pihak</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kata </w:t>
      </w:r>
      <w:proofErr w:type="spellStart"/>
      <w:r>
        <w:rPr>
          <w:rFonts w:ascii="Arial" w:hAnsi="Arial" w:cs="Arial"/>
          <w:color w:val="2A2A2A"/>
          <w:sz w:val="21"/>
          <w:szCs w:val="21"/>
          <w:shd w:val="clear" w:color="auto" w:fill="FFFFFF"/>
        </w:rPr>
        <w:t>dia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memotong</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sekitar</w:t>
      </w:r>
      <w:proofErr w:type="spellEnd"/>
      <w:r>
        <w:rPr>
          <w:rFonts w:ascii="Arial" w:hAnsi="Arial" w:cs="Arial"/>
          <w:color w:val="2A2A2A"/>
          <w:sz w:val="21"/>
          <w:szCs w:val="21"/>
          <w:shd w:val="clear" w:color="auto" w:fill="FFFFFF"/>
        </w:rPr>
        <w:t xml:space="preserve"> Rp 450 </w:t>
      </w:r>
      <w:proofErr w:type="spellStart"/>
      <w:r>
        <w:rPr>
          <w:rFonts w:ascii="Arial" w:hAnsi="Arial" w:cs="Arial"/>
          <w:color w:val="2A2A2A"/>
          <w:sz w:val="21"/>
          <w:szCs w:val="21"/>
          <w:shd w:val="clear" w:color="auto" w:fill="FFFFFF"/>
        </w:rPr>
        <w:t>ribu</w:t>
      </w:r>
      <w:proofErr w:type="spellEnd"/>
      <w:r>
        <w:rPr>
          <w:rFonts w:ascii="Arial" w:hAnsi="Arial" w:cs="Arial"/>
          <w:color w:val="2A2A2A"/>
          <w:sz w:val="21"/>
          <w:szCs w:val="21"/>
          <w:shd w:val="clear" w:color="auto" w:fill="FFFFFF"/>
        </w:rPr>
        <w:t xml:space="preserve"> per </w:t>
      </w:r>
      <w:proofErr w:type="spellStart"/>
      <w:r>
        <w:rPr>
          <w:rFonts w:ascii="Arial" w:hAnsi="Arial" w:cs="Arial"/>
          <w:color w:val="2A2A2A"/>
          <w:sz w:val="21"/>
          <w:szCs w:val="21"/>
          <w:shd w:val="clear" w:color="auto" w:fill="FFFFFF"/>
        </w:rPr>
        <w:t>kepala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keluarga</w:t>
      </w:r>
      <w:proofErr w:type="spellEnd"/>
      <w:r>
        <w:rPr>
          <w:rFonts w:ascii="Arial" w:hAnsi="Arial" w:cs="Arial"/>
          <w:color w:val="2A2A2A"/>
          <w:sz w:val="21"/>
          <w:szCs w:val="21"/>
          <w:shd w:val="clear" w:color="auto" w:fill="FFFFFF"/>
        </w:rPr>
        <w:t>. "</w:t>
      </w:r>
      <w:proofErr w:type="spellStart"/>
      <w:r>
        <w:rPr>
          <w:rFonts w:ascii="Arial" w:hAnsi="Arial" w:cs="Arial"/>
          <w:color w:val="2A2A2A"/>
          <w:sz w:val="21"/>
          <w:szCs w:val="21"/>
          <w:shd w:val="clear" w:color="auto" w:fill="FFFFFF"/>
        </w:rPr>
        <w:t>Pertama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dipotong</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hak</w:t>
      </w:r>
      <w:proofErr w:type="spellEnd"/>
      <w:r>
        <w:rPr>
          <w:rFonts w:ascii="Arial" w:hAnsi="Arial" w:cs="Arial"/>
          <w:color w:val="2A2A2A"/>
          <w:sz w:val="21"/>
          <w:szCs w:val="21"/>
          <w:shd w:val="clear" w:color="auto" w:fill="FFFFFF"/>
        </w:rPr>
        <w:t xml:space="preserve"> KPM </w:t>
      </w:r>
      <w:proofErr w:type="spellStart"/>
      <w:r>
        <w:rPr>
          <w:rFonts w:ascii="Arial" w:hAnsi="Arial" w:cs="Arial"/>
          <w:color w:val="2A2A2A"/>
          <w:sz w:val="21"/>
          <w:szCs w:val="21"/>
          <w:shd w:val="clear" w:color="auto" w:fill="FFFFFF"/>
        </w:rPr>
        <w:t>sebesar</w:t>
      </w:r>
      <w:proofErr w:type="spellEnd"/>
      <w:r>
        <w:rPr>
          <w:rFonts w:ascii="Arial" w:hAnsi="Arial" w:cs="Arial"/>
          <w:color w:val="2A2A2A"/>
          <w:sz w:val="21"/>
          <w:szCs w:val="21"/>
          <w:shd w:val="clear" w:color="auto" w:fill="FFFFFF"/>
        </w:rPr>
        <w:t xml:space="preserve"> Rp 450.000 </w:t>
      </w:r>
      <w:proofErr w:type="spellStart"/>
      <w:r>
        <w:rPr>
          <w:rFonts w:ascii="Arial" w:hAnsi="Arial" w:cs="Arial"/>
          <w:color w:val="2A2A2A"/>
          <w:sz w:val="21"/>
          <w:szCs w:val="21"/>
          <w:shd w:val="clear" w:color="auto" w:fill="FFFFFF"/>
        </w:rPr>
        <w:t>sehingga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penerima</w:t>
      </w:r>
      <w:proofErr w:type="spellEnd"/>
      <w:r>
        <w:rPr>
          <w:rFonts w:ascii="Arial" w:hAnsi="Arial" w:cs="Arial"/>
          <w:color w:val="2A2A2A"/>
          <w:sz w:val="21"/>
          <w:szCs w:val="21"/>
          <w:shd w:val="clear" w:color="auto" w:fill="FFFFFF"/>
        </w:rPr>
        <w:t xml:space="preserve"> KPM </w:t>
      </w:r>
      <w:proofErr w:type="spellStart"/>
      <w:r>
        <w:rPr>
          <w:rFonts w:ascii="Arial" w:hAnsi="Arial" w:cs="Arial"/>
          <w:color w:val="2A2A2A"/>
          <w:sz w:val="21"/>
          <w:szCs w:val="21"/>
          <w:shd w:val="clear" w:color="auto" w:fill="FFFFFF"/>
        </w:rPr>
        <w:t>mendapat</w:t>
      </w:r>
      <w:proofErr w:type="spellEnd"/>
      <w:r>
        <w:rPr>
          <w:rFonts w:ascii="Arial" w:hAnsi="Arial" w:cs="Arial"/>
          <w:color w:val="2A2A2A"/>
          <w:sz w:val="21"/>
          <w:szCs w:val="21"/>
          <w:shd w:val="clear" w:color="auto" w:fill="FFFFFF"/>
        </w:rPr>
        <w:t xml:space="preserve"> Rp 150.000 </w:t>
      </w:r>
      <w:proofErr w:type="spellStart"/>
      <w:r>
        <w:rPr>
          <w:rFonts w:ascii="Arial" w:hAnsi="Arial" w:cs="Arial"/>
          <w:color w:val="2A2A2A"/>
          <w:sz w:val="21"/>
          <w:szCs w:val="21"/>
          <w:shd w:val="clear" w:color="auto" w:fill="FFFFFF"/>
        </w:rPr>
        <w:t>dengan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jumlah</w:t>
      </w:r>
      <w:proofErr w:type="spellEnd"/>
      <w:r>
        <w:rPr>
          <w:rFonts w:ascii="Arial" w:hAnsi="Arial" w:cs="Arial"/>
          <w:color w:val="2A2A2A"/>
          <w:sz w:val="21"/>
          <w:szCs w:val="21"/>
          <w:shd w:val="clear" w:color="auto" w:fill="FFFFFF"/>
        </w:rPr>
        <w:t xml:space="preserve"> KPM 256 KK," kata </w:t>
      </w:r>
      <w:r>
        <w:rPr>
          <w:rFonts w:ascii="Arial" w:hAnsi="Arial" w:cs="Arial"/>
          <w:color w:val="2A2A2A"/>
          <w:sz w:val="21"/>
          <w:szCs w:val="21"/>
          <w:shd w:val="clear" w:color="auto" w:fill="FFFFFF"/>
        </w:rPr>
        <w:lastRenderedPageBreak/>
        <w:t xml:space="preserve">Abdi. Baca juga: </w:t>
      </w:r>
      <w:proofErr w:type="spellStart"/>
      <w:r>
        <w:rPr>
          <w:rFonts w:ascii="Arial" w:hAnsi="Arial" w:cs="Arial"/>
          <w:color w:val="2A2A2A"/>
          <w:sz w:val="21"/>
          <w:szCs w:val="21"/>
          <w:shd w:val="clear" w:color="auto" w:fill="FFFFFF"/>
        </w:rPr>
        <w:t>Kisah</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Saipul</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Buruh</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Penyadap</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Karet</w:t>
      </w:r>
      <w:proofErr w:type="spellEnd"/>
      <w:r>
        <w:rPr>
          <w:rFonts w:ascii="Arial" w:hAnsi="Arial" w:cs="Arial"/>
          <w:color w:val="2A2A2A"/>
          <w:sz w:val="21"/>
          <w:szCs w:val="21"/>
          <w:shd w:val="clear" w:color="auto" w:fill="FFFFFF"/>
        </w:rPr>
        <w:t xml:space="preserve"> yang </w:t>
      </w:r>
      <w:proofErr w:type="spellStart"/>
      <w:r>
        <w:rPr>
          <w:rFonts w:ascii="Arial" w:hAnsi="Arial" w:cs="Arial"/>
          <w:color w:val="2A2A2A"/>
          <w:sz w:val="21"/>
          <w:szCs w:val="21"/>
          <w:shd w:val="clear" w:color="auto" w:fill="FFFFFF"/>
        </w:rPr>
        <w:t>Kembalikan</w:t>
      </w:r>
      <w:proofErr w:type="spellEnd"/>
      <w:r>
        <w:rPr>
          <w:rFonts w:ascii="Arial" w:hAnsi="Arial" w:cs="Arial"/>
          <w:color w:val="2A2A2A"/>
          <w:sz w:val="21"/>
          <w:szCs w:val="21"/>
          <w:shd w:val="clear" w:color="auto" w:fill="FFFFFF"/>
        </w:rPr>
        <w:t xml:space="preserve"> Uang BLT </w:t>
      </w:r>
      <w:proofErr w:type="spellStart"/>
      <w:r>
        <w:rPr>
          <w:rFonts w:ascii="Arial" w:hAnsi="Arial" w:cs="Arial"/>
          <w:color w:val="2A2A2A"/>
          <w:sz w:val="21"/>
          <w:szCs w:val="21"/>
          <w:shd w:val="clear" w:color="auto" w:fill="FFFFFF"/>
        </w:rPr>
        <w:t>Menurut</w:t>
      </w:r>
      <w:proofErr w:type="spellEnd"/>
      <w:r>
        <w:rPr>
          <w:rFonts w:ascii="Arial" w:hAnsi="Arial" w:cs="Arial"/>
          <w:color w:val="2A2A2A"/>
          <w:sz w:val="21"/>
          <w:szCs w:val="21"/>
          <w:shd w:val="clear" w:color="auto" w:fill="FFFFFF"/>
        </w:rPr>
        <w:t xml:space="preserve"> Adi, </w:t>
      </w:r>
      <w:proofErr w:type="spellStart"/>
      <w:r>
        <w:rPr>
          <w:rFonts w:ascii="Arial" w:hAnsi="Arial" w:cs="Arial"/>
          <w:color w:val="2A2A2A"/>
          <w:sz w:val="21"/>
          <w:szCs w:val="21"/>
          <w:shd w:val="clear" w:color="auto" w:fill="FFFFFF"/>
        </w:rPr>
        <w:t>sebanyak</w:t>
      </w:r>
      <w:proofErr w:type="spellEnd"/>
      <w:r>
        <w:rPr>
          <w:rFonts w:ascii="Arial" w:hAnsi="Arial" w:cs="Arial"/>
          <w:color w:val="2A2A2A"/>
          <w:sz w:val="21"/>
          <w:szCs w:val="21"/>
          <w:shd w:val="clear" w:color="auto" w:fill="FFFFFF"/>
        </w:rPr>
        <w:t xml:space="preserve"> Rp 115 </w:t>
      </w:r>
      <w:proofErr w:type="spellStart"/>
      <w:r>
        <w:rPr>
          <w:rFonts w:ascii="Arial" w:hAnsi="Arial" w:cs="Arial"/>
          <w:color w:val="2A2A2A"/>
          <w:sz w:val="21"/>
          <w:szCs w:val="21"/>
          <w:shd w:val="clear" w:color="auto" w:fill="FFFFFF"/>
        </w:rPr>
        <w:t>juta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terkumpul</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dari</w:t>
      </w:r>
      <w:proofErr w:type="spellEnd"/>
      <w:r>
        <w:rPr>
          <w:rFonts w:ascii="Arial" w:hAnsi="Arial" w:cs="Arial"/>
          <w:color w:val="2A2A2A"/>
          <w:sz w:val="21"/>
          <w:szCs w:val="21"/>
          <w:shd w:val="clear" w:color="auto" w:fill="FFFFFF"/>
        </w:rPr>
        <w:t xml:space="preserve"> uang yang </w:t>
      </w:r>
      <w:proofErr w:type="spellStart"/>
      <w:r>
        <w:rPr>
          <w:rFonts w:ascii="Arial" w:hAnsi="Arial" w:cs="Arial"/>
          <w:color w:val="2A2A2A"/>
          <w:sz w:val="21"/>
          <w:szCs w:val="21"/>
          <w:shd w:val="clear" w:color="auto" w:fill="FFFFFF"/>
        </w:rPr>
        <w:t>dipotong</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xml:space="preserve">. Uang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lalu</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dibagikan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kepada</w:t>
      </w:r>
      <w:proofErr w:type="spellEnd"/>
      <w:r>
        <w:rPr>
          <w:rFonts w:ascii="Arial" w:hAnsi="Arial" w:cs="Arial"/>
          <w:color w:val="2A2A2A"/>
          <w:sz w:val="21"/>
          <w:szCs w:val="21"/>
          <w:shd w:val="clear" w:color="auto" w:fill="FFFFFF"/>
        </w:rPr>
        <w:t xml:space="preserve"> 674 KK lain. </w:t>
      </w:r>
      <w:proofErr w:type="spellStart"/>
      <w:r>
        <w:rPr>
          <w:rFonts w:ascii="Arial" w:hAnsi="Arial" w:cs="Arial"/>
          <w:color w:val="2A2A2A"/>
          <w:sz w:val="21"/>
          <w:szCs w:val="21"/>
          <w:shd w:val="clear" w:color="auto" w:fill="FFFFFF"/>
        </w:rPr>
        <w:t>Ratusan</w:t>
      </w:r>
      <w:proofErr w:type="spellEnd"/>
      <w:r>
        <w:rPr>
          <w:rFonts w:ascii="Arial" w:hAnsi="Arial" w:cs="Arial"/>
          <w:color w:val="2A2A2A"/>
          <w:sz w:val="21"/>
          <w:szCs w:val="21"/>
          <w:shd w:val="clear" w:color="auto" w:fill="FFFFFF"/>
        </w:rPr>
        <w:t xml:space="preserve"> KK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mendapatkan</w:t>
      </w:r>
      <w:proofErr w:type="spellEnd"/>
      <w:r>
        <w:rPr>
          <w:rFonts w:ascii="Arial" w:hAnsi="Arial" w:cs="Arial"/>
          <w:color w:val="2A2A2A"/>
          <w:sz w:val="21"/>
          <w:szCs w:val="21"/>
          <w:shd w:val="clear" w:color="auto" w:fill="FFFFFF"/>
        </w:rPr>
        <w:t xml:space="preserve"> Rp 150.000 </w:t>
      </w:r>
      <w:proofErr w:type="spellStart"/>
      <w:r>
        <w:rPr>
          <w:rFonts w:ascii="Arial" w:hAnsi="Arial" w:cs="Arial"/>
          <w:color w:val="2A2A2A"/>
          <w:sz w:val="21"/>
          <w:szCs w:val="21"/>
          <w:shd w:val="clear" w:color="auto" w:fill="FFFFFF"/>
        </w:rPr>
        <w:t>dari</w:t>
      </w:r>
      <w:proofErr w:type="spellEnd"/>
      <w:r>
        <w:rPr>
          <w:rFonts w:ascii="Arial" w:hAnsi="Arial" w:cs="Arial"/>
          <w:color w:val="2A2A2A"/>
          <w:sz w:val="21"/>
          <w:szCs w:val="21"/>
          <w:shd w:val="clear" w:color="auto" w:fill="FFFFFF"/>
        </w:rPr>
        <w:t xml:space="preserve"> dana </w:t>
      </w:r>
      <w:proofErr w:type="spellStart"/>
      <w:r>
        <w:rPr>
          <w:rFonts w:ascii="Arial" w:hAnsi="Arial" w:cs="Arial"/>
          <w:color w:val="2A2A2A"/>
          <w:sz w:val="21"/>
          <w:szCs w:val="21"/>
          <w:shd w:val="clear" w:color="auto" w:fill="FFFFFF"/>
        </w:rPr>
        <w:t>tersebut</w:t>
      </w:r>
      <w:proofErr w:type="spellEnd"/>
      <w:r>
        <w:rPr>
          <w:rFonts w:ascii="Arial" w:hAnsi="Arial" w:cs="Arial"/>
          <w:color w:val="2A2A2A"/>
          <w:sz w:val="21"/>
          <w:szCs w:val="21"/>
          <w:shd w:val="clear" w:color="auto" w:fill="FFFFFF"/>
        </w:rPr>
        <w:t xml:space="preserve">.   Dari </w:t>
      </w:r>
      <w:proofErr w:type="spellStart"/>
      <w:r>
        <w:rPr>
          <w:rFonts w:ascii="Arial" w:hAnsi="Arial" w:cs="Arial"/>
          <w:color w:val="2A2A2A"/>
          <w:sz w:val="21"/>
          <w:szCs w:val="21"/>
          <w:shd w:val="clear" w:color="auto" w:fill="FFFFFF"/>
        </w:rPr>
        <w:t>skema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pembagian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terdapat</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sisa</w:t>
      </w:r>
      <w:proofErr w:type="spellEnd"/>
      <w:r>
        <w:rPr>
          <w:rFonts w:ascii="Arial" w:hAnsi="Arial" w:cs="Arial"/>
          <w:color w:val="2A2A2A"/>
          <w:sz w:val="21"/>
          <w:szCs w:val="21"/>
          <w:shd w:val="clear" w:color="auto" w:fill="FFFFFF"/>
        </w:rPr>
        <w:t xml:space="preserve"> uang Rp 14 </w:t>
      </w:r>
      <w:proofErr w:type="spellStart"/>
      <w:r>
        <w:rPr>
          <w:rFonts w:ascii="Arial" w:hAnsi="Arial" w:cs="Arial"/>
          <w:color w:val="2A2A2A"/>
          <w:sz w:val="21"/>
          <w:szCs w:val="21"/>
          <w:shd w:val="clear" w:color="auto" w:fill="FFFFFF"/>
        </w:rPr>
        <w:t>juta</w:t>
      </w:r>
      <w:proofErr w:type="spellEnd"/>
      <w:r>
        <w:rPr>
          <w:rFonts w:ascii="Arial" w:hAnsi="Arial" w:cs="Arial"/>
          <w:color w:val="2A2A2A"/>
          <w:sz w:val="21"/>
          <w:szCs w:val="21"/>
          <w:shd w:val="clear" w:color="auto" w:fill="FFFFFF"/>
        </w:rPr>
        <w:t xml:space="preserve"> yang </w:t>
      </w:r>
      <w:proofErr w:type="spellStart"/>
      <w:r>
        <w:rPr>
          <w:rFonts w:ascii="Arial" w:hAnsi="Arial" w:cs="Arial"/>
          <w:color w:val="2A2A2A"/>
          <w:sz w:val="21"/>
          <w:szCs w:val="21"/>
          <w:shd w:val="clear" w:color="auto" w:fill="FFFFFF"/>
        </w:rPr>
        <w:t>diduga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digelapkan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Kepala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Ungga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Sedangkan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Kepala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Ungga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Suasto</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mengatakan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pihak</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tak</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pernah</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melakukan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pungutan</w:t>
      </w:r>
      <w:proofErr w:type="spellEnd"/>
      <w:r>
        <w:rPr>
          <w:rFonts w:ascii="Arial" w:hAnsi="Arial" w:cs="Arial"/>
          <w:color w:val="2A2A2A"/>
          <w:sz w:val="21"/>
          <w:szCs w:val="21"/>
          <w:shd w:val="clear" w:color="auto" w:fill="FFFFFF"/>
        </w:rPr>
        <w:t xml:space="preserve"> liar. </w:t>
      </w:r>
      <w:proofErr w:type="spellStart"/>
      <w:r>
        <w:rPr>
          <w:rFonts w:ascii="Arial" w:hAnsi="Arial" w:cs="Arial"/>
          <w:color w:val="2A2A2A"/>
          <w:sz w:val="21"/>
          <w:szCs w:val="21"/>
          <w:shd w:val="clear" w:color="auto" w:fill="FFFFFF"/>
        </w:rPr>
        <w:t>Pembagian</w:t>
      </w:r>
      <w:proofErr w:type="spellEnd"/>
      <w:r>
        <w:rPr>
          <w:rFonts w:ascii="Arial" w:hAnsi="Arial" w:cs="Arial"/>
          <w:color w:val="2A2A2A"/>
          <w:sz w:val="21"/>
          <w:szCs w:val="21"/>
          <w:shd w:val="clear" w:color="auto" w:fill="FFFFFF"/>
        </w:rPr>
        <w:t xml:space="preserve"> BLT dana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kata </w:t>
      </w:r>
      <w:proofErr w:type="spellStart"/>
      <w:r>
        <w:rPr>
          <w:rFonts w:ascii="Arial" w:hAnsi="Arial" w:cs="Arial"/>
          <w:color w:val="2A2A2A"/>
          <w:sz w:val="21"/>
          <w:szCs w:val="21"/>
          <w:shd w:val="clear" w:color="auto" w:fill="FFFFFF"/>
        </w:rPr>
        <w:t>dia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telah</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sesuai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aturan</w:t>
      </w:r>
      <w:proofErr w:type="spellEnd"/>
      <w:r>
        <w:rPr>
          <w:rFonts w:ascii="Arial" w:hAnsi="Arial" w:cs="Arial"/>
          <w:color w:val="2A2A2A"/>
          <w:sz w:val="21"/>
          <w:szCs w:val="21"/>
          <w:shd w:val="clear" w:color="auto" w:fill="FFFFFF"/>
        </w:rPr>
        <w:t xml:space="preserve"> yang </w:t>
      </w:r>
      <w:proofErr w:type="spellStart"/>
      <w:r>
        <w:rPr>
          <w:rFonts w:ascii="Arial" w:hAnsi="Arial" w:cs="Arial"/>
          <w:color w:val="2A2A2A"/>
          <w:sz w:val="21"/>
          <w:szCs w:val="21"/>
          <w:shd w:val="clear" w:color="auto" w:fill="FFFFFF"/>
        </w:rPr>
        <w:t>ada</w:t>
      </w:r>
      <w:proofErr w:type="spellEnd"/>
      <w:r>
        <w:rPr>
          <w:rFonts w:ascii="Arial" w:hAnsi="Arial" w:cs="Arial"/>
          <w:color w:val="2A2A2A"/>
          <w:sz w:val="21"/>
          <w:szCs w:val="21"/>
          <w:shd w:val="clear" w:color="auto" w:fill="FFFFFF"/>
        </w:rPr>
        <w:t xml:space="preserve">. "Kami </w:t>
      </w:r>
      <w:proofErr w:type="spellStart"/>
      <w:r>
        <w:rPr>
          <w:rFonts w:ascii="Arial" w:hAnsi="Arial" w:cs="Arial"/>
          <w:color w:val="2A2A2A"/>
          <w:sz w:val="21"/>
          <w:szCs w:val="21"/>
          <w:shd w:val="clear" w:color="auto" w:fill="FFFFFF"/>
        </w:rPr>
        <w:t>tidak</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melakukan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pungli</w:t>
      </w:r>
      <w:proofErr w:type="spellEnd"/>
      <w:r>
        <w:rPr>
          <w:rFonts w:ascii="Arial" w:hAnsi="Arial" w:cs="Arial"/>
          <w:color w:val="2A2A2A"/>
          <w:sz w:val="21"/>
          <w:szCs w:val="21"/>
          <w:shd w:val="clear" w:color="auto" w:fill="FFFFFF"/>
        </w:rPr>
        <w:t xml:space="preserve">, kami </w:t>
      </w:r>
      <w:proofErr w:type="spellStart"/>
      <w:r>
        <w:rPr>
          <w:rFonts w:ascii="Arial" w:hAnsi="Arial" w:cs="Arial"/>
          <w:color w:val="2A2A2A"/>
          <w:sz w:val="21"/>
          <w:szCs w:val="21"/>
          <w:shd w:val="clear" w:color="auto" w:fill="FFFFFF"/>
        </w:rPr>
        <w:t>berbicara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fakta</w:t>
      </w:r>
      <w:proofErr w:type="spellEnd"/>
      <w:r>
        <w:rPr>
          <w:rFonts w:ascii="Arial" w:hAnsi="Arial" w:cs="Arial"/>
          <w:color w:val="2A2A2A"/>
          <w:sz w:val="21"/>
          <w:szCs w:val="21"/>
          <w:shd w:val="clear" w:color="auto" w:fill="FFFFFF"/>
        </w:rPr>
        <w:t xml:space="preserve"> dan data, </w:t>
      </w:r>
      <w:proofErr w:type="spellStart"/>
      <w:r>
        <w:rPr>
          <w:rFonts w:ascii="Arial" w:hAnsi="Arial" w:cs="Arial"/>
          <w:color w:val="2A2A2A"/>
          <w:sz w:val="21"/>
          <w:szCs w:val="21"/>
          <w:shd w:val="clear" w:color="auto" w:fill="FFFFFF"/>
        </w:rPr>
        <w:t>sesuai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aturan</w:t>
      </w:r>
      <w:proofErr w:type="spellEnd"/>
      <w:r>
        <w:rPr>
          <w:rFonts w:ascii="Arial" w:hAnsi="Arial" w:cs="Arial"/>
          <w:color w:val="2A2A2A"/>
          <w:sz w:val="21"/>
          <w:szCs w:val="21"/>
          <w:shd w:val="clear" w:color="auto" w:fill="FFFFFF"/>
        </w:rPr>
        <w:t xml:space="preserve"> kami </w:t>
      </w:r>
      <w:proofErr w:type="spellStart"/>
      <w:r>
        <w:rPr>
          <w:rFonts w:ascii="Arial" w:hAnsi="Arial" w:cs="Arial"/>
          <w:color w:val="2A2A2A"/>
          <w:sz w:val="21"/>
          <w:szCs w:val="21"/>
          <w:shd w:val="clear" w:color="auto" w:fill="FFFFFF"/>
        </w:rPr>
        <w:t>sudah</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salurkan</w:t>
      </w:r>
      <w:proofErr w:type="spellEnd"/>
      <w:r>
        <w:rPr>
          <w:rFonts w:ascii="Arial" w:hAnsi="Arial" w:cs="Arial"/>
          <w:color w:val="2A2A2A"/>
          <w:sz w:val="21"/>
          <w:szCs w:val="21"/>
          <w:shd w:val="clear" w:color="auto" w:fill="FFFFFF"/>
        </w:rPr>
        <w:t xml:space="preserve"> BLT </w:t>
      </w:r>
      <w:proofErr w:type="spellStart"/>
      <w:r>
        <w:rPr>
          <w:rFonts w:ascii="Arial" w:hAnsi="Arial" w:cs="Arial"/>
          <w:color w:val="2A2A2A"/>
          <w:sz w:val="21"/>
          <w:szCs w:val="21"/>
          <w:shd w:val="clear" w:color="auto" w:fill="FFFFFF"/>
        </w:rPr>
        <w:t>sesuai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regulasi</w:t>
      </w:r>
      <w:proofErr w:type="spellEnd"/>
      <w:r>
        <w:rPr>
          <w:rFonts w:ascii="Arial" w:hAnsi="Arial" w:cs="Arial"/>
          <w:color w:val="2A2A2A"/>
          <w:sz w:val="21"/>
          <w:szCs w:val="21"/>
          <w:shd w:val="clear" w:color="auto" w:fill="FFFFFF"/>
        </w:rPr>
        <w:t xml:space="preserve"> yang </w:t>
      </w:r>
      <w:proofErr w:type="spellStart"/>
      <w:r>
        <w:rPr>
          <w:rFonts w:ascii="Arial" w:hAnsi="Arial" w:cs="Arial"/>
          <w:color w:val="2A2A2A"/>
          <w:sz w:val="21"/>
          <w:szCs w:val="21"/>
          <w:shd w:val="clear" w:color="auto" w:fill="FFFFFF"/>
        </w:rPr>
        <w:t>ada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dengan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tetap</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memberikan</w:t>
      </w:r>
      <w:proofErr w:type="spellEnd"/>
      <w:r>
        <w:rPr>
          <w:rFonts w:ascii="Arial" w:hAnsi="Arial" w:cs="Arial"/>
          <w:color w:val="2A2A2A"/>
          <w:sz w:val="21"/>
          <w:szCs w:val="21"/>
          <w:shd w:val="clear" w:color="auto" w:fill="FFFFFF"/>
        </w:rPr>
        <w:t xml:space="preserve"> Rp 600.000 </w:t>
      </w:r>
      <w:proofErr w:type="spellStart"/>
      <w:r>
        <w:rPr>
          <w:rFonts w:ascii="Arial" w:hAnsi="Arial" w:cs="Arial"/>
          <w:color w:val="2A2A2A"/>
          <w:sz w:val="21"/>
          <w:szCs w:val="21"/>
          <w:shd w:val="clear" w:color="auto" w:fill="FFFFFF"/>
        </w:rPr>
        <w:t>ke</w:t>
      </w:r>
      <w:proofErr w:type="spellEnd"/>
      <w:r>
        <w:rPr>
          <w:rFonts w:ascii="Arial" w:hAnsi="Arial" w:cs="Arial"/>
          <w:color w:val="2A2A2A"/>
          <w:sz w:val="21"/>
          <w:szCs w:val="21"/>
          <w:shd w:val="clear" w:color="auto" w:fill="FFFFFF"/>
        </w:rPr>
        <w:t xml:space="preserve"> pada KPM </w:t>
      </w:r>
      <w:proofErr w:type="spellStart"/>
      <w:r>
        <w:rPr>
          <w:rFonts w:ascii="Arial" w:hAnsi="Arial" w:cs="Arial"/>
          <w:color w:val="2A2A2A"/>
          <w:sz w:val="21"/>
          <w:szCs w:val="21"/>
          <w:shd w:val="clear" w:color="auto" w:fill="FFFFFF"/>
        </w:rPr>
        <w:t>kita</w:t>
      </w:r>
      <w:proofErr w:type="spellEnd"/>
      <w:r>
        <w:rPr>
          <w:rFonts w:ascii="Arial" w:hAnsi="Arial" w:cs="Arial"/>
          <w:color w:val="2A2A2A"/>
          <w:sz w:val="21"/>
          <w:szCs w:val="21"/>
          <w:shd w:val="clear" w:color="auto" w:fill="FFFFFF"/>
        </w:rPr>
        <w:t xml:space="preserve">," kata </w:t>
      </w:r>
      <w:proofErr w:type="spellStart"/>
      <w:r>
        <w:rPr>
          <w:rFonts w:ascii="Arial" w:hAnsi="Arial" w:cs="Arial"/>
          <w:color w:val="2A2A2A"/>
          <w:sz w:val="21"/>
          <w:szCs w:val="21"/>
          <w:shd w:val="clear" w:color="auto" w:fill="FFFFFF"/>
        </w:rPr>
        <w:t>Suasto</w:t>
      </w:r>
      <w:proofErr w:type="spellEnd"/>
      <w:r>
        <w:rPr>
          <w:rFonts w:ascii="Arial" w:hAnsi="Arial" w:cs="Arial"/>
          <w:color w:val="2A2A2A"/>
          <w:sz w:val="21"/>
          <w:szCs w:val="21"/>
          <w:shd w:val="clear" w:color="auto" w:fill="FFFFFF"/>
        </w:rPr>
        <w:t xml:space="preserve">. Baca juga: Masih Ada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 xml:space="preserve"> yang Belum </w:t>
      </w:r>
      <w:proofErr w:type="spellStart"/>
      <w:r>
        <w:rPr>
          <w:rFonts w:ascii="Arial" w:hAnsi="Arial" w:cs="Arial"/>
          <w:color w:val="2A2A2A"/>
          <w:sz w:val="21"/>
          <w:szCs w:val="21"/>
          <w:shd w:val="clear" w:color="auto" w:fill="FFFFFF"/>
        </w:rPr>
        <w:t>Terima</w:t>
      </w:r>
      <w:proofErr w:type="spellEnd"/>
      <w:r>
        <w:rPr>
          <w:rFonts w:ascii="Arial" w:hAnsi="Arial" w:cs="Arial"/>
          <w:color w:val="2A2A2A"/>
          <w:sz w:val="21"/>
          <w:szCs w:val="21"/>
          <w:shd w:val="clear" w:color="auto" w:fill="FFFFFF"/>
        </w:rPr>
        <w:t xml:space="preserve"> Dana BLT, </w:t>
      </w:r>
      <w:proofErr w:type="spellStart"/>
      <w:r>
        <w:rPr>
          <w:rFonts w:ascii="Arial" w:hAnsi="Arial" w:cs="Arial"/>
          <w:color w:val="2A2A2A"/>
          <w:sz w:val="21"/>
          <w:szCs w:val="21"/>
          <w:shd w:val="clear" w:color="auto" w:fill="FFFFFF"/>
        </w:rPr>
        <w:t>Ini</w:t>
      </w:r>
      <w:proofErr w:type="spellEnd"/>
      <w:r>
        <w:rPr>
          <w:rFonts w:ascii="Arial" w:hAnsi="Arial" w:cs="Arial"/>
          <w:color w:val="2A2A2A"/>
          <w:sz w:val="21"/>
          <w:szCs w:val="21"/>
          <w:shd w:val="clear" w:color="auto" w:fill="FFFFFF"/>
        </w:rPr>
        <w:t xml:space="preserve"> Kata Mendes </w:t>
      </w:r>
      <w:proofErr w:type="spellStart"/>
      <w:r>
        <w:rPr>
          <w:rFonts w:ascii="Arial" w:hAnsi="Arial" w:cs="Arial"/>
          <w:color w:val="2A2A2A"/>
          <w:sz w:val="21"/>
          <w:szCs w:val="21"/>
          <w:shd w:val="clear" w:color="auto" w:fill="FFFFFF"/>
        </w:rPr>
        <w:t>Mengenai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pemotongan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sebesar</w:t>
      </w:r>
      <w:proofErr w:type="spellEnd"/>
      <w:r>
        <w:rPr>
          <w:rFonts w:ascii="Arial" w:hAnsi="Arial" w:cs="Arial"/>
          <w:color w:val="2A2A2A"/>
          <w:sz w:val="21"/>
          <w:szCs w:val="21"/>
          <w:shd w:val="clear" w:color="auto" w:fill="FFFFFF"/>
        </w:rPr>
        <w:t xml:space="preserve"> Rp 450.000, </w:t>
      </w:r>
      <w:proofErr w:type="spellStart"/>
      <w:r>
        <w:rPr>
          <w:rFonts w:ascii="Arial" w:hAnsi="Arial" w:cs="Arial"/>
          <w:color w:val="2A2A2A"/>
          <w:sz w:val="21"/>
          <w:szCs w:val="21"/>
          <w:shd w:val="clear" w:color="auto" w:fill="FFFFFF"/>
        </w:rPr>
        <w:t>Suasto</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menyebut</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tak</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mengetahui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hal</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Pemotongan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xml:space="preserve">, kata </w:t>
      </w:r>
      <w:proofErr w:type="spellStart"/>
      <w:r>
        <w:rPr>
          <w:rFonts w:ascii="Arial" w:hAnsi="Arial" w:cs="Arial"/>
          <w:color w:val="2A2A2A"/>
          <w:sz w:val="21"/>
          <w:szCs w:val="21"/>
          <w:shd w:val="clear" w:color="auto" w:fill="FFFFFF"/>
        </w:rPr>
        <w:t>dia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dilakukan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berdasarkan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inisiatif</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warga</w:t>
      </w:r>
      <w:proofErr w:type="spellEnd"/>
      <w:r>
        <w:rPr>
          <w:rFonts w:ascii="Arial" w:hAnsi="Arial" w:cs="Arial"/>
          <w:color w:val="2A2A2A"/>
          <w:sz w:val="21"/>
          <w:szCs w:val="21"/>
          <w:shd w:val="clear" w:color="auto" w:fill="FFFFFF"/>
        </w:rPr>
        <w:t>. "</w:t>
      </w:r>
      <w:proofErr w:type="spellStart"/>
      <w:r>
        <w:rPr>
          <w:rFonts w:ascii="Arial" w:hAnsi="Arial" w:cs="Arial"/>
          <w:color w:val="2A2A2A"/>
          <w:sz w:val="21"/>
          <w:szCs w:val="21"/>
          <w:shd w:val="clear" w:color="auto" w:fill="FFFFFF"/>
        </w:rPr>
        <w:t>Terkait</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ada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pemotongan</w:t>
      </w:r>
      <w:proofErr w:type="spellEnd"/>
      <w:r>
        <w:rPr>
          <w:rFonts w:ascii="Arial" w:hAnsi="Arial" w:cs="Arial"/>
          <w:color w:val="2A2A2A"/>
          <w:sz w:val="21"/>
          <w:szCs w:val="21"/>
          <w:shd w:val="clear" w:color="auto" w:fill="FFFFFF"/>
        </w:rPr>
        <w:t xml:space="preserve"> Rp 450.000, kami </w:t>
      </w:r>
      <w:proofErr w:type="spellStart"/>
      <w:r>
        <w:rPr>
          <w:rFonts w:ascii="Arial" w:hAnsi="Arial" w:cs="Arial"/>
          <w:color w:val="2A2A2A"/>
          <w:sz w:val="21"/>
          <w:szCs w:val="21"/>
          <w:shd w:val="clear" w:color="auto" w:fill="FFFFFF"/>
        </w:rPr>
        <w:t>tidak</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tahu</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mungkin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itu</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inisiatif</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dari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penerima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sendiri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ingin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membagikan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w:t>
      </w:r>
      <w:proofErr w:type="spellEnd"/>
      <w:r>
        <w:rPr>
          <w:rFonts w:ascii="Arial" w:hAnsi="Arial" w:cs="Arial"/>
          <w:color w:val="2A2A2A"/>
          <w:sz w:val="21"/>
          <w:szCs w:val="21"/>
          <w:shd w:val="clear" w:color="auto" w:fill="FFFFFF"/>
        </w:rPr>
        <w:t xml:space="preserve"> pada </w:t>
      </w:r>
      <w:proofErr w:type="spellStart"/>
      <w:r>
        <w:rPr>
          <w:rFonts w:ascii="Arial" w:hAnsi="Arial" w:cs="Arial"/>
          <w:color w:val="2A2A2A"/>
          <w:sz w:val="21"/>
          <w:szCs w:val="21"/>
          <w:shd w:val="clear" w:color="auto" w:fill="FFFFFF"/>
        </w:rPr>
        <w:t>warga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lainnya</w:t>
      </w:r>
      <w:proofErr w:type="spellEnd"/>
      <w:r>
        <w:rPr>
          <w:rFonts w:ascii="Arial" w:hAnsi="Arial" w:cs="Arial"/>
          <w:color w:val="2A2A2A"/>
          <w:sz w:val="21"/>
          <w:szCs w:val="21"/>
          <w:shd w:val="clear" w:color="auto" w:fill="FFFFFF"/>
        </w:rPr>
        <w:t xml:space="preserve">," kata </w:t>
      </w:r>
      <w:proofErr w:type="spellStart"/>
      <w:r>
        <w:rPr>
          <w:rFonts w:ascii="Arial" w:hAnsi="Arial" w:cs="Arial"/>
          <w:color w:val="2A2A2A"/>
          <w:sz w:val="21"/>
          <w:szCs w:val="21"/>
          <w:shd w:val="clear" w:color="auto" w:fill="FFFFFF"/>
        </w:rPr>
        <w:t>Suasto</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Suasto</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menegaskan</w:t>
      </w:r>
      <w:proofErr w:type="spellEnd"/>
      <w:r>
        <w:rPr>
          <w:rFonts w:ascii="Arial" w:hAnsi="Arial" w:cs="Arial"/>
          <w:color w:val="2A2A2A"/>
          <w:sz w:val="21"/>
          <w:szCs w:val="21"/>
          <w:shd w:val="clear" w:color="auto" w:fill="FFFFFF"/>
        </w:rPr>
        <w:t xml:space="preserve">, uang </w:t>
      </w:r>
      <w:proofErr w:type="spellStart"/>
      <w:r>
        <w:rPr>
          <w:rFonts w:ascii="Arial" w:hAnsi="Arial" w:cs="Arial"/>
          <w:color w:val="2A2A2A"/>
          <w:sz w:val="21"/>
          <w:szCs w:val="21"/>
          <w:shd w:val="clear" w:color="auto" w:fill="FFFFFF"/>
        </w:rPr>
        <w:t>tersebut</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tak</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hanya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diberikan</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kepada</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rakyat</w:t>
      </w:r>
      <w:proofErr w:type="spellEnd"/>
      <w:r>
        <w:rPr>
          <w:rFonts w:ascii="Arial" w:hAnsi="Arial" w:cs="Arial"/>
          <w:color w:val="2A2A2A"/>
          <w:sz w:val="21"/>
          <w:szCs w:val="21"/>
          <w:shd w:val="clear" w:color="auto" w:fill="FFFFFF"/>
        </w:rPr>
        <w:t xml:space="preserve"> dan </w:t>
      </w:r>
      <w:proofErr w:type="spellStart"/>
      <w:r>
        <w:rPr>
          <w:rFonts w:ascii="Arial" w:hAnsi="Arial" w:cs="Arial"/>
          <w:color w:val="2A2A2A"/>
          <w:sz w:val="21"/>
          <w:szCs w:val="21"/>
          <w:shd w:val="clear" w:color="auto" w:fill="FFFFFF"/>
        </w:rPr>
        <w:t>tak</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pernah</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masuk</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ke</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kantong</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pejabat</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desa</w:t>
      </w:r>
      <w:proofErr w:type="spellEnd"/>
      <w:r>
        <w:rPr>
          <w:rFonts w:ascii="Arial" w:hAnsi="Arial" w:cs="Arial"/>
          <w:color w:val="2A2A2A"/>
          <w:sz w:val="21"/>
          <w:szCs w:val="21"/>
          <w:shd w:val="clear" w:color="auto" w:fill="FFFFFF"/>
        </w:rPr>
        <w:t>.</w:t>
      </w:r>
    </w:p>
    <w:p w14:paraId="3C69CD60" w14:textId="77777777" w:rsidR="00EC2D71" w:rsidRPr="00EC2D71" w:rsidRDefault="00EC2D71" w:rsidP="00EC2D71">
      <w:pPr>
        <w:shd w:val="clear" w:color="auto" w:fill="FFFFFF"/>
        <w:spacing w:after="390" w:line="390" w:lineRule="atLeast"/>
        <w:jc w:val="both"/>
        <w:rPr>
          <w:rFonts w:ascii="Times New Roman" w:hAnsi="Times New Roman" w:cs="Times New Roman"/>
          <w:b/>
        </w:rPr>
      </w:pPr>
      <w:proofErr w:type="spellStart"/>
      <w:r w:rsidRPr="00EC2D71">
        <w:rPr>
          <w:rFonts w:ascii="Times New Roman" w:hAnsi="Times New Roman" w:cs="Times New Roman"/>
          <w:b/>
        </w:rPr>
        <w:t>Sumber</w:t>
      </w:r>
      <w:proofErr w:type="spellEnd"/>
      <w:r w:rsidRPr="00EC2D71">
        <w:rPr>
          <w:rFonts w:ascii="Times New Roman" w:hAnsi="Times New Roman" w:cs="Times New Roman"/>
          <w:b/>
        </w:rPr>
        <w:t xml:space="preserve"> </w:t>
      </w:r>
      <w:proofErr w:type="spellStart"/>
      <w:r w:rsidRPr="00EC2D71">
        <w:rPr>
          <w:rFonts w:ascii="Times New Roman" w:hAnsi="Times New Roman" w:cs="Times New Roman"/>
          <w:b/>
        </w:rPr>
        <w:t>Berita</w:t>
      </w:r>
      <w:proofErr w:type="spellEnd"/>
      <w:r w:rsidRPr="00EC2D71">
        <w:rPr>
          <w:rFonts w:ascii="Times New Roman" w:hAnsi="Times New Roman" w:cs="Times New Roman"/>
          <w:b/>
        </w:rPr>
        <w:t>:</w:t>
      </w:r>
    </w:p>
    <w:p w14:paraId="41F8A468" w14:textId="7977702A" w:rsidR="00EC2D71" w:rsidRDefault="0068728C" w:rsidP="00601F89">
      <w:pPr>
        <w:spacing w:after="0" w:line="280" w:lineRule="exact"/>
        <w:jc w:val="both"/>
        <w:rPr>
          <w:rFonts w:ascii="Times New Roman" w:hAnsi="Times New Roman" w:cs="Times New Roman"/>
        </w:rPr>
      </w:pPr>
      <w:r w:rsidRPr="0068728C">
        <w:rPr>
          <w:rFonts w:ascii="Times New Roman" w:hAnsi="Times New Roman" w:cs="Times New Roman"/>
          <w:u w:val="single"/>
        </w:rPr>
        <w:t>https://regional.kompas.com/</w:t>
      </w:r>
      <w:r w:rsidR="00EC2D71" w:rsidRPr="00EC2D71">
        <w:rPr>
          <w:rFonts w:ascii="Times New Roman" w:hAnsi="Times New Roman" w:cs="Times New Roman"/>
        </w:rPr>
        <w:t xml:space="preserve">, </w:t>
      </w:r>
      <w:r w:rsidR="00DE7417" w:rsidRPr="00DE7417">
        <w:rPr>
          <w:rFonts w:ascii="Times New Roman" w:hAnsi="Times New Roman" w:cs="Times New Roman"/>
        </w:rPr>
        <w:t xml:space="preserve">BLT Rp 600.000 </w:t>
      </w:r>
      <w:proofErr w:type="spellStart"/>
      <w:r w:rsidR="00DE7417" w:rsidRPr="00DE7417">
        <w:rPr>
          <w:rFonts w:ascii="Times New Roman" w:hAnsi="Times New Roman" w:cs="Times New Roman"/>
        </w:rPr>
        <w:t>Hanya</w:t>
      </w:r>
      <w:proofErr w:type="spellEnd"/>
      <w:r w:rsidR="00DE7417" w:rsidRPr="00DE7417">
        <w:rPr>
          <w:rFonts w:ascii="Times New Roman" w:hAnsi="Times New Roman" w:cs="Times New Roman"/>
        </w:rPr>
        <w:t xml:space="preserve"> </w:t>
      </w:r>
      <w:proofErr w:type="spellStart"/>
      <w:r w:rsidR="00DE7417" w:rsidRPr="00DE7417">
        <w:rPr>
          <w:rFonts w:ascii="Times New Roman" w:hAnsi="Times New Roman" w:cs="Times New Roman"/>
        </w:rPr>
        <w:t>Dibagikan</w:t>
      </w:r>
      <w:proofErr w:type="spellEnd"/>
      <w:r w:rsidR="00DE7417" w:rsidRPr="00DE7417">
        <w:rPr>
          <w:rFonts w:ascii="Times New Roman" w:hAnsi="Times New Roman" w:cs="Times New Roman"/>
        </w:rPr>
        <w:t xml:space="preserve"> Rp 150.000, </w:t>
      </w:r>
      <w:proofErr w:type="spellStart"/>
      <w:r w:rsidR="00DE7417" w:rsidRPr="00DE7417">
        <w:rPr>
          <w:rFonts w:ascii="Times New Roman" w:hAnsi="Times New Roman" w:cs="Times New Roman"/>
        </w:rPr>
        <w:t>Warga</w:t>
      </w:r>
      <w:proofErr w:type="spellEnd"/>
      <w:r w:rsidR="00DE7417" w:rsidRPr="00DE7417">
        <w:rPr>
          <w:rFonts w:ascii="Times New Roman" w:hAnsi="Times New Roman" w:cs="Times New Roman"/>
        </w:rPr>
        <w:t xml:space="preserve"> </w:t>
      </w:r>
      <w:proofErr w:type="spellStart"/>
      <w:r w:rsidR="00DE7417" w:rsidRPr="00DE7417">
        <w:rPr>
          <w:rFonts w:ascii="Times New Roman" w:hAnsi="Times New Roman" w:cs="Times New Roman"/>
        </w:rPr>
        <w:t>Laporkan</w:t>
      </w:r>
      <w:proofErr w:type="spellEnd"/>
      <w:r w:rsidR="00DE7417" w:rsidRPr="00DE7417">
        <w:rPr>
          <w:rFonts w:ascii="Times New Roman" w:hAnsi="Times New Roman" w:cs="Times New Roman"/>
        </w:rPr>
        <w:t xml:space="preserve"> </w:t>
      </w:r>
      <w:proofErr w:type="spellStart"/>
      <w:r w:rsidR="00DE7417" w:rsidRPr="00DE7417">
        <w:rPr>
          <w:rFonts w:ascii="Times New Roman" w:hAnsi="Times New Roman" w:cs="Times New Roman"/>
        </w:rPr>
        <w:t>Kepala</w:t>
      </w:r>
      <w:proofErr w:type="spellEnd"/>
      <w:r w:rsidR="00DE7417" w:rsidRPr="00DE7417">
        <w:rPr>
          <w:rFonts w:ascii="Times New Roman" w:hAnsi="Times New Roman" w:cs="Times New Roman"/>
        </w:rPr>
        <w:t xml:space="preserve"> </w:t>
      </w:r>
      <w:proofErr w:type="spellStart"/>
      <w:r w:rsidR="00DE7417" w:rsidRPr="00DE7417">
        <w:rPr>
          <w:rFonts w:ascii="Times New Roman" w:hAnsi="Times New Roman" w:cs="Times New Roman"/>
        </w:rPr>
        <w:t>Desa</w:t>
      </w:r>
      <w:proofErr w:type="spellEnd"/>
      <w:r w:rsidR="00DE7417" w:rsidRPr="00DE7417">
        <w:rPr>
          <w:rFonts w:ascii="Times New Roman" w:hAnsi="Times New Roman" w:cs="Times New Roman"/>
        </w:rPr>
        <w:t xml:space="preserve"> </w:t>
      </w:r>
      <w:proofErr w:type="spellStart"/>
      <w:r w:rsidR="00DE7417" w:rsidRPr="00DE7417">
        <w:rPr>
          <w:rFonts w:ascii="Times New Roman" w:hAnsi="Times New Roman" w:cs="Times New Roman"/>
        </w:rPr>
        <w:t>Ke</w:t>
      </w:r>
      <w:proofErr w:type="spellEnd"/>
      <w:r w:rsidR="00DE7417" w:rsidRPr="00DE7417">
        <w:rPr>
          <w:rFonts w:ascii="Times New Roman" w:hAnsi="Times New Roman" w:cs="Times New Roman"/>
        </w:rPr>
        <w:t xml:space="preserve"> </w:t>
      </w:r>
      <w:proofErr w:type="spellStart"/>
      <w:r w:rsidR="00DE7417" w:rsidRPr="00DE7417">
        <w:rPr>
          <w:rFonts w:ascii="Times New Roman" w:hAnsi="Times New Roman" w:cs="Times New Roman"/>
        </w:rPr>
        <w:t>Kejaksaan</w:t>
      </w:r>
      <w:proofErr w:type="spellEnd"/>
      <w:r w:rsidR="00EC2D71" w:rsidRPr="00EC2D71">
        <w:rPr>
          <w:rFonts w:ascii="Times New Roman" w:hAnsi="Times New Roman" w:cs="Times New Roman"/>
        </w:rPr>
        <w:t xml:space="preserve">, </w:t>
      </w:r>
      <w:r w:rsidR="00DE7417">
        <w:rPr>
          <w:rFonts w:ascii="Times New Roman" w:hAnsi="Times New Roman" w:cs="Times New Roman"/>
        </w:rPr>
        <w:t>16</w:t>
      </w:r>
      <w:r w:rsidR="00601F89">
        <w:rPr>
          <w:rFonts w:ascii="Times New Roman" w:hAnsi="Times New Roman" w:cs="Times New Roman"/>
        </w:rPr>
        <w:t xml:space="preserve"> </w:t>
      </w:r>
      <w:proofErr w:type="spellStart"/>
      <w:r w:rsidR="00DE7417">
        <w:rPr>
          <w:rFonts w:ascii="Times New Roman" w:hAnsi="Times New Roman" w:cs="Times New Roman"/>
        </w:rPr>
        <w:t>Juni</w:t>
      </w:r>
      <w:proofErr w:type="spellEnd"/>
      <w:r w:rsidR="00EC2D71" w:rsidRPr="00EC2D71">
        <w:rPr>
          <w:rFonts w:ascii="Times New Roman" w:hAnsi="Times New Roman" w:cs="Times New Roman"/>
        </w:rPr>
        <w:t xml:space="preserve"> 2020;</w:t>
      </w:r>
    </w:p>
    <w:p w14:paraId="167EFFBF" w14:textId="77777777" w:rsidR="00944F78" w:rsidRPr="00EC2D71" w:rsidRDefault="00944F78" w:rsidP="00EC2D71">
      <w:pPr>
        <w:spacing w:after="0" w:line="280" w:lineRule="exact"/>
        <w:rPr>
          <w:rFonts w:ascii="Times New Roman" w:hAnsi="Times New Roman" w:cs="Times New Roman"/>
        </w:rPr>
      </w:pPr>
    </w:p>
    <w:p w14:paraId="7AC7FD06" w14:textId="77777777" w:rsidR="00EC2D71" w:rsidRPr="00EC2D71" w:rsidRDefault="00EC2D71" w:rsidP="00EC2D71">
      <w:pPr>
        <w:spacing w:after="0" w:line="280" w:lineRule="exact"/>
        <w:rPr>
          <w:rFonts w:ascii="Times New Roman" w:hAnsi="Times New Roman" w:cs="Times New Roman"/>
          <w:b/>
          <w:lang w:val="id-ID"/>
        </w:rPr>
      </w:pPr>
      <w:r w:rsidRPr="00EC2D71">
        <w:rPr>
          <w:rFonts w:ascii="Times New Roman" w:hAnsi="Times New Roman" w:cs="Times New Roman"/>
          <w:b/>
          <w:lang w:val="id-ID"/>
        </w:rPr>
        <w:t>Catatan:</w:t>
      </w:r>
    </w:p>
    <w:p w14:paraId="6542C7D0" w14:textId="6A21A985" w:rsidR="00EC2D71" w:rsidRDefault="00EC2D71" w:rsidP="00EC2D71">
      <w:pPr>
        <w:autoSpaceDE w:val="0"/>
        <w:autoSpaceDN w:val="0"/>
        <w:adjustRightInd w:val="0"/>
        <w:spacing w:after="0" w:line="280" w:lineRule="exact"/>
        <w:jc w:val="both"/>
        <w:rPr>
          <w:rFonts w:ascii="Times New Roman" w:hAnsi="Times New Roman" w:cs="Times New Roman"/>
          <w:lang w:val="id-ID"/>
        </w:rPr>
      </w:pPr>
    </w:p>
    <w:p w14:paraId="743B9102" w14:textId="77777777" w:rsidR="00DE7417" w:rsidRDefault="00DE7417" w:rsidP="00DE7417">
      <w:pPr>
        <w:pStyle w:val="ListParagraph"/>
        <w:numPr>
          <w:ilvl w:val="0"/>
          <w:numId w:val="12"/>
        </w:numPr>
        <w:spacing w:after="0" w:line="360" w:lineRule="auto"/>
        <w:rPr>
          <w:rFonts w:ascii="Times New Roman" w:hAnsi="Times New Roman" w:cs="Times New Roman"/>
          <w:sz w:val="24"/>
          <w:szCs w:val="24"/>
          <w:lang w:val="en-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Peraturan Menteri Keuangan Nomor 205/PMK.07/2019 tentang Pengelolaan Dana Desa:</w:t>
      </w:r>
    </w:p>
    <w:p w14:paraId="2C36FD9A" w14:textId="77777777" w:rsidR="00DE7417" w:rsidRDefault="00DE7417" w:rsidP="00DE7417">
      <w:pPr>
        <w:pStyle w:val="ListParagraph"/>
        <w:numPr>
          <w:ilvl w:val="0"/>
          <w:numId w:val="13"/>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bagian dari Belanja Negara yang dialokasikan dalam Anggaran Pendapatan dan Belanja Negara kepada Daerah dan Desa dalam rangka mendanai pelaksanaan urusan yang telah diserahkan kepada Daerah dan Desa (Pasal </w:t>
      </w:r>
      <w:r>
        <w:rPr>
          <w:rFonts w:ascii="Times New Roman" w:hAnsi="Times New Roman" w:cs="Times New Roman"/>
          <w:sz w:val="24"/>
          <w:szCs w:val="24"/>
        </w:rPr>
        <w:t xml:space="preserve">1 </w:t>
      </w:r>
      <w:r>
        <w:rPr>
          <w:rFonts w:ascii="Times New Roman" w:hAnsi="Times New Roman" w:cs="Times New Roman"/>
          <w:sz w:val="24"/>
          <w:szCs w:val="24"/>
          <w:lang w:val="id-ID"/>
        </w:rPr>
        <w:t>angka 1).</w:t>
      </w:r>
    </w:p>
    <w:p w14:paraId="54ABCACB" w14:textId="77777777" w:rsidR="00DE7417" w:rsidRDefault="00DE7417" w:rsidP="00DE7417">
      <w:pPr>
        <w:pStyle w:val="ListParagraph"/>
        <w:numPr>
          <w:ilvl w:val="0"/>
          <w:numId w:val="13"/>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14:paraId="5D8FC362" w14:textId="77777777" w:rsidR="00DE7417" w:rsidRDefault="00DE7417" w:rsidP="00DE7417">
      <w:pPr>
        <w:spacing w:after="0" w:line="360" w:lineRule="auto"/>
        <w:jc w:val="both"/>
        <w:rPr>
          <w:rFonts w:ascii="Times New Roman" w:hAnsi="Times New Roman" w:cs="Times New Roman"/>
          <w:sz w:val="24"/>
          <w:szCs w:val="24"/>
          <w:lang w:val="id-ID"/>
        </w:rPr>
      </w:pPr>
    </w:p>
    <w:p w14:paraId="6F47672E"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(4) </w:t>
      </w:r>
      <w:r>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enyaluran DD dilaksanakan dalam 3 (tiga) tahap, dengan ketentuan</w:t>
      </w:r>
      <w:r>
        <w:rPr>
          <w:rFonts w:ascii="Times New Roman" w:hAnsi="Times New Roman" w:cs="Times New Roman"/>
          <w:sz w:val="24"/>
          <w:szCs w:val="24"/>
        </w:rPr>
        <w:t>:</w:t>
      </w:r>
    </w:p>
    <w:p w14:paraId="214E5516" w14:textId="77777777" w:rsidR="00DE7417" w:rsidRDefault="00DE7417" w:rsidP="00DE7417">
      <w:pPr>
        <w:pStyle w:val="ListParagraph"/>
        <w:numPr>
          <w:ilvl w:val="0"/>
          <w:numId w:val="1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dan paling lambat bulan Juni sebesar 40% (empat puluh persen);</w:t>
      </w:r>
    </w:p>
    <w:p w14:paraId="5522ECC1" w14:textId="77777777" w:rsidR="00DE7417" w:rsidRDefault="00DE7417" w:rsidP="00DE7417">
      <w:pPr>
        <w:pStyle w:val="ListParagraph"/>
        <w:numPr>
          <w:ilvl w:val="0"/>
          <w:numId w:val="1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dan paling lambat minggu ke empat bulan Agustus sebesar 40% (empat puluh persen);</w:t>
      </w:r>
    </w:p>
    <w:p w14:paraId="64933929" w14:textId="44652D6F" w:rsidR="00DE7417" w:rsidRPr="00DE7417" w:rsidRDefault="00DE7417" w:rsidP="00DE7417">
      <w:pPr>
        <w:pStyle w:val="ListParagraph"/>
        <w:numPr>
          <w:ilvl w:val="0"/>
          <w:numId w:val="1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Juli sebesar 20% (dua puluh persen).</w:t>
      </w:r>
    </w:p>
    <w:p w14:paraId="7F04BF32"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 </w:t>
      </w:r>
      <w:r>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enyaluran DD dilaksanakan setelah Kepala KPPN selaku KPA Penyaluran DAK Fisik dan Dana Desa menerima dokumen persyaratan penyaluran dari bupati/wali kota, dengan ketentuan</w:t>
      </w:r>
      <w:r>
        <w:rPr>
          <w:rFonts w:ascii="Times New Roman" w:hAnsi="Times New Roman" w:cs="Times New Roman"/>
          <w:sz w:val="24"/>
          <w:szCs w:val="24"/>
        </w:rPr>
        <w:t>:</w:t>
      </w:r>
    </w:p>
    <w:p w14:paraId="7427D12E" w14:textId="77777777" w:rsidR="00DE7417" w:rsidRDefault="00DE7417" w:rsidP="00DE7417">
      <w:pPr>
        <w:pStyle w:val="ListParagraph"/>
        <w:numPr>
          <w:ilvl w:val="0"/>
          <w:numId w:val="1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14:paraId="3690C0D5" w14:textId="77777777" w:rsidR="00DE7417" w:rsidRDefault="00DE7417" w:rsidP="00DE7417">
      <w:pPr>
        <w:pStyle w:val="ListParagraph"/>
        <w:numPr>
          <w:ilvl w:val="0"/>
          <w:numId w:val="1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14:paraId="6A426D3D" w14:textId="77777777" w:rsidR="00DE7417" w:rsidRDefault="00DE7417" w:rsidP="00DE7417">
      <w:pPr>
        <w:pStyle w:val="ListParagraph"/>
        <w:numPr>
          <w:ilvl w:val="0"/>
          <w:numId w:val="1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14:paraId="1165B067" w14:textId="77777777" w:rsidR="00DE7417" w:rsidRDefault="00DE7417" w:rsidP="00DE7417">
      <w:pPr>
        <w:pStyle w:val="ListParagraph"/>
        <w:numPr>
          <w:ilvl w:val="0"/>
          <w:numId w:val="1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14:paraId="052D20D6" w14:textId="77777777" w:rsidR="00DE7417" w:rsidRDefault="00DE7417" w:rsidP="00DE7417">
      <w:pPr>
        <w:pStyle w:val="ListParagraph"/>
        <w:numPr>
          <w:ilvl w:val="0"/>
          <w:numId w:val="1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berupa:</w:t>
      </w:r>
    </w:p>
    <w:p w14:paraId="2F5154CF" w14:textId="77777777" w:rsidR="00DE7417" w:rsidRDefault="00DE7417" w:rsidP="00DE7417">
      <w:pPr>
        <w:pStyle w:val="ListParagraph"/>
        <w:numPr>
          <w:ilvl w:val="0"/>
          <w:numId w:val="1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tahun anggaran sebelumnya; dan</w:t>
      </w:r>
    </w:p>
    <w:p w14:paraId="5E2F6356" w14:textId="77777777" w:rsidR="00DE7417" w:rsidRDefault="00DE7417" w:rsidP="00DE7417">
      <w:pPr>
        <w:pStyle w:val="ListParagraph"/>
        <w:numPr>
          <w:ilvl w:val="0"/>
          <w:numId w:val="1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tahap I menunjukkan rata-rata realisasi penyerapan paling sedikit sebesar 50% (lima puluh persen) dan rata-rata capaian keluaran menunjukkan paling sedikit sebesar 35% (tiga puluh lima persen).</w:t>
      </w:r>
    </w:p>
    <w:p w14:paraId="5B02C7C9" w14:textId="77777777" w:rsidR="00DE7417" w:rsidRDefault="00DE7417" w:rsidP="00DE7417">
      <w:pPr>
        <w:pStyle w:val="ListParagraph"/>
        <w:numPr>
          <w:ilvl w:val="0"/>
          <w:numId w:val="1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14:paraId="14B7594A" w14:textId="77777777" w:rsidR="00DE7417" w:rsidRDefault="00DE7417" w:rsidP="00DE7417">
      <w:pPr>
        <w:pStyle w:val="ListParagraph"/>
        <w:numPr>
          <w:ilvl w:val="0"/>
          <w:numId w:val="1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sampai dengan tahap II menunjukkan rata-rata realisasi penyerapan paling sedikit sebesar 90% (sembilan puluh persen) dan rata-rata capaian keluaran menunjukkan paling sedikit sebesar 75% (tujuh puluh lima persen); dan</w:t>
      </w:r>
    </w:p>
    <w:p w14:paraId="58E93B9B" w14:textId="77777777" w:rsidR="00DE7417" w:rsidRDefault="00DE7417" w:rsidP="00DE7417">
      <w:pPr>
        <w:pStyle w:val="ListParagraph"/>
        <w:numPr>
          <w:ilvl w:val="0"/>
          <w:numId w:val="1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Laporan konvergensi pencegahan stunting tingkat Desa tahun anggaran sebelumnya.</w:t>
      </w:r>
    </w:p>
    <w:p w14:paraId="06A08D57"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(3) </w:t>
      </w:r>
      <w:r>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Pr>
          <w:rFonts w:ascii="Times New Roman" w:hAnsi="Times New Roman" w:cs="Times New Roman"/>
          <w:sz w:val="24"/>
          <w:szCs w:val="24"/>
          <w:lang w:val="id-ID"/>
        </w:rPr>
        <w:t xml:space="preserve"> Bupati/wali kota bertanggungjawab untuk menerbitkan surat kuasa pemindahbukuan DD untuk seluruh Desa, dan wajib disampaikan pada saat penyampaian dokumen persyaratan penyaluran tahap I pertama kali</w:t>
      </w:r>
      <w:r>
        <w:rPr>
          <w:rFonts w:ascii="Times New Roman" w:hAnsi="Times New Roman" w:cs="Times New Roman"/>
          <w:sz w:val="24"/>
          <w:szCs w:val="24"/>
        </w:rPr>
        <w:t>.</w:t>
      </w:r>
    </w:p>
    <w:p w14:paraId="585B08E3"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(6) </w:t>
      </w:r>
      <w:r>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Pr>
          <w:rFonts w:ascii="Times New Roman" w:hAnsi="Times New Roman" w:cs="Times New Roman"/>
          <w:sz w:val="24"/>
          <w:szCs w:val="24"/>
          <w:lang w:val="id-ID"/>
        </w:rPr>
        <w:t xml:space="preserve"> Dokumen persyaratan penyaluran disampaikan dengan surat pengantar yang ditandatangani oleh bupati/wali kota atau wakil bupati/wakil wali kota atau pejabat yang ditunjuk</w:t>
      </w:r>
      <w:r>
        <w:rPr>
          <w:rFonts w:ascii="Times New Roman" w:hAnsi="Times New Roman" w:cs="Times New Roman"/>
          <w:sz w:val="24"/>
          <w:szCs w:val="24"/>
        </w:rPr>
        <w:t>.</w:t>
      </w:r>
    </w:p>
    <w:p w14:paraId="3770D4D7"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 Peraturan Menteri Keuangan Nomor 205/PMK.07/2019 tentang Pengelolaan Dana Desa)).</w:t>
      </w:r>
    </w:p>
    <w:p w14:paraId="7EA216EA" w14:textId="77777777" w:rsidR="00DE7417" w:rsidRDefault="00DE7417" w:rsidP="00DE7417">
      <w:pPr>
        <w:pStyle w:val="ListParagraph"/>
        <w:numPr>
          <w:ilvl w:val="0"/>
          <w:numId w:val="1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Desa, Pembangunan Daerah Tertinggal, dan Transmigrasi Nomor 11 Tahun 2019 tentang Prioritas Penggunaan Dana Desa Tahun 2020, pada Lampiran II menjelaskan:</w:t>
      </w:r>
    </w:p>
    <w:p w14:paraId="2B5614E8" w14:textId="77777777" w:rsidR="00DE7417" w:rsidRDefault="00DE7417" w:rsidP="00DE7417">
      <w:pPr>
        <w:spacing w:after="0" w:line="36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14:paraId="206CD28A" w14:textId="77777777" w:rsidR="00DE7417" w:rsidRDefault="00DE7417" w:rsidP="00DE7417">
      <w:pPr>
        <w:pStyle w:val="ListParagraph"/>
        <w:numPr>
          <w:ilvl w:val="0"/>
          <w:numId w:val="1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14:paraId="09D5ABD6"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Desa yang akan menggunakan Dana Desa untuk membiayai Kegiatan Tanggap Darurat, melakukan perubahan RKP Desa Tahun 2020;</w:t>
      </w:r>
    </w:p>
    <w:p w14:paraId="652DF0F4"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 Desa dimulai dengan melakukan perhitungan kebutuhan kebencanaan dari Dana Desa 2020;</w:t>
      </w:r>
    </w:p>
    <w:p w14:paraId="2E81B408"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Perhitungan ulang dilakukan dengan refokusing atau mengurangi jumlah kegiatan sebanyak-banyaknya 5 (lima) kegiatan, sehingga dipastikan dapat memenuhi kebutuhan anggaran untuk pemenuhan kebutuhan masyarakat di wilayah yang terkena dampak bencana alam;</w:t>
      </w:r>
    </w:p>
    <w:p w14:paraId="40E46641"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Refokusing kegiatan Desa dibahas dan disepakati dalam musyawarah Desa;</w:t>
      </w:r>
    </w:p>
    <w:p w14:paraId="1533B32B"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 Desa Tahun 2020 disusun oleh Kepala Desa dibantu oleh Tim Penyusun RKP Desa dengan berdasarkan berita acara musyawarah Desa tentang refokusing kegiatan Desa;</w:t>
      </w:r>
    </w:p>
    <w:p w14:paraId="7B6D2D24" w14:textId="77777777" w:rsid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Rancangan perubahan RKP Desa yang disusun oleh Kepala Desa dan tim penyusun perubahan RKP Desa dibahas dan disepakati oleh Kepala Desa, BPD dan unsur masyarakat Desa dalam Musyawarah Perencanaan Pembangunan Desa (MusrenbangDesa); dan</w:t>
      </w:r>
    </w:p>
    <w:p w14:paraId="439B6BF9" w14:textId="412EDE70" w:rsidR="00DE7417" w:rsidRPr="00DE7417" w:rsidRDefault="00DE7417" w:rsidP="00DE7417">
      <w:pPr>
        <w:pStyle w:val="ListParagraph"/>
        <w:numPr>
          <w:ilvl w:val="0"/>
          <w:numId w:val="2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kesepakatan musrenbangdesa tentang Rancangan Perubahan RKP Desa menjadi dasar bagi Kepala Desa dan BPD untuk menetapkan Peraturan Desa tentang RKP Desa Tahun 2020 Perubahan.</w:t>
      </w:r>
    </w:p>
    <w:p w14:paraId="3C8A02ED" w14:textId="77777777" w:rsidR="00DE7417" w:rsidRDefault="00DE7417" w:rsidP="00DE7417">
      <w:pPr>
        <w:pStyle w:val="ListParagraph"/>
        <w:numPr>
          <w:ilvl w:val="0"/>
          <w:numId w:val="1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14:paraId="159F2547" w14:textId="77777777" w:rsidR="00DE7417" w:rsidRDefault="00DE7417" w:rsidP="00DE7417">
      <w:pPr>
        <w:pStyle w:val="ListParagraph"/>
        <w:numPr>
          <w:ilvl w:val="0"/>
          <w:numId w:val="2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Desa yang sudah menetapkan APBDesa Tahun 2020, namun dilakukan perubahan RKPDesa Tahun 2020 untuk kepentingan tanggap darurat bencana alam, wajib melakukan perubahan APBDesa tahun 2020;</w:t>
      </w:r>
    </w:p>
    <w:p w14:paraId="1565CCD8" w14:textId="77777777" w:rsidR="00DE7417" w:rsidRDefault="00DE7417" w:rsidP="00DE7417">
      <w:pPr>
        <w:pStyle w:val="ListParagraph"/>
        <w:numPr>
          <w:ilvl w:val="0"/>
          <w:numId w:val="2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Kepala Desa dan BPD melakukan perubahan APBDesa Tahun 2020 dengan berpedoman pada Peraturan Desa tentang RKP Desa 2020 Perubahan;</w:t>
      </w:r>
    </w:p>
    <w:p w14:paraId="7D7028D9" w14:textId="77777777" w:rsidR="00DE7417" w:rsidRDefault="00DE7417" w:rsidP="00DE7417">
      <w:pPr>
        <w:pStyle w:val="ListParagraph"/>
        <w:numPr>
          <w:ilvl w:val="0"/>
          <w:numId w:val="2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Kepala Desa mengajukan rancangan perubahan TPBDesa tahun 2020 untuk direview oleh Bupati/Wali Kota sesuai peraturan perundang-undangan tentang keuangan Desa; dan</w:t>
      </w:r>
    </w:p>
    <w:p w14:paraId="52DBF761" w14:textId="77777777" w:rsidR="00DE7417" w:rsidRDefault="00DE7417" w:rsidP="00DE7417">
      <w:pPr>
        <w:pStyle w:val="ListParagraph"/>
        <w:numPr>
          <w:ilvl w:val="0"/>
          <w:numId w:val="2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hal rancangan perubahan APBDesa Tahun 2020 sudah disetujui Bupati/Wali Kota, maka Kepala Desa dan BPD menetapkan Peraturan Desa tentang APBDesa tahun 2020 Perubahan.</w:t>
      </w:r>
    </w:p>
    <w:p w14:paraId="5BAE2977" w14:textId="77777777" w:rsidR="00DE7417" w:rsidRDefault="00DE7417" w:rsidP="00DE7417">
      <w:pPr>
        <w:spacing w:after="0" w:line="360" w:lineRule="auto"/>
        <w:jc w:val="both"/>
        <w:rPr>
          <w:rFonts w:ascii="Times New Roman" w:hAnsi="Times New Roman" w:cs="Times New Roman"/>
          <w:sz w:val="24"/>
          <w:szCs w:val="24"/>
          <w:lang w:val="en-ID"/>
        </w:rPr>
      </w:pPr>
    </w:p>
    <w:p w14:paraId="4379A348" w14:textId="77777777" w:rsidR="00DE7417" w:rsidRDefault="00DE7417" w:rsidP="00DE7417">
      <w:pPr>
        <w:spacing w:after="0" w:line="360" w:lineRule="auto"/>
        <w:rPr>
          <w:rFonts w:ascii="Times New Roman" w:hAnsi="Times New Roman" w:cs="Times New Roman"/>
          <w:sz w:val="24"/>
          <w:szCs w:val="24"/>
        </w:rPr>
      </w:pPr>
    </w:p>
    <w:p w14:paraId="2C79CDF6" w14:textId="77777777" w:rsidR="00DE7417" w:rsidRDefault="00DE7417" w:rsidP="00DE7417">
      <w:pPr>
        <w:spacing w:after="0" w:line="360" w:lineRule="auto"/>
        <w:rPr>
          <w:rFonts w:ascii="Times New Roman" w:hAnsi="Times New Roman" w:cs="Times New Roman"/>
          <w:sz w:val="24"/>
          <w:szCs w:val="24"/>
        </w:rPr>
      </w:pPr>
    </w:p>
    <w:p w14:paraId="415C1E72" w14:textId="77777777" w:rsidR="00FA4B94" w:rsidRPr="00EC2D71" w:rsidRDefault="00FA4B94" w:rsidP="00DE7417">
      <w:pPr>
        <w:shd w:val="clear" w:color="auto" w:fill="FFFFFF"/>
        <w:spacing w:after="390" w:line="390" w:lineRule="atLeast"/>
        <w:jc w:val="both"/>
        <w:rPr>
          <w:rFonts w:ascii="Times New Roman" w:eastAsia="Times New Roman" w:hAnsi="Times New Roman" w:cs="Times New Roman"/>
          <w:b/>
          <w:bCs/>
          <w:lang w:eastAsia="id-ID"/>
        </w:rPr>
      </w:pPr>
    </w:p>
    <w:sectPr w:rsidR="00FA4B94" w:rsidRPr="00EC2D71" w:rsidSect="001E759A">
      <w:footerReference w:type="default" r:id="rId8"/>
      <w:pgSz w:w="11906" w:h="16838" w:code="9"/>
      <w:pgMar w:top="1701" w:right="1701" w:bottom="226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FBF0E" w14:textId="77777777" w:rsidR="00867CE2" w:rsidRDefault="00867CE2" w:rsidP="00904326">
      <w:pPr>
        <w:spacing w:after="0" w:line="240" w:lineRule="auto"/>
      </w:pPr>
      <w:r>
        <w:separator/>
      </w:r>
    </w:p>
  </w:endnote>
  <w:endnote w:type="continuationSeparator" w:id="0">
    <w:p w14:paraId="3E21AC1D" w14:textId="77777777" w:rsidR="00867CE2" w:rsidRDefault="00867CE2" w:rsidP="0090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082579"/>
      <w:docPartObj>
        <w:docPartGallery w:val="Page Numbers (Top of Page)"/>
        <w:docPartUnique/>
      </w:docPartObj>
    </w:sdtPr>
    <w:sdtEndPr/>
    <w:sdtContent>
      <w:p w14:paraId="0848B0C1" w14:textId="77777777" w:rsidR="00904326" w:rsidRDefault="00904326" w:rsidP="0090432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4A69DD" w:rsidRPr="004A69D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67B17F8D" w14:textId="77777777" w:rsidR="00904326" w:rsidRDefault="00904326" w:rsidP="00904326">
        <w:pPr>
          <w:pStyle w:val="Footer"/>
        </w:pPr>
      </w:p>
      <w:p w14:paraId="1F774135" w14:textId="77777777" w:rsidR="00904326" w:rsidRDefault="00867CE2" w:rsidP="00904326">
        <w:pPr>
          <w:pStyle w:val="Footer"/>
        </w:pPr>
      </w:p>
    </w:sdtContent>
  </w:sdt>
  <w:p w14:paraId="011CF844" w14:textId="77777777" w:rsidR="00904326" w:rsidRDefault="0090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5835C" w14:textId="77777777" w:rsidR="00867CE2" w:rsidRDefault="00867CE2" w:rsidP="00904326">
      <w:pPr>
        <w:spacing w:after="0" w:line="240" w:lineRule="auto"/>
      </w:pPr>
      <w:r>
        <w:separator/>
      </w:r>
    </w:p>
  </w:footnote>
  <w:footnote w:type="continuationSeparator" w:id="0">
    <w:p w14:paraId="7A3DBD45" w14:textId="77777777" w:rsidR="00867CE2" w:rsidRDefault="00867CE2" w:rsidP="00904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E49"/>
    <w:multiLevelType w:val="hybridMultilevel"/>
    <w:tmpl w:val="BD24BAD8"/>
    <w:lvl w:ilvl="0" w:tplc="3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304B4"/>
    <w:multiLevelType w:val="hybridMultilevel"/>
    <w:tmpl w:val="41781B9E"/>
    <w:lvl w:ilvl="0" w:tplc="FADA2B4A">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 w15:restartNumberingAfterBreak="0">
    <w:nsid w:val="2A30253D"/>
    <w:multiLevelType w:val="hybridMultilevel"/>
    <w:tmpl w:val="B39E3CE6"/>
    <w:lvl w:ilvl="0" w:tplc="88F6CE52">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 w15:restartNumberingAfterBreak="0">
    <w:nsid w:val="2C742200"/>
    <w:multiLevelType w:val="hybridMultilevel"/>
    <w:tmpl w:val="56B82136"/>
    <w:lvl w:ilvl="0" w:tplc="6E16D87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15:restartNumberingAfterBreak="0">
    <w:nsid w:val="2D845822"/>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0A2A8E"/>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5E5588"/>
    <w:multiLevelType w:val="hybridMultilevel"/>
    <w:tmpl w:val="B32C46E8"/>
    <w:lvl w:ilvl="0" w:tplc="B6C2B72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94617"/>
    <w:multiLevelType w:val="hybridMultilevel"/>
    <w:tmpl w:val="5D34F092"/>
    <w:lvl w:ilvl="0" w:tplc="408C9DBA">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8" w15:restartNumberingAfterBreak="0">
    <w:nsid w:val="39D03264"/>
    <w:multiLevelType w:val="hybridMultilevel"/>
    <w:tmpl w:val="F80A2CFA"/>
    <w:lvl w:ilvl="0" w:tplc="213077EC">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9" w15:restartNumberingAfterBreak="0">
    <w:nsid w:val="3B6D0AEE"/>
    <w:multiLevelType w:val="hybridMultilevel"/>
    <w:tmpl w:val="6C7E7E3A"/>
    <w:lvl w:ilvl="0" w:tplc="2DDEF804">
      <w:start w:val="1"/>
      <w:numFmt w:val="lowerLetter"/>
      <w:lvlText w:val="%1."/>
      <w:lvlJc w:val="left"/>
      <w:pPr>
        <w:ind w:left="108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C1819"/>
    <w:multiLevelType w:val="hybridMultilevel"/>
    <w:tmpl w:val="3F865C50"/>
    <w:lvl w:ilvl="0" w:tplc="271EFB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06936C3"/>
    <w:multiLevelType w:val="hybridMultilevel"/>
    <w:tmpl w:val="9DD4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92FC2"/>
    <w:multiLevelType w:val="hybridMultilevel"/>
    <w:tmpl w:val="D934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97900"/>
    <w:multiLevelType w:val="hybridMultilevel"/>
    <w:tmpl w:val="B426B00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4" w15:restartNumberingAfterBreak="0">
    <w:nsid w:val="4F634385"/>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FB22E85"/>
    <w:multiLevelType w:val="hybridMultilevel"/>
    <w:tmpl w:val="26F0242A"/>
    <w:lvl w:ilvl="0" w:tplc="EA4E3852">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16" w15:restartNumberingAfterBreak="0">
    <w:nsid w:val="580874BC"/>
    <w:multiLevelType w:val="hybridMultilevel"/>
    <w:tmpl w:val="5364814A"/>
    <w:lvl w:ilvl="0" w:tplc="328467B8">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7" w15:restartNumberingAfterBreak="0">
    <w:nsid w:val="602371A7"/>
    <w:multiLevelType w:val="hybridMultilevel"/>
    <w:tmpl w:val="CA106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15B09"/>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BE73DF"/>
    <w:multiLevelType w:val="hybridMultilevel"/>
    <w:tmpl w:val="4B5671CC"/>
    <w:lvl w:ilvl="0" w:tplc="1A9086EA">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20" w15:restartNumberingAfterBreak="0">
    <w:nsid w:val="7BA77BA0"/>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6"/>
  </w:num>
  <w:num w:numId="3">
    <w:abstractNumId w:val="20"/>
  </w:num>
  <w:num w:numId="4">
    <w:abstractNumId w:val="11"/>
  </w:num>
  <w:num w:numId="5">
    <w:abstractNumId w:val="9"/>
  </w:num>
  <w:num w:numId="6">
    <w:abstractNumId w:val="18"/>
  </w:num>
  <w:num w:numId="7">
    <w:abstractNumId w:val="12"/>
  </w:num>
  <w:num w:numId="8">
    <w:abstractNumId w:val="17"/>
  </w:num>
  <w:num w:numId="9">
    <w:abstractNumId w:val="10"/>
  </w:num>
  <w:num w:numId="10">
    <w:abstractNumId w:val="5"/>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23"/>
    <w:rsid w:val="00010215"/>
    <w:rsid w:val="00021302"/>
    <w:rsid w:val="00037F38"/>
    <w:rsid w:val="00041A66"/>
    <w:rsid w:val="00073285"/>
    <w:rsid w:val="000773FE"/>
    <w:rsid w:val="00084429"/>
    <w:rsid w:val="00091E47"/>
    <w:rsid w:val="000B62EB"/>
    <w:rsid w:val="000E0EE0"/>
    <w:rsid w:val="000F1F1E"/>
    <w:rsid w:val="000F5F55"/>
    <w:rsid w:val="001123AD"/>
    <w:rsid w:val="00122ED3"/>
    <w:rsid w:val="00127D6D"/>
    <w:rsid w:val="00133B73"/>
    <w:rsid w:val="0014218E"/>
    <w:rsid w:val="00150B97"/>
    <w:rsid w:val="001A3EBD"/>
    <w:rsid w:val="001B1CE1"/>
    <w:rsid w:val="001B5292"/>
    <w:rsid w:val="001B5D0B"/>
    <w:rsid w:val="001E759A"/>
    <w:rsid w:val="002053CF"/>
    <w:rsid w:val="00216CEC"/>
    <w:rsid w:val="002266C1"/>
    <w:rsid w:val="0023406F"/>
    <w:rsid w:val="00260A31"/>
    <w:rsid w:val="00261CA0"/>
    <w:rsid w:val="002932A0"/>
    <w:rsid w:val="002A1B63"/>
    <w:rsid w:val="002B3789"/>
    <w:rsid w:val="002D0563"/>
    <w:rsid w:val="002D0878"/>
    <w:rsid w:val="002D1A60"/>
    <w:rsid w:val="002D1C69"/>
    <w:rsid w:val="002E515B"/>
    <w:rsid w:val="002F2BB8"/>
    <w:rsid w:val="00312EC8"/>
    <w:rsid w:val="00336A66"/>
    <w:rsid w:val="00360DB8"/>
    <w:rsid w:val="003679B1"/>
    <w:rsid w:val="003714B2"/>
    <w:rsid w:val="00393CFB"/>
    <w:rsid w:val="003C7FA7"/>
    <w:rsid w:val="00403A99"/>
    <w:rsid w:val="00405DDE"/>
    <w:rsid w:val="004349A6"/>
    <w:rsid w:val="0045327E"/>
    <w:rsid w:val="00475ABD"/>
    <w:rsid w:val="004827B9"/>
    <w:rsid w:val="004843AB"/>
    <w:rsid w:val="004949D9"/>
    <w:rsid w:val="004A69DD"/>
    <w:rsid w:val="004B1C6E"/>
    <w:rsid w:val="004B29BC"/>
    <w:rsid w:val="004D17BD"/>
    <w:rsid w:val="004D6723"/>
    <w:rsid w:val="00517DE5"/>
    <w:rsid w:val="00557EAD"/>
    <w:rsid w:val="00562660"/>
    <w:rsid w:val="005A27C0"/>
    <w:rsid w:val="005A62DC"/>
    <w:rsid w:val="005B33A8"/>
    <w:rsid w:val="005D1CB7"/>
    <w:rsid w:val="00601F89"/>
    <w:rsid w:val="00635BF1"/>
    <w:rsid w:val="00636D99"/>
    <w:rsid w:val="006500D5"/>
    <w:rsid w:val="00673B3F"/>
    <w:rsid w:val="0068603C"/>
    <w:rsid w:val="0068728C"/>
    <w:rsid w:val="00695BFB"/>
    <w:rsid w:val="006E05F5"/>
    <w:rsid w:val="00725B46"/>
    <w:rsid w:val="00742240"/>
    <w:rsid w:val="00756FFB"/>
    <w:rsid w:val="00765F40"/>
    <w:rsid w:val="00767346"/>
    <w:rsid w:val="00774907"/>
    <w:rsid w:val="007A21ED"/>
    <w:rsid w:val="007C0B6E"/>
    <w:rsid w:val="007D0299"/>
    <w:rsid w:val="007D3E2E"/>
    <w:rsid w:val="007E6FC3"/>
    <w:rsid w:val="007E723E"/>
    <w:rsid w:val="0081255E"/>
    <w:rsid w:val="00813FCB"/>
    <w:rsid w:val="00816B29"/>
    <w:rsid w:val="00830B05"/>
    <w:rsid w:val="0084338A"/>
    <w:rsid w:val="0084413D"/>
    <w:rsid w:val="00855A74"/>
    <w:rsid w:val="00856C67"/>
    <w:rsid w:val="00867CE2"/>
    <w:rsid w:val="00874EDC"/>
    <w:rsid w:val="00881FA2"/>
    <w:rsid w:val="0089631A"/>
    <w:rsid w:val="00897B7A"/>
    <w:rsid w:val="008A0787"/>
    <w:rsid w:val="008B37DE"/>
    <w:rsid w:val="008B7069"/>
    <w:rsid w:val="008B70F0"/>
    <w:rsid w:val="008C29A4"/>
    <w:rsid w:val="008D00F8"/>
    <w:rsid w:val="00902AA2"/>
    <w:rsid w:val="00904326"/>
    <w:rsid w:val="0090565C"/>
    <w:rsid w:val="009434FA"/>
    <w:rsid w:val="00944F78"/>
    <w:rsid w:val="0095070B"/>
    <w:rsid w:val="00997227"/>
    <w:rsid w:val="009C71C8"/>
    <w:rsid w:val="00A31B5D"/>
    <w:rsid w:val="00A52175"/>
    <w:rsid w:val="00A66F33"/>
    <w:rsid w:val="00AA75C8"/>
    <w:rsid w:val="00B05DAB"/>
    <w:rsid w:val="00B2480E"/>
    <w:rsid w:val="00B30C5F"/>
    <w:rsid w:val="00B44D3A"/>
    <w:rsid w:val="00B57174"/>
    <w:rsid w:val="00B62C9F"/>
    <w:rsid w:val="00B6494A"/>
    <w:rsid w:val="00B72194"/>
    <w:rsid w:val="00B86C57"/>
    <w:rsid w:val="00BB3D0E"/>
    <w:rsid w:val="00BB667A"/>
    <w:rsid w:val="00BC327E"/>
    <w:rsid w:val="00BE7490"/>
    <w:rsid w:val="00BF3BEB"/>
    <w:rsid w:val="00C102A3"/>
    <w:rsid w:val="00C264FF"/>
    <w:rsid w:val="00C410E5"/>
    <w:rsid w:val="00C43631"/>
    <w:rsid w:val="00C5193F"/>
    <w:rsid w:val="00C54BDA"/>
    <w:rsid w:val="00C65786"/>
    <w:rsid w:val="00C84EEC"/>
    <w:rsid w:val="00CF1E6F"/>
    <w:rsid w:val="00D4392E"/>
    <w:rsid w:val="00D550B1"/>
    <w:rsid w:val="00D911B1"/>
    <w:rsid w:val="00DB2AF4"/>
    <w:rsid w:val="00DB40CC"/>
    <w:rsid w:val="00DE7417"/>
    <w:rsid w:val="00DF1116"/>
    <w:rsid w:val="00E23458"/>
    <w:rsid w:val="00E41A23"/>
    <w:rsid w:val="00E607D6"/>
    <w:rsid w:val="00E918AC"/>
    <w:rsid w:val="00EB03F9"/>
    <w:rsid w:val="00EB067A"/>
    <w:rsid w:val="00EC2D71"/>
    <w:rsid w:val="00ED2004"/>
    <w:rsid w:val="00ED2B7F"/>
    <w:rsid w:val="00EE5402"/>
    <w:rsid w:val="00F1149F"/>
    <w:rsid w:val="00F1276D"/>
    <w:rsid w:val="00F60D41"/>
    <w:rsid w:val="00F80F3A"/>
    <w:rsid w:val="00FA0B4F"/>
    <w:rsid w:val="00FA4B94"/>
    <w:rsid w:val="00FE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99"/>
    <w:qFormat/>
    <w:rsid w:val="00405DDE"/>
    <w:pPr>
      <w:ind w:left="720"/>
      <w:contextualSpacing/>
    </w:pPr>
  </w:style>
  <w:style w:type="table" w:styleId="TableGrid">
    <w:name w:val="Table Grid"/>
    <w:basedOn w:val="TableNormal"/>
    <w:uiPriority w:val="39"/>
    <w:rsid w:val="000E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0D41"/>
    <w:rPr>
      <w:i/>
      <w:iCs/>
    </w:rPr>
  </w:style>
  <w:style w:type="character" w:customStyle="1" w:styleId="UnresolvedMention1">
    <w:name w:val="Unresolved Mention1"/>
    <w:basedOn w:val="DefaultParagraphFont"/>
    <w:uiPriority w:val="99"/>
    <w:semiHidden/>
    <w:unhideWhenUsed/>
    <w:rsid w:val="0014218E"/>
    <w:rPr>
      <w:color w:val="605E5C"/>
      <w:shd w:val="clear" w:color="auto" w:fill="E1DFDD"/>
    </w:rPr>
  </w:style>
  <w:style w:type="character" w:styleId="Strong">
    <w:name w:val="Strong"/>
    <w:basedOn w:val="DefaultParagraphFont"/>
    <w:uiPriority w:val="22"/>
    <w:qFormat/>
    <w:rsid w:val="00475ABD"/>
    <w:rPr>
      <w:b/>
      <w:bCs/>
    </w:rPr>
  </w:style>
  <w:style w:type="paragraph" w:styleId="Header">
    <w:name w:val="header"/>
    <w:basedOn w:val="Normal"/>
    <w:link w:val="HeaderChar"/>
    <w:uiPriority w:val="99"/>
    <w:unhideWhenUsed/>
    <w:rsid w:val="00904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26"/>
  </w:style>
  <w:style w:type="paragraph" w:styleId="Footer">
    <w:name w:val="footer"/>
    <w:basedOn w:val="Normal"/>
    <w:link w:val="FooterChar"/>
    <w:uiPriority w:val="99"/>
    <w:unhideWhenUsed/>
    <w:rsid w:val="00904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26"/>
  </w:style>
  <w:style w:type="character" w:customStyle="1" w:styleId="ListParagraphChar">
    <w:name w:val="List Paragraph Char"/>
    <w:link w:val="ListParagraph"/>
    <w:uiPriority w:val="34"/>
    <w:rsid w:val="00EC2D71"/>
  </w:style>
  <w:style w:type="character" w:customStyle="1" w:styleId="a2alabel">
    <w:name w:val="a2a_label"/>
    <w:basedOn w:val="DefaultParagraphFont"/>
    <w:rsid w:val="0094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6792">
      <w:bodyDiv w:val="1"/>
      <w:marLeft w:val="0"/>
      <w:marRight w:val="0"/>
      <w:marTop w:val="0"/>
      <w:marBottom w:val="0"/>
      <w:divBdr>
        <w:top w:val="none" w:sz="0" w:space="0" w:color="auto"/>
        <w:left w:val="none" w:sz="0" w:space="0" w:color="auto"/>
        <w:bottom w:val="none" w:sz="0" w:space="0" w:color="auto"/>
        <w:right w:val="none" w:sz="0" w:space="0" w:color="auto"/>
      </w:divBdr>
    </w:div>
    <w:div w:id="109515067">
      <w:bodyDiv w:val="1"/>
      <w:marLeft w:val="0"/>
      <w:marRight w:val="0"/>
      <w:marTop w:val="0"/>
      <w:marBottom w:val="0"/>
      <w:divBdr>
        <w:top w:val="none" w:sz="0" w:space="0" w:color="auto"/>
        <w:left w:val="none" w:sz="0" w:space="0" w:color="auto"/>
        <w:bottom w:val="none" w:sz="0" w:space="0" w:color="auto"/>
        <w:right w:val="none" w:sz="0" w:space="0" w:color="auto"/>
      </w:divBdr>
      <w:divsChild>
        <w:div w:id="1724597286">
          <w:marLeft w:val="0"/>
          <w:marRight w:val="0"/>
          <w:marTop w:val="240"/>
          <w:marBottom w:val="240"/>
          <w:divBdr>
            <w:top w:val="none" w:sz="0" w:space="0" w:color="auto"/>
            <w:left w:val="none" w:sz="0" w:space="0" w:color="auto"/>
            <w:bottom w:val="none" w:sz="0" w:space="0" w:color="auto"/>
            <w:right w:val="none" w:sz="0" w:space="0" w:color="auto"/>
          </w:divBdr>
          <w:divsChild>
            <w:div w:id="2656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175004982">
      <w:bodyDiv w:val="1"/>
      <w:marLeft w:val="0"/>
      <w:marRight w:val="0"/>
      <w:marTop w:val="0"/>
      <w:marBottom w:val="0"/>
      <w:divBdr>
        <w:top w:val="none" w:sz="0" w:space="0" w:color="auto"/>
        <w:left w:val="none" w:sz="0" w:space="0" w:color="auto"/>
        <w:bottom w:val="none" w:sz="0" w:space="0" w:color="auto"/>
        <w:right w:val="none" w:sz="0" w:space="0" w:color="auto"/>
      </w:divBdr>
    </w:div>
    <w:div w:id="233900125">
      <w:bodyDiv w:val="1"/>
      <w:marLeft w:val="0"/>
      <w:marRight w:val="0"/>
      <w:marTop w:val="0"/>
      <w:marBottom w:val="0"/>
      <w:divBdr>
        <w:top w:val="none" w:sz="0" w:space="0" w:color="auto"/>
        <w:left w:val="none" w:sz="0" w:space="0" w:color="auto"/>
        <w:bottom w:val="none" w:sz="0" w:space="0" w:color="auto"/>
        <w:right w:val="none" w:sz="0" w:space="0" w:color="auto"/>
      </w:divBdr>
    </w:div>
    <w:div w:id="247495936">
      <w:bodyDiv w:val="1"/>
      <w:marLeft w:val="0"/>
      <w:marRight w:val="0"/>
      <w:marTop w:val="0"/>
      <w:marBottom w:val="0"/>
      <w:divBdr>
        <w:top w:val="none" w:sz="0" w:space="0" w:color="auto"/>
        <w:left w:val="none" w:sz="0" w:space="0" w:color="auto"/>
        <w:bottom w:val="none" w:sz="0" w:space="0" w:color="auto"/>
        <w:right w:val="none" w:sz="0" w:space="0" w:color="auto"/>
      </w:divBdr>
    </w:div>
    <w:div w:id="289554634">
      <w:bodyDiv w:val="1"/>
      <w:marLeft w:val="0"/>
      <w:marRight w:val="0"/>
      <w:marTop w:val="0"/>
      <w:marBottom w:val="0"/>
      <w:divBdr>
        <w:top w:val="none" w:sz="0" w:space="0" w:color="auto"/>
        <w:left w:val="none" w:sz="0" w:space="0" w:color="auto"/>
        <w:bottom w:val="none" w:sz="0" w:space="0" w:color="auto"/>
        <w:right w:val="none" w:sz="0" w:space="0" w:color="auto"/>
      </w:divBdr>
    </w:div>
    <w:div w:id="336157004">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768038049">
      <w:bodyDiv w:val="1"/>
      <w:marLeft w:val="0"/>
      <w:marRight w:val="0"/>
      <w:marTop w:val="0"/>
      <w:marBottom w:val="0"/>
      <w:divBdr>
        <w:top w:val="none" w:sz="0" w:space="0" w:color="auto"/>
        <w:left w:val="none" w:sz="0" w:space="0" w:color="auto"/>
        <w:bottom w:val="none" w:sz="0" w:space="0" w:color="auto"/>
        <w:right w:val="none" w:sz="0" w:space="0" w:color="auto"/>
      </w:divBdr>
    </w:div>
    <w:div w:id="812986700">
      <w:bodyDiv w:val="1"/>
      <w:marLeft w:val="0"/>
      <w:marRight w:val="0"/>
      <w:marTop w:val="0"/>
      <w:marBottom w:val="0"/>
      <w:divBdr>
        <w:top w:val="none" w:sz="0" w:space="0" w:color="auto"/>
        <w:left w:val="none" w:sz="0" w:space="0" w:color="auto"/>
        <w:bottom w:val="none" w:sz="0" w:space="0" w:color="auto"/>
        <w:right w:val="none" w:sz="0" w:space="0" w:color="auto"/>
      </w:divBdr>
    </w:div>
    <w:div w:id="890846009">
      <w:bodyDiv w:val="1"/>
      <w:marLeft w:val="0"/>
      <w:marRight w:val="0"/>
      <w:marTop w:val="0"/>
      <w:marBottom w:val="0"/>
      <w:divBdr>
        <w:top w:val="none" w:sz="0" w:space="0" w:color="auto"/>
        <w:left w:val="none" w:sz="0" w:space="0" w:color="auto"/>
        <w:bottom w:val="none" w:sz="0" w:space="0" w:color="auto"/>
        <w:right w:val="none" w:sz="0" w:space="0" w:color="auto"/>
      </w:divBdr>
    </w:div>
    <w:div w:id="943421538">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63526948">
      <w:bodyDiv w:val="1"/>
      <w:marLeft w:val="0"/>
      <w:marRight w:val="0"/>
      <w:marTop w:val="0"/>
      <w:marBottom w:val="0"/>
      <w:divBdr>
        <w:top w:val="none" w:sz="0" w:space="0" w:color="auto"/>
        <w:left w:val="none" w:sz="0" w:space="0" w:color="auto"/>
        <w:bottom w:val="none" w:sz="0" w:space="0" w:color="auto"/>
        <w:right w:val="none" w:sz="0" w:space="0" w:color="auto"/>
      </w:divBdr>
    </w:div>
    <w:div w:id="1163935633">
      <w:bodyDiv w:val="1"/>
      <w:marLeft w:val="0"/>
      <w:marRight w:val="0"/>
      <w:marTop w:val="0"/>
      <w:marBottom w:val="0"/>
      <w:divBdr>
        <w:top w:val="none" w:sz="0" w:space="0" w:color="auto"/>
        <w:left w:val="none" w:sz="0" w:space="0" w:color="auto"/>
        <w:bottom w:val="none" w:sz="0" w:space="0" w:color="auto"/>
        <w:right w:val="none" w:sz="0" w:space="0" w:color="auto"/>
      </w:divBdr>
    </w:div>
    <w:div w:id="1172793025">
      <w:bodyDiv w:val="1"/>
      <w:marLeft w:val="0"/>
      <w:marRight w:val="0"/>
      <w:marTop w:val="0"/>
      <w:marBottom w:val="0"/>
      <w:divBdr>
        <w:top w:val="none" w:sz="0" w:space="0" w:color="auto"/>
        <w:left w:val="none" w:sz="0" w:space="0" w:color="auto"/>
        <w:bottom w:val="none" w:sz="0" w:space="0" w:color="auto"/>
        <w:right w:val="none" w:sz="0" w:space="0" w:color="auto"/>
      </w:divBdr>
    </w:div>
    <w:div w:id="1267152366">
      <w:bodyDiv w:val="1"/>
      <w:marLeft w:val="0"/>
      <w:marRight w:val="0"/>
      <w:marTop w:val="0"/>
      <w:marBottom w:val="0"/>
      <w:divBdr>
        <w:top w:val="none" w:sz="0" w:space="0" w:color="auto"/>
        <w:left w:val="none" w:sz="0" w:space="0" w:color="auto"/>
        <w:bottom w:val="none" w:sz="0" w:space="0" w:color="auto"/>
        <w:right w:val="none" w:sz="0" w:space="0" w:color="auto"/>
      </w:divBdr>
    </w:div>
    <w:div w:id="1576428822">
      <w:bodyDiv w:val="1"/>
      <w:marLeft w:val="0"/>
      <w:marRight w:val="0"/>
      <w:marTop w:val="0"/>
      <w:marBottom w:val="0"/>
      <w:divBdr>
        <w:top w:val="none" w:sz="0" w:space="0" w:color="auto"/>
        <w:left w:val="none" w:sz="0" w:space="0" w:color="auto"/>
        <w:bottom w:val="none" w:sz="0" w:space="0" w:color="auto"/>
        <w:right w:val="none" w:sz="0" w:space="0" w:color="auto"/>
      </w:divBdr>
    </w:div>
    <w:div w:id="1603024895">
      <w:bodyDiv w:val="1"/>
      <w:marLeft w:val="0"/>
      <w:marRight w:val="0"/>
      <w:marTop w:val="0"/>
      <w:marBottom w:val="0"/>
      <w:divBdr>
        <w:top w:val="none" w:sz="0" w:space="0" w:color="auto"/>
        <w:left w:val="none" w:sz="0" w:space="0" w:color="auto"/>
        <w:bottom w:val="none" w:sz="0" w:space="0" w:color="auto"/>
        <w:right w:val="none" w:sz="0" w:space="0" w:color="auto"/>
      </w:divBdr>
    </w:div>
    <w:div w:id="1761482020">
      <w:bodyDiv w:val="1"/>
      <w:marLeft w:val="0"/>
      <w:marRight w:val="0"/>
      <w:marTop w:val="0"/>
      <w:marBottom w:val="0"/>
      <w:divBdr>
        <w:top w:val="none" w:sz="0" w:space="0" w:color="auto"/>
        <w:left w:val="none" w:sz="0" w:space="0" w:color="auto"/>
        <w:bottom w:val="none" w:sz="0" w:space="0" w:color="auto"/>
        <w:right w:val="none" w:sz="0" w:space="0" w:color="auto"/>
      </w:divBdr>
    </w:div>
    <w:div w:id="1777402126">
      <w:bodyDiv w:val="1"/>
      <w:marLeft w:val="0"/>
      <w:marRight w:val="0"/>
      <w:marTop w:val="0"/>
      <w:marBottom w:val="0"/>
      <w:divBdr>
        <w:top w:val="none" w:sz="0" w:space="0" w:color="auto"/>
        <w:left w:val="none" w:sz="0" w:space="0" w:color="auto"/>
        <w:bottom w:val="none" w:sz="0" w:space="0" w:color="auto"/>
        <w:right w:val="none" w:sz="0" w:space="0" w:color="auto"/>
      </w:divBdr>
    </w:div>
    <w:div w:id="1895510029">
      <w:bodyDiv w:val="1"/>
      <w:marLeft w:val="0"/>
      <w:marRight w:val="0"/>
      <w:marTop w:val="0"/>
      <w:marBottom w:val="0"/>
      <w:divBdr>
        <w:top w:val="none" w:sz="0" w:space="0" w:color="auto"/>
        <w:left w:val="none" w:sz="0" w:space="0" w:color="auto"/>
        <w:bottom w:val="none" w:sz="0" w:space="0" w:color="auto"/>
        <w:right w:val="none" w:sz="0" w:space="0" w:color="auto"/>
      </w:divBdr>
    </w:div>
    <w:div w:id="1920208093">
      <w:bodyDiv w:val="1"/>
      <w:marLeft w:val="0"/>
      <w:marRight w:val="0"/>
      <w:marTop w:val="0"/>
      <w:marBottom w:val="0"/>
      <w:divBdr>
        <w:top w:val="none" w:sz="0" w:space="0" w:color="auto"/>
        <w:left w:val="none" w:sz="0" w:space="0" w:color="auto"/>
        <w:bottom w:val="none" w:sz="0" w:space="0" w:color="auto"/>
        <w:right w:val="none" w:sz="0" w:space="0" w:color="auto"/>
      </w:divBdr>
    </w:div>
    <w:div w:id="2111075971">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cp:revision>
  <cp:lastPrinted>2019-10-01T03:44:00Z</cp:lastPrinted>
  <dcterms:created xsi:type="dcterms:W3CDTF">2020-12-23T02:58:00Z</dcterms:created>
  <dcterms:modified xsi:type="dcterms:W3CDTF">2020-12-23T03:08:00Z</dcterms:modified>
</cp:coreProperties>
</file>