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E9" w:rsidRDefault="00B318B4" w:rsidP="006E3FE9">
      <w:pPr>
        <w:spacing w:after="120" w:line="280" w:lineRule="exact"/>
        <w:jc w:val="center"/>
        <w:rPr>
          <w:rFonts w:ascii="Times New Roman" w:hAnsi="Times New Roman" w:cs="Times New Roman"/>
          <w:b/>
          <w:sz w:val="28"/>
          <w:szCs w:val="28"/>
        </w:rPr>
      </w:pPr>
      <w:r w:rsidRPr="00B318B4">
        <w:rPr>
          <w:rFonts w:ascii="Times New Roman" w:hAnsi="Times New Roman" w:cs="Times New Roman"/>
          <w:b/>
          <w:sz w:val="28"/>
          <w:szCs w:val="28"/>
        </w:rPr>
        <w:t>24 Ribu KK Diperkirakan Terima BLT Dana Desa</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7D2029" w:rsidP="00B5242E">
                            <w:pPr>
                              <w:jc w:val="center"/>
                            </w:pPr>
                            <w:r>
                              <w:rPr>
                                <w:noProof/>
                              </w:rPr>
                              <w:drawing>
                                <wp:inline distT="0" distB="0" distL="0" distR="0">
                                  <wp:extent cx="4285129" cy="259263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T Dana Desa.jpg"/>
                                          <pic:cNvPicPr/>
                                        </pic:nvPicPr>
                                        <pic:blipFill>
                                          <a:blip r:embed="rId5">
                                            <a:extLst>
                                              <a:ext uri="{28A0092B-C50C-407E-A947-70E740481C1C}">
                                                <a14:useLocalDpi xmlns:a14="http://schemas.microsoft.com/office/drawing/2010/main" val="0"/>
                                              </a:ext>
                                            </a:extLst>
                                          </a:blip>
                                          <a:stretch>
                                            <a:fillRect/>
                                          </a:stretch>
                                        </pic:blipFill>
                                        <pic:spPr>
                                          <a:xfrm>
                                            <a:off x="0" y="0"/>
                                            <a:ext cx="4348247" cy="2630819"/>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" fillcolor="white [3201]" stroked="f" strokeweight=".5pt">
                <v:textbox style="mso-fit-shape-to-text:t">
                  <w:txbxContent>
                    <w:p w:rsidR="00B5242E" w:rsidRDefault="007D2029" w:rsidP="00B5242E">
                      <w:pPr>
                        <w:jc w:val="center"/>
                      </w:pPr>
                      <w:r>
                        <w:rPr>
                          <w:noProof/>
                        </w:rPr>
                        <w:drawing>
                          <wp:inline distT="0" distB="0" distL="0" distR="0">
                            <wp:extent cx="4285129" cy="259263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T Dana Desa.jpg"/>
                                    <pic:cNvPicPr/>
                                  </pic:nvPicPr>
                                  <pic:blipFill>
                                    <a:blip r:embed="rId6">
                                      <a:extLst>
                                        <a:ext uri="{28A0092B-C50C-407E-A947-70E740481C1C}">
                                          <a14:useLocalDpi xmlns:a14="http://schemas.microsoft.com/office/drawing/2010/main" val="0"/>
                                        </a:ext>
                                      </a:extLst>
                                    </a:blip>
                                    <a:stretch>
                                      <a:fillRect/>
                                    </a:stretch>
                                  </pic:blipFill>
                                  <pic:spPr>
                                    <a:xfrm>
                                      <a:off x="0" y="0"/>
                                      <a:ext cx="4348247" cy="2630819"/>
                                    </a:xfrm>
                                    <a:prstGeom prst="rect">
                                      <a:avLst/>
                                    </a:prstGeom>
                                  </pic:spPr>
                                </pic:pic>
                              </a:graphicData>
                            </a:graphic>
                          </wp:inline>
                        </w:drawing>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7D2029" w:rsidRDefault="007D2029" w:rsidP="00B5242E">
      <w:pPr>
        <w:spacing w:after="120" w:line="280" w:lineRule="exact"/>
        <w:jc w:val="both"/>
        <w:rPr>
          <w:rFonts w:ascii="Times New Roman" w:hAnsi="Times New Roman" w:cs="Times New Roman"/>
          <w:b/>
          <w:sz w:val="24"/>
          <w:szCs w:val="28"/>
        </w:rPr>
      </w:pPr>
    </w:p>
    <w:p w:rsidR="007D2029" w:rsidRDefault="007D2029" w:rsidP="00B5242E">
      <w:pPr>
        <w:spacing w:after="120" w:line="280" w:lineRule="exact"/>
        <w:jc w:val="both"/>
        <w:rPr>
          <w:rFonts w:ascii="Times New Roman" w:hAnsi="Times New Roman" w:cs="Times New Roman"/>
          <w:b/>
          <w:sz w:val="24"/>
          <w:szCs w:val="28"/>
        </w:rPr>
      </w:pPr>
    </w:p>
    <w:p w:rsidR="007D2029" w:rsidRDefault="007D2029" w:rsidP="00B5242E">
      <w:pPr>
        <w:spacing w:after="120" w:line="280" w:lineRule="exact"/>
        <w:jc w:val="both"/>
        <w:rPr>
          <w:rFonts w:ascii="Times New Roman" w:hAnsi="Times New Roman" w:cs="Times New Roman"/>
          <w:b/>
          <w:sz w:val="24"/>
          <w:szCs w:val="28"/>
        </w:rPr>
      </w:pPr>
    </w:p>
    <w:p w:rsidR="007D2029" w:rsidRDefault="007D2029" w:rsidP="00B5242E">
      <w:pPr>
        <w:spacing w:after="120" w:line="280" w:lineRule="exact"/>
        <w:jc w:val="both"/>
        <w:rPr>
          <w:rFonts w:ascii="Times New Roman" w:hAnsi="Times New Roman" w:cs="Times New Roman"/>
          <w:b/>
          <w:sz w:val="24"/>
          <w:szCs w:val="28"/>
        </w:rPr>
      </w:pPr>
    </w:p>
    <w:p w:rsidR="007D2029" w:rsidRDefault="007D2029" w:rsidP="00B5242E">
      <w:pPr>
        <w:spacing w:after="120" w:line="280" w:lineRule="exact"/>
        <w:jc w:val="both"/>
        <w:rPr>
          <w:rFonts w:ascii="Times New Roman" w:hAnsi="Times New Roman" w:cs="Times New Roman"/>
          <w:b/>
          <w:sz w:val="24"/>
          <w:szCs w:val="28"/>
        </w:rPr>
      </w:pPr>
    </w:p>
    <w:p w:rsidR="00B5242E" w:rsidRPr="004900FD" w:rsidRDefault="004900FD" w:rsidP="00B5242E">
      <w:pPr>
        <w:spacing w:before="240" w:after="120" w:line="280" w:lineRule="exact"/>
        <w:jc w:val="center"/>
        <w:rPr>
          <w:rFonts w:ascii="Times New Roman" w:hAnsi="Times New Roman" w:cs="Times New Roman"/>
          <w:i/>
          <w:sz w:val="24"/>
          <w:szCs w:val="28"/>
        </w:rPr>
      </w:pPr>
      <w:r>
        <w:rPr>
          <w:rFonts w:ascii="Times New Roman" w:hAnsi="Times New Roman" w:cs="Times New Roman"/>
          <w:i/>
          <w:sz w:val="24"/>
          <w:szCs w:val="28"/>
        </w:rPr>
        <w:t>jatimtimes.com</w:t>
      </w:r>
    </w:p>
    <w:p w:rsidR="00B5242E" w:rsidRDefault="00B5242E" w:rsidP="00B5242E">
      <w:pPr>
        <w:spacing w:after="120" w:line="280" w:lineRule="exact"/>
        <w:jc w:val="both"/>
        <w:rPr>
          <w:rFonts w:ascii="Times New Roman" w:hAnsi="Times New Roman" w:cs="Times New Roman"/>
          <w:b/>
          <w:sz w:val="24"/>
          <w:szCs w:val="28"/>
        </w:rPr>
      </w:pPr>
    </w:p>
    <w:p w:rsidR="00B318B4" w:rsidRPr="00B318B4" w:rsidRDefault="00B318B4" w:rsidP="00B318B4">
      <w:pPr>
        <w:spacing w:after="120" w:line="360" w:lineRule="auto"/>
        <w:jc w:val="both"/>
        <w:rPr>
          <w:rFonts w:ascii="Times New Roman" w:hAnsi="Times New Roman" w:cs="Times New Roman"/>
          <w:sz w:val="24"/>
          <w:szCs w:val="28"/>
        </w:rPr>
      </w:pPr>
      <w:r w:rsidRPr="00B318B4">
        <w:rPr>
          <w:rFonts w:ascii="Times New Roman" w:hAnsi="Times New Roman" w:cs="Times New Roman"/>
          <w:b/>
          <w:sz w:val="24"/>
          <w:szCs w:val="28"/>
        </w:rPr>
        <w:t xml:space="preserve">Sumbawa Besar, Kabarsumbawa.com – </w:t>
      </w:r>
      <w:r w:rsidRPr="00B318B4">
        <w:rPr>
          <w:rFonts w:ascii="Times New Roman" w:hAnsi="Times New Roman" w:cs="Times New Roman"/>
          <w:sz w:val="24"/>
          <w:szCs w:val="28"/>
        </w:rPr>
        <w:t>Sebagian besar Desa di Kabupaten Sumbawa saat ini sedang melakukan pendataan untuk program Bantuan Langsung Tunai (BLT) yang bersumber dari Dana Desa (DD) tahun 2020. Namun estimasi awal dari Dinas Pemberdayaan Masyarakat dan Desa (DPMD), ada sekitar 24 Ribu Kepala Keluarga yang tergolong miskin bakal menerima manfaat bantuan tersebut.</w:t>
      </w:r>
    </w:p>
    <w:p w:rsidR="00B318B4" w:rsidRPr="00B318B4" w:rsidRDefault="00B318B4" w:rsidP="00B318B4">
      <w:pPr>
        <w:spacing w:after="120" w:line="360" w:lineRule="auto"/>
        <w:jc w:val="both"/>
        <w:rPr>
          <w:rFonts w:ascii="Times New Roman" w:hAnsi="Times New Roman" w:cs="Times New Roman"/>
          <w:sz w:val="24"/>
          <w:szCs w:val="28"/>
        </w:rPr>
      </w:pPr>
      <w:r w:rsidRPr="00B318B4">
        <w:rPr>
          <w:rFonts w:ascii="Times New Roman" w:hAnsi="Times New Roman" w:cs="Times New Roman"/>
          <w:sz w:val="24"/>
          <w:szCs w:val="28"/>
        </w:rPr>
        <w:t>‘’Untuk pendataan BLT ditingkat desa, memang sekarang beberapa desa dalam proses pendataan. Artinya desa sudah bergerak terkait dengan BLT Dana Desa ini,’’ ujar Kepala DPMD melalui Kasi Pengelolaan Keuangan Desa, Ibrahim kepada wartawan. Kamis (14/05/2020).</w:t>
      </w:r>
    </w:p>
    <w:p w:rsidR="00B318B4" w:rsidRPr="00B318B4" w:rsidRDefault="00B318B4" w:rsidP="00B318B4">
      <w:pPr>
        <w:spacing w:after="120" w:line="360" w:lineRule="auto"/>
        <w:jc w:val="both"/>
        <w:rPr>
          <w:rFonts w:ascii="Times New Roman" w:hAnsi="Times New Roman" w:cs="Times New Roman"/>
          <w:sz w:val="24"/>
          <w:szCs w:val="28"/>
        </w:rPr>
      </w:pPr>
      <w:r w:rsidRPr="00B318B4">
        <w:rPr>
          <w:rFonts w:ascii="Times New Roman" w:hAnsi="Times New Roman" w:cs="Times New Roman"/>
          <w:sz w:val="24"/>
          <w:szCs w:val="28"/>
        </w:rPr>
        <w:t>Diungkapkan, sejumlah desa lainnya saat ini juga ada yang sudah melakukan pendataan, dan masuk pada proses finalisasi hasil pendataan. Pihaknya menekankan kepada Pemerintah Desa agar finalisasi data tersebut harus memenuhi standar dan sesuai rujukan dari Kementerian Desa PDTT, yang tertuang dalam Permendesa Nomor 6 tahun 2020 tentang Perubahan Permendesa Nomor 11 tahun 2019 tentang Prioritas Penggunaan Dana Desa tahun 2020.</w:t>
      </w:r>
    </w:p>
    <w:p w:rsidR="00B318B4" w:rsidRPr="00B318B4" w:rsidRDefault="00B318B4" w:rsidP="00B318B4">
      <w:pPr>
        <w:spacing w:after="120" w:line="360" w:lineRule="auto"/>
        <w:jc w:val="both"/>
        <w:rPr>
          <w:rFonts w:ascii="Times New Roman" w:hAnsi="Times New Roman" w:cs="Times New Roman"/>
          <w:sz w:val="24"/>
          <w:szCs w:val="28"/>
        </w:rPr>
      </w:pPr>
      <w:r w:rsidRPr="00B318B4">
        <w:rPr>
          <w:rFonts w:ascii="Times New Roman" w:hAnsi="Times New Roman" w:cs="Times New Roman"/>
          <w:sz w:val="24"/>
          <w:szCs w:val="28"/>
        </w:rPr>
        <w:t>Meski sedang tahap pendataan dan finalisasi ditingkat desa, namun pihaknya telah memperkirakan angka penerima BLT DD ini mencapai 24.834 masyarakat tergolong miskin.</w:t>
      </w:r>
    </w:p>
    <w:p w:rsidR="00B318B4" w:rsidRPr="00B318B4" w:rsidRDefault="00B318B4" w:rsidP="00B318B4">
      <w:pPr>
        <w:spacing w:after="120" w:line="360" w:lineRule="auto"/>
        <w:jc w:val="both"/>
        <w:rPr>
          <w:rFonts w:ascii="Times New Roman" w:hAnsi="Times New Roman" w:cs="Times New Roman"/>
          <w:sz w:val="24"/>
          <w:szCs w:val="28"/>
        </w:rPr>
      </w:pPr>
      <w:r w:rsidRPr="00B318B4">
        <w:rPr>
          <w:rFonts w:ascii="Times New Roman" w:hAnsi="Times New Roman" w:cs="Times New Roman"/>
          <w:sz w:val="24"/>
          <w:szCs w:val="28"/>
        </w:rPr>
        <w:t>“Estimasi awal kami sebelum perubahan Dana Desa itu ada sekitar 24 ribu KK miskin nanti yang akan menerima manfaat BLT untuk Kabupaten Sumbawa. Artinya ini angka yang cukup besar angka kemiskinan yang dicover melalui BLT DD,’’ jelasnya.</w:t>
      </w:r>
    </w:p>
    <w:p w:rsidR="006E3FE9" w:rsidRPr="008C6558" w:rsidRDefault="00B318B4" w:rsidP="00B318B4">
      <w:pPr>
        <w:spacing w:after="120" w:line="360" w:lineRule="auto"/>
        <w:jc w:val="both"/>
        <w:rPr>
          <w:rFonts w:ascii="Times New Roman" w:hAnsi="Times New Roman" w:cs="Times New Roman"/>
          <w:sz w:val="24"/>
          <w:szCs w:val="28"/>
        </w:rPr>
      </w:pPr>
      <w:r w:rsidRPr="00B318B4">
        <w:rPr>
          <w:rFonts w:ascii="Times New Roman" w:hAnsi="Times New Roman" w:cs="Times New Roman"/>
          <w:sz w:val="24"/>
          <w:szCs w:val="28"/>
        </w:rPr>
        <w:lastRenderedPageBreak/>
        <w:t>Pihaknya menargetkan penyaluran BLT DD di masing-masing desa yang ada dilakukan setelah lebaran. “Kami berharap paling cepat setelah lebaran. Tapi ada desa yang memang sekarang lagi bergerak. Karena ada beberapa desa yang Dana Desa tahap I nya itu tidak habis dibelanjakan. Karena mekanisme, kemudian dia nanti bisa menggunakan sisa dana desa tahap I itu untuk penyaluran BLT apakah satu bulan atau dua bulan, tergantung sisa dana desa yang ada di kas desa,’’ pungkasnya.</w:t>
      </w:r>
      <w:r w:rsidRPr="00B318B4">
        <w:rPr>
          <w:rFonts w:ascii="Times New Roman" w:hAnsi="Times New Roman" w:cs="Times New Roman"/>
          <w:b/>
          <w:sz w:val="24"/>
          <w:szCs w:val="28"/>
        </w:rPr>
        <w:t xml:space="preserve"> (KS/aly)</w:t>
      </w:r>
    </w:p>
    <w:p w:rsidR="00AE1EFC" w:rsidRDefault="00AE1EFC"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AE1EFC" w:rsidRPr="00AE1EFC" w:rsidRDefault="00B318B4" w:rsidP="00B318B4">
      <w:pPr>
        <w:pStyle w:val="ListParagraph"/>
        <w:numPr>
          <w:ilvl w:val="0"/>
          <w:numId w:val="1"/>
        </w:numPr>
        <w:spacing w:after="120" w:line="360" w:lineRule="auto"/>
        <w:jc w:val="both"/>
        <w:rPr>
          <w:rFonts w:ascii="Times New Roman" w:hAnsi="Times New Roman" w:cs="Times New Roman"/>
          <w:sz w:val="24"/>
          <w:szCs w:val="28"/>
          <w:lang w:val="id-ID"/>
        </w:rPr>
      </w:pPr>
      <w:r w:rsidRPr="00B318B4">
        <w:rPr>
          <w:rStyle w:val="Hyperlink"/>
        </w:rPr>
        <w:t>https://www.kabarsumbawa.com/2020/05/14/24-ribu-kk-diperkirakan-terima-blt-dana-desa/</w:t>
      </w:r>
      <w:r>
        <w:rPr>
          <w:rStyle w:val="Hyperlink"/>
        </w:rPr>
        <w:t xml:space="preserve"> (</w:t>
      </w:r>
      <w:bookmarkStart w:id="0" w:name="_GoBack"/>
      <w:bookmarkEnd w:id="0"/>
      <w:r>
        <w:rPr>
          <w:rStyle w:val="Hyperlink"/>
        </w:rPr>
        <w:t>1</w:t>
      </w:r>
      <w:r w:rsidR="00D33366">
        <w:rPr>
          <w:rStyle w:val="Hyperlink"/>
        </w:rPr>
        <w:t>4 Mei</w:t>
      </w:r>
      <w:r w:rsidR="008C6558">
        <w:rPr>
          <w:rStyle w:val="Hyperlink"/>
        </w:rPr>
        <w:t xml:space="preserve"> </w:t>
      </w:r>
      <w:r w:rsidR="00FE27E8">
        <w:rPr>
          <w:rStyle w:val="Hyperlink"/>
        </w:rPr>
        <w:t>2020)</w:t>
      </w:r>
    </w:p>
    <w:p w:rsidR="00B5242E" w:rsidRDefault="00B5242E"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B647D6" w:rsidRDefault="00B647D6" w:rsidP="00B647D6">
      <w:pPr>
        <w:spacing w:after="120" w:line="360" w:lineRule="auto"/>
        <w:jc w:val="both"/>
        <w:rPr>
          <w:rFonts w:ascii="Times New Roman" w:hAnsi="Times New Roman" w:cs="Times New Roman"/>
          <w:sz w:val="24"/>
          <w:szCs w:val="24"/>
        </w:rPr>
      </w:pPr>
      <w:r w:rsidRPr="00B647D6">
        <w:rPr>
          <w:rFonts w:ascii="Times New Roman" w:hAnsi="Times New Roman" w:cs="Times New Roman"/>
          <w:sz w:val="24"/>
          <w:szCs w:val="24"/>
        </w:rPr>
        <w:t>Peraturan Menteri</w:t>
      </w:r>
      <w:r>
        <w:rPr>
          <w:rFonts w:ascii="Times New Roman" w:hAnsi="Times New Roman" w:cs="Times New Roman"/>
          <w:sz w:val="24"/>
          <w:szCs w:val="24"/>
        </w:rPr>
        <w:t xml:space="preserve"> </w:t>
      </w:r>
      <w:r w:rsidRPr="00B647D6">
        <w:rPr>
          <w:rFonts w:ascii="Times New Roman" w:hAnsi="Times New Roman" w:cs="Times New Roman"/>
          <w:sz w:val="24"/>
          <w:szCs w:val="24"/>
        </w:rPr>
        <w:t xml:space="preserve">Desa, </w:t>
      </w:r>
      <w:r>
        <w:rPr>
          <w:rFonts w:ascii="Times New Roman" w:hAnsi="Times New Roman" w:cs="Times New Roman"/>
          <w:sz w:val="24"/>
          <w:szCs w:val="24"/>
        </w:rPr>
        <w:t>Pembangunan Daerah Tertinggal, d</w:t>
      </w:r>
      <w:r w:rsidRPr="00B647D6">
        <w:rPr>
          <w:rFonts w:ascii="Times New Roman" w:hAnsi="Times New Roman" w:cs="Times New Roman"/>
          <w:sz w:val="24"/>
          <w:szCs w:val="24"/>
        </w:rPr>
        <w:t>an Transmigrasi</w:t>
      </w:r>
      <w:r>
        <w:rPr>
          <w:rFonts w:ascii="Times New Roman" w:hAnsi="Times New Roman" w:cs="Times New Roman"/>
          <w:sz w:val="24"/>
          <w:szCs w:val="24"/>
        </w:rPr>
        <w:t xml:space="preserve"> Nomor 6 </w:t>
      </w:r>
      <w:r w:rsidRPr="00B647D6">
        <w:rPr>
          <w:rFonts w:ascii="Times New Roman" w:hAnsi="Times New Roman" w:cs="Times New Roman"/>
          <w:sz w:val="24"/>
          <w:szCs w:val="24"/>
        </w:rPr>
        <w:t>Tahun 2020</w:t>
      </w:r>
      <w:r>
        <w:rPr>
          <w:rFonts w:ascii="Times New Roman" w:hAnsi="Times New Roman" w:cs="Times New Roman"/>
          <w:sz w:val="24"/>
          <w:szCs w:val="24"/>
        </w:rPr>
        <w:t xml:space="preserve"> Tentang </w:t>
      </w:r>
      <w:r w:rsidRPr="00B647D6">
        <w:rPr>
          <w:rFonts w:ascii="Times New Roman" w:hAnsi="Times New Roman" w:cs="Times New Roman"/>
          <w:sz w:val="24"/>
          <w:szCs w:val="24"/>
        </w:rPr>
        <w:t>Perubahan Atas Peraturan M</w:t>
      </w:r>
      <w:r>
        <w:rPr>
          <w:rFonts w:ascii="Times New Roman" w:hAnsi="Times New Roman" w:cs="Times New Roman"/>
          <w:sz w:val="24"/>
          <w:szCs w:val="24"/>
        </w:rPr>
        <w:t>enteri Desa, Pembangunan Daerah Tertinggal, d</w:t>
      </w:r>
      <w:r w:rsidRPr="00B647D6">
        <w:rPr>
          <w:rFonts w:ascii="Times New Roman" w:hAnsi="Times New Roman" w:cs="Times New Roman"/>
          <w:sz w:val="24"/>
          <w:szCs w:val="24"/>
        </w:rPr>
        <w:t>an Transmigr</w:t>
      </w:r>
      <w:r>
        <w:rPr>
          <w:rFonts w:ascii="Times New Roman" w:hAnsi="Times New Roman" w:cs="Times New Roman"/>
          <w:sz w:val="24"/>
          <w:szCs w:val="24"/>
        </w:rPr>
        <w:t xml:space="preserve">asi Nomor 11 Tahun 2019 Tentang </w:t>
      </w:r>
      <w:r w:rsidRPr="00B647D6">
        <w:rPr>
          <w:rFonts w:ascii="Times New Roman" w:hAnsi="Times New Roman" w:cs="Times New Roman"/>
          <w:sz w:val="24"/>
          <w:szCs w:val="24"/>
        </w:rPr>
        <w:t>Prioritas Penggunaan Dana Desa Tahun 2020</w:t>
      </w:r>
      <w:r w:rsidR="00DD784A">
        <w:rPr>
          <w:rFonts w:ascii="Times New Roman" w:hAnsi="Times New Roman" w:cs="Times New Roman"/>
          <w:sz w:val="24"/>
          <w:szCs w:val="24"/>
        </w:rPr>
        <w:t xml:space="preserve"> :</w:t>
      </w:r>
    </w:p>
    <w:p w:rsidR="00DD784A" w:rsidRDefault="00DD784A" w:rsidP="00DD784A">
      <w:pPr>
        <w:pStyle w:val="ListParagraph"/>
        <w:numPr>
          <w:ilvl w:val="0"/>
          <w:numId w:val="18"/>
        </w:numPr>
        <w:spacing w:after="120" w:line="360" w:lineRule="auto"/>
        <w:ind w:left="284" w:hanging="284"/>
        <w:jc w:val="both"/>
        <w:rPr>
          <w:rFonts w:ascii="Times New Roman" w:hAnsi="Times New Roman" w:cs="Times New Roman"/>
          <w:sz w:val="24"/>
          <w:szCs w:val="24"/>
        </w:rPr>
      </w:pPr>
      <w:r w:rsidRPr="00DD784A">
        <w:rPr>
          <w:rFonts w:ascii="Times New Roman" w:hAnsi="Times New Roman" w:cs="Times New Roman"/>
          <w:sz w:val="24"/>
          <w:szCs w:val="24"/>
        </w:rPr>
        <w:t>Pasal 8A ayat (2) bahwa Penanganan dampak pandemi COVID-19 sebagaimana dimaksud pada ayat (1) dapat berupa</w:t>
      </w:r>
      <w:r>
        <w:rPr>
          <w:rFonts w:ascii="Times New Roman" w:hAnsi="Times New Roman" w:cs="Times New Roman"/>
          <w:sz w:val="24"/>
          <w:szCs w:val="24"/>
        </w:rPr>
        <w:t xml:space="preserve"> </w:t>
      </w:r>
      <w:r w:rsidRPr="00DD784A">
        <w:rPr>
          <w:rFonts w:ascii="Times New Roman" w:hAnsi="Times New Roman" w:cs="Times New Roman"/>
          <w:sz w:val="24"/>
          <w:szCs w:val="24"/>
        </w:rPr>
        <w:t>BLT-Dana Desa kepada keluarga miskin di Desa</w:t>
      </w:r>
      <w:r>
        <w:rPr>
          <w:rFonts w:ascii="Times New Roman" w:hAnsi="Times New Roman" w:cs="Times New Roman"/>
          <w:sz w:val="24"/>
          <w:szCs w:val="24"/>
        </w:rPr>
        <w:t xml:space="preserve"> </w:t>
      </w:r>
      <w:r w:rsidRPr="00DD784A">
        <w:rPr>
          <w:rFonts w:ascii="Times New Roman" w:hAnsi="Times New Roman" w:cs="Times New Roman"/>
          <w:sz w:val="24"/>
          <w:szCs w:val="24"/>
        </w:rPr>
        <w:t>sesuai dengan ketentuan peraturan perundangundangan.</w:t>
      </w:r>
    </w:p>
    <w:p w:rsidR="00DD784A" w:rsidRDefault="00DD784A" w:rsidP="00DD784A">
      <w:pPr>
        <w:pStyle w:val="ListParagraph"/>
        <w:numPr>
          <w:ilvl w:val="0"/>
          <w:numId w:val="18"/>
        </w:numPr>
        <w:spacing w:after="120" w:line="360" w:lineRule="auto"/>
        <w:ind w:left="284" w:hanging="284"/>
        <w:jc w:val="both"/>
        <w:rPr>
          <w:rFonts w:ascii="Times New Roman" w:hAnsi="Times New Roman" w:cs="Times New Roman"/>
          <w:sz w:val="24"/>
          <w:szCs w:val="24"/>
        </w:rPr>
      </w:pPr>
      <w:r w:rsidRPr="00DD784A">
        <w:rPr>
          <w:rFonts w:ascii="Times New Roman" w:hAnsi="Times New Roman" w:cs="Times New Roman"/>
          <w:sz w:val="24"/>
          <w:szCs w:val="24"/>
        </w:rPr>
        <w:t xml:space="preserve">Pasal </w:t>
      </w:r>
      <w:r>
        <w:rPr>
          <w:rFonts w:ascii="Times New Roman" w:hAnsi="Times New Roman" w:cs="Times New Roman"/>
          <w:sz w:val="24"/>
          <w:szCs w:val="24"/>
        </w:rPr>
        <w:t>8A ayat (3</w:t>
      </w:r>
      <w:r w:rsidRPr="00DD784A">
        <w:rPr>
          <w:rFonts w:ascii="Times New Roman" w:hAnsi="Times New Roman" w:cs="Times New Roman"/>
          <w:sz w:val="24"/>
          <w:szCs w:val="24"/>
        </w:rPr>
        <w:t>) Keluarga miskin sebagaimana dimaksud pada ayat (2) yang menerima BLT-Dana Desa merupakan keluarga yang kehilangan mata pencaharian atau pekerjaan, belum terdata menerima Program Keluarga Harapan (PKH), Bantuan Pangan Non Tunai (BPNT), dan kartu pra kerja, serta yang mempunyai anggota keluarga yang rentan sakit menahun/kronis</w:t>
      </w:r>
      <w:r>
        <w:rPr>
          <w:rFonts w:ascii="Times New Roman" w:hAnsi="Times New Roman" w:cs="Times New Roman"/>
          <w:sz w:val="24"/>
          <w:szCs w:val="24"/>
        </w:rPr>
        <w:t>.</w:t>
      </w:r>
    </w:p>
    <w:p w:rsidR="00DD784A" w:rsidRDefault="00DD784A" w:rsidP="00DD784A">
      <w:pPr>
        <w:pStyle w:val="ListParagraph"/>
        <w:numPr>
          <w:ilvl w:val="0"/>
          <w:numId w:val="18"/>
        </w:numPr>
        <w:spacing w:after="12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Penjelasan Huruf Q Pencegahan dan Penanganan Bencana Alam dan Non Alam :</w:t>
      </w:r>
    </w:p>
    <w:p w:rsidR="00DD784A" w:rsidRDefault="00DD784A" w:rsidP="00DD784A">
      <w:pPr>
        <w:pStyle w:val="ListParagraph"/>
        <w:numPr>
          <w:ilvl w:val="0"/>
          <w:numId w:val="20"/>
        </w:numPr>
        <w:spacing w:after="120" w:line="360" w:lineRule="auto"/>
        <w:ind w:left="567" w:hanging="283"/>
        <w:jc w:val="both"/>
        <w:rPr>
          <w:rFonts w:ascii="Times New Roman" w:hAnsi="Times New Roman" w:cs="Times New Roman"/>
          <w:sz w:val="24"/>
          <w:szCs w:val="24"/>
        </w:rPr>
      </w:pPr>
      <w:r w:rsidRPr="00DD784A">
        <w:rPr>
          <w:rFonts w:ascii="Times New Roman" w:hAnsi="Times New Roman" w:cs="Times New Roman"/>
          <w:sz w:val="24"/>
          <w:szCs w:val="24"/>
        </w:rPr>
        <w:t>Sasaran penerima Bantuan Langsung Tunai (BLT) adalah keluarga</w:t>
      </w:r>
      <w:r>
        <w:rPr>
          <w:rFonts w:ascii="Times New Roman" w:hAnsi="Times New Roman" w:cs="Times New Roman"/>
          <w:sz w:val="24"/>
          <w:szCs w:val="24"/>
        </w:rPr>
        <w:t xml:space="preserve"> </w:t>
      </w:r>
      <w:r w:rsidRPr="00DD784A">
        <w:rPr>
          <w:rFonts w:ascii="Times New Roman" w:hAnsi="Times New Roman" w:cs="Times New Roman"/>
          <w:sz w:val="24"/>
          <w:szCs w:val="24"/>
        </w:rPr>
        <w:t>miskin non PKH/Bantuan Pangan Non Tunai (BPNT) antara lain</w:t>
      </w:r>
      <w:r>
        <w:rPr>
          <w:rFonts w:ascii="Times New Roman" w:hAnsi="Times New Roman" w:cs="Times New Roman"/>
          <w:sz w:val="24"/>
          <w:szCs w:val="24"/>
        </w:rPr>
        <w:t>:</w:t>
      </w:r>
    </w:p>
    <w:p w:rsidR="00DD784A" w:rsidRPr="00DD784A" w:rsidRDefault="00DD784A" w:rsidP="00DD784A">
      <w:pPr>
        <w:pStyle w:val="ListParagraph"/>
        <w:numPr>
          <w:ilvl w:val="0"/>
          <w:numId w:val="22"/>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kehilangan mata pencaharian;</w:t>
      </w:r>
    </w:p>
    <w:p w:rsidR="00DD784A" w:rsidRPr="00DD784A" w:rsidRDefault="00DD784A" w:rsidP="00DD784A">
      <w:pPr>
        <w:pStyle w:val="ListParagraph"/>
        <w:numPr>
          <w:ilvl w:val="0"/>
          <w:numId w:val="22"/>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belum terdata (exclusion error); dan</w:t>
      </w:r>
    </w:p>
    <w:p w:rsidR="00DD784A" w:rsidRDefault="00DD784A" w:rsidP="00DD784A">
      <w:pPr>
        <w:pStyle w:val="ListParagraph"/>
        <w:numPr>
          <w:ilvl w:val="0"/>
          <w:numId w:val="22"/>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mempunyai anggota keluarga yang rentan sakit menahun/kronis.</w:t>
      </w:r>
    </w:p>
    <w:p w:rsidR="00DD784A" w:rsidRDefault="00DD784A" w:rsidP="00DD784A">
      <w:pPr>
        <w:pStyle w:val="ListParagraph"/>
        <w:numPr>
          <w:ilvl w:val="0"/>
          <w:numId w:val="20"/>
        </w:numPr>
        <w:spacing w:after="12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Mekanisme Pendataan</w:t>
      </w:r>
    </w:p>
    <w:p w:rsidR="00DD784A" w:rsidRP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melakukan pendataan dilakukan oleh Relawan Desa lawan COVID19;</w:t>
      </w:r>
    </w:p>
    <w:p w:rsidR="00DD784A" w:rsidRP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lastRenderedPageBreak/>
        <w:t>pendataan terfokus mulai dari RT, RW dan Desa;</w:t>
      </w:r>
    </w:p>
    <w:p w:rsidR="00DD784A" w:rsidRP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hasil pendataan sasaran keua</w:t>
      </w:r>
      <w:r>
        <w:rPr>
          <w:rFonts w:ascii="Times New Roman" w:hAnsi="Times New Roman" w:cs="Times New Roman"/>
          <w:sz w:val="24"/>
          <w:szCs w:val="24"/>
        </w:rPr>
        <w:t>rga miskin dilakukan musyawarah</w:t>
      </w:r>
      <w:r w:rsidRPr="00DD784A">
        <w:rPr>
          <w:rFonts w:ascii="Times New Roman" w:hAnsi="Times New Roman" w:cs="Times New Roman"/>
          <w:sz w:val="24"/>
          <w:szCs w:val="24"/>
        </w:rPr>
        <w:t>Desa khusus/musyawarah insidentil dilaksanakan dengan agenda</w:t>
      </w:r>
      <w:r>
        <w:rPr>
          <w:rFonts w:ascii="Times New Roman" w:hAnsi="Times New Roman" w:cs="Times New Roman"/>
          <w:sz w:val="24"/>
          <w:szCs w:val="24"/>
        </w:rPr>
        <w:t xml:space="preserve"> </w:t>
      </w:r>
      <w:r w:rsidRPr="00DD784A">
        <w:rPr>
          <w:rFonts w:ascii="Times New Roman" w:hAnsi="Times New Roman" w:cs="Times New Roman"/>
          <w:sz w:val="24"/>
          <w:szCs w:val="24"/>
        </w:rPr>
        <w:t>tunggal, yaitu validasi dan finalisasi data;</w:t>
      </w:r>
    </w:p>
    <w:p w:rsidR="00DD784A" w:rsidRP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legalitas dokumen hasil pendataan dit</w:t>
      </w:r>
      <w:r>
        <w:rPr>
          <w:rFonts w:ascii="Times New Roman" w:hAnsi="Times New Roman" w:cs="Times New Roman"/>
          <w:sz w:val="24"/>
          <w:szCs w:val="24"/>
        </w:rPr>
        <w:t xml:space="preserve">andatangani oleh Kepala </w:t>
      </w:r>
      <w:r w:rsidRPr="00DD784A">
        <w:rPr>
          <w:rFonts w:ascii="Times New Roman" w:hAnsi="Times New Roman" w:cs="Times New Roman"/>
          <w:sz w:val="24"/>
          <w:szCs w:val="24"/>
        </w:rPr>
        <w:t>Desa; dan</w:t>
      </w:r>
    </w:p>
    <w:p w:rsid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dokumen hasil pendataan dive</w:t>
      </w:r>
      <w:r>
        <w:rPr>
          <w:rFonts w:ascii="Times New Roman" w:hAnsi="Times New Roman" w:cs="Times New Roman"/>
          <w:sz w:val="24"/>
          <w:szCs w:val="24"/>
        </w:rPr>
        <w:t xml:space="preserve">rifikasi desa, oleh Kepala Desa </w:t>
      </w:r>
      <w:r w:rsidRPr="00DD784A">
        <w:rPr>
          <w:rFonts w:ascii="Times New Roman" w:hAnsi="Times New Roman" w:cs="Times New Roman"/>
          <w:sz w:val="24"/>
          <w:szCs w:val="24"/>
        </w:rPr>
        <w:t>dilaporkan kepada Bupati/Wali Kota melalui Camat dan dapat</w:t>
      </w:r>
      <w:r>
        <w:rPr>
          <w:rFonts w:ascii="Times New Roman" w:hAnsi="Times New Roman" w:cs="Times New Roman"/>
          <w:sz w:val="24"/>
          <w:szCs w:val="24"/>
        </w:rPr>
        <w:t xml:space="preserve">  d</w:t>
      </w:r>
      <w:r w:rsidRPr="00DD784A">
        <w:rPr>
          <w:rFonts w:ascii="Times New Roman" w:hAnsi="Times New Roman" w:cs="Times New Roman"/>
          <w:sz w:val="24"/>
          <w:szCs w:val="24"/>
        </w:rPr>
        <w:t>ilaksakan kegiatan kegiatan BLT-Dana Desa dalam waktu</w:t>
      </w:r>
      <w:r>
        <w:rPr>
          <w:rFonts w:ascii="Times New Roman" w:hAnsi="Times New Roman" w:cs="Times New Roman"/>
          <w:sz w:val="24"/>
          <w:szCs w:val="24"/>
        </w:rPr>
        <w:t xml:space="preserve"> </w:t>
      </w:r>
      <w:r w:rsidRPr="00DD784A">
        <w:rPr>
          <w:rFonts w:ascii="Times New Roman" w:hAnsi="Times New Roman" w:cs="Times New Roman"/>
          <w:sz w:val="24"/>
          <w:szCs w:val="24"/>
        </w:rPr>
        <w:t>selambat-lambatnya 5 (lima) hari kerja per ta</w:t>
      </w:r>
      <w:r>
        <w:rPr>
          <w:rFonts w:ascii="Times New Roman" w:hAnsi="Times New Roman" w:cs="Times New Roman"/>
          <w:sz w:val="24"/>
          <w:szCs w:val="24"/>
        </w:rPr>
        <w:t>nggal diterima di kecamatan.</w:t>
      </w:r>
    </w:p>
    <w:p w:rsidR="00DD784A" w:rsidRDefault="00DD784A" w:rsidP="00DD784A">
      <w:pPr>
        <w:pStyle w:val="ListParagraph"/>
        <w:numPr>
          <w:ilvl w:val="0"/>
          <w:numId w:val="20"/>
        </w:numPr>
        <w:spacing w:after="120" w:line="360" w:lineRule="auto"/>
        <w:ind w:left="567" w:hanging="283"/>
        <w:jc w:val="both"/>
        <w:rPr>
          <w:rFonts w:ascii="Times New Roman" w:hAnsi="Times New Roman" w:cs="Times New Roman"/>
          <w:sz w:val="24"/>
          <w:szCs w:val="24"/>
        </w:rPr>
      </w:pPr>
      <w:r w:rsidRPr="00DD784A">
        <w:rPr>
          <w:rFonts w:ascii="Times New Roman" w:hAnsi="Times New Roman" w:cs="Times New Roman"/>
          <w:sz w:val="24"/>
          <w:szCs w:val="24"/>
        </w:rPr>
        <w:t>Metode dan Mekanisme Penyaluran</w:t>
      </w:r>
    </w:p>
    <w:p w:rsidR="00DD784A" w:rsidRDefault="00DD784A" w:rsidP="00DD784A">
      <w:pPr>
        <w:pStyle w:val="ListParagraph"/>
        <w:numPr>
          <w:ilvl w:val="0"/>
          <w:numId w:val="23"/>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metode perhitungan penetapan jumlah penerima manfaat BLTDana Desa mengikuti rumus</w:t>
      </w:r>
      <w:r>
        <w:rPr>
          <w:rFonts w:ascii="Times New Roman" w:hAnsi="Times New Roman" w:cs="Times New Roman"/>
          <w:sz w:val="24"/>
          <w:szCs w:val="24"/>
        </w:rPr>
        <w:t>:</w:t>
      </w:r>
    </w:p>
    <w:p w:rsidR="00DD784A" w:rsidRPr="00DD784A" w:rsidRDefault="00DD784A" w:rsidP="00DD784A">
      <w:pPr>
        <w:pStyle w:val="ListParagraph"/>
        <w:numPr>
          <w:ilvl w:val="0"/>
          <w:numId w:val="24"/>
        </w:numPr>
        <w:spacing w:after="120" w:line="360" w:lineRule="auto"/>
        <w:ind w:left="1276" w:hanging="283"/>
        <w:jc w:val="both"/>
        <w:rPr>
          <w:rFonts w:ascii="Times New Roman" w:hAnsi="Times New Roman" w:cs="Times New Roman"/>
          <w:sz w:val="24"/>
          <w:szCs w:val="24"/>
        </w:rPr>
      </w:pPr>
      <w:r w:rsidRPr="00DD784A">
        <w:rPr>
          <w:rFonts w:ascii="Times New Roman" w:hAnsi="Times New Roman" w:cs="Times New Roman"/>
          <w:sz w:val="24"/>
          <w:szCs w:val="24"/>
        </w:rPr>
        <w:t>Desa penerima Dana Desa kurang dari Rp 800.000.000 (delapan ratus juta rupiah) mengalokasikan BLT-Dana Desa maksimal sebesar 25% (dua puluh lima persen) dari jumlah Dana Desa.</w:t>
      </w:r>
    </w:p>
    <w:p w:rsidR="00DD784A" w:rsidRPr="00DD784A" w:rsidRDefault="00DD784A" w:rsidP="00DD784A">
      <w:pPr>
        <w:pStyle w:val="ListParagraph"/>
        <w:numPr>
          <w:ilvl w:val="0"/>
          <w:numId w:val="24"/>
        </w:numPr>
        <w:spacing w:after="120" w:line="360" w:lineRule="auto"/>
        <w:ind w:left="1276" w:hanging="283"/>
        <w:jc w:val="both"/>
        <w:rPr>
          <w:rFonts w:ascii="Times New Roman" w:hAnsi="Times New Roman" w:cs="Times New Roman"/>
          <w:sz w:val="24"/>
          <w:szCs w:val="24"/>
        </w:rPr>
      </w:pPr>
      <w:r w:rsidRPr="00DD784A">
        <w:rPr>
          <w:rFonts w:ascii="Times New Roman" w:hAnsi="Times New Roman" w:cs="Times New Roman"/>
          <w:sz w:val="24"/>
          <w:szCs w:val="24"/>
        </w:rPr>
        <w:t>Desa penerima Dana Desa Rp 800.000.000 (delapan ratus juta rupiah) sampai dengan Rp 1.200.000.000 (satu miliar dua ratus juta rupiah) mengalokasikan BLT-Dana Desa maksimal sebesar 30% (tiga puluh persen) dari jumlah Dana Desa.</w:t>
      </w:r>
    </w:p>
    <w:p w:rsidR="00DD784A" w:rsidRPr="00DD784A" w:rsidRDefault="00DD784A" w:rsidP="00DD784A">
      <w:pPr>
        <w:pStyle w:val="ListParagraph"/>
        <w:numPr>
          <w:ilvl w:val="0"/>
          <w:numId w:val="24"/>
        </w:numPr>
        <w:spacing w:after="120" w:line="360" w:lineRule="auto"/>
        <w:ind w:left="1276" w:hanging="283"/>
        <w:jc w:val="both"/>
        <w:rPr>
          <w:rFonts w:ascii="Times New Roman" w:hAnsi="Times New Roman" w:cs="Times New Roman"/>
          <w:sz w:val="24"/>
          <w:szCs w:val="24"/>
        </w:rPr>
      </w:pPr>
      <w:r w:rsidRPr="00DD784A">
        <w:rPr>
          <w:rFonts w:ascii="Times New Roman" w:hAnsi="Times New Roman" w:cs="Times New Roman"/>
          <w:sz w:val="24"/>
          <w:szCs w:val="24"/>
        </w:rPr>
        <w:t>Desa penerima Dana Desa lebih dari Rp 1.200.000.000 (satu miliar dua ratus juta rupiah) mengalokasikan BLT-Dana Desa maksimal sebesar 35% (tiga puluh lima persen) dari jumlah Dana Desa.</w:t>
      </w:r>
    </w:p>
    <w:p w:rsidR="00DD784A" w:rsidRDefault="00DD784A" w:rsidP="00DD784A">
      <w:pPr>
        <w:pStyle w:val="ListParagraph"/>
        <w:numPr>
          <w:ilvl w:val="0"/>
          <w:numId w:val="24"/>
        </w:numPr>
        <w:spacing w:after="120" w:line="360" w:lineRule="auto"/>
        <w:ind w:left="1276" w:hanging="283"/>
        <w:jc w:val="both"/>
        <w:rPr>
          <w:rFonts w:ascii="Times New Roman" w:hAnsi="Times New Roman" w:cs="Times New Roman"/>
          <w:sz w:val="24"/>
          <w:szCs w:val="24"/>
        </w:rPr>
      </w:pPr>
      <w:r w:rsidRPr="00DD784A">
        <w:rPr>
          <w:rFonts w:ascii="Times New Roman" w:hAnsi="Times New Roman" w:cs="Times New Roman"/>
          <w:sz w:val="24"/>
          <w:szCs w:val="24"/>
        </w:rPr>
        <w:t>Khusus desa yang jumlah keluarga miskin lebih besar dari anggaran yang dialokasikan dapat menambah alokasi setelah mendapat persetujuan Pemerintah Kabupaten/Kota.</w:t>
      </w:r>
    </w:p>
    <w:p w:rsidR="00DD784A" w:rsidRDefault="00DD784A" w:rsidP="00DD784A">
      <w:pPr>
        <w:pStyle w:val="ListParagraph"/>
        <w:numPr>
          <w:ilvl w:val="0"/>
          <w:numId w:val="23"/>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penyaluran dilaksanakan ole</w:t>
      </w:r>
      <w:r>
        <w:rPr>
          <w:rFonts w:ascii="Times New Roman" w:hAnsi="Times New Roman" w:cs="Times New Roman"/>
          <w:sz w:val="24"/>
          <w:szCs w:val="24"/>
        </w:rPr>
        <w:t xml:space="preserve">h pemerintah desa dengan metode </w:t>
      </w:r>
      <w:r w:rsidRPr="00DD784A">
        <w:rPr>
          <w:rFonts w:ascii="Times New Roman" w:hAnsi="Times New Roman" w:cs="Times New Roman"/>
          <w:sz w:val="24"/>
          <w:szCs w:val="24"/>
        </w:rPr>
        <w:t>non tunai (</w:t>
      </w:r>
      <w:r w:rsidRPr="00DD784A">
        <w:rPr>
          <w:rFonts w:ascii="Times New Roman" w:hAnsi="Times New Roman" w:cs="Times New Roman"/>
          <w:i/>
          <w:sz w:val="24"/>
          <w:szCs w:val="24"/>
        </w:rPr>
        <w:t>cash less</w:t>
      </w:r>
      <w:r w:rsidRPr="00DD784A">
        <w:rPr>
          <w:rFonts w:ascii="Times New Roman" w:hAnsi="Times New Roman" w:cs="Times New Roman"/>
          <w:sz w:val="24"/>
          <w:szCs w:val="24"/>
        </w:rPr>
        <w:t>) setiap bulan</w:t>
      </w:r>
    </w:p>
    <w:p w:rsidR="00642070" w:rsidRDefault="00642070" w:rsidP="00642070">
      <w:pPr>
        <w:pStyle w:val="ListParagraph"/>
        <w:numPr>
          <w:ilvl w:val="0"/>
          <w:numId w:val="20"/>
        </w:numPr>
        <w:spacing w:after="120" w:line="360" w:lineRule="auto"/>
        <w:ind w:left="567" w:hanging="283"/>
        <w:jc w:val="both"/>
        <w:rPr>
          <w:rFonts w:ascii="Times New Roman" w:hAnsi="Times New Roman" w:cs="Times New Roman"/>
          <w:sz w:val="24"/>
          <w:szCs w:val="24"/>
        </w:rPr>
      </w:pPr>
      <w:r w:rsidRPr="00642070">
        <w:rPr>
          <w:rFonts w:ascii="Times New Roman" w:hAnsi="Times New Roman" w:cs="Times New Roman"/>
          <w:sz w:val="24"/>
          <w:szCs w:val="24"/>
        </w:rPr>
        <w:t>Jangka waktu dan besaran pemberian BLT-Dana Desa</w:t>
      </w:r>
    </w:p>
    <w:p w:rsidR="00642070" w:rsidRPr="00642070" w:rsidRDefault="00642070" w:rsidP="00642070">
      <w:pPr>
        <w:pStyle w:val="ListParagraph"/>
        <w:numPr>
          <w:ilvl w:val="0"/>
          <w:numId w:val="25"/>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t>masa penyaluran BLT-Dana Desa 3 (tiga) bulan terhitung sejak April 2020; dan</w:t>
      </w:r>
    </w:p>
    <w:p w:rsidR="00642070" w:rsidRDefault="00642070" w:rsidP="00642070">
      <w:pPr>
        <w:pStyle w:val="ListParagraph"/>
        <w:numPr>
          <w:ilvl w:val="0"/>
          <w:numId w:val="25"/>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t>besaran BLT-Dana Desa per bulan sebesar Rp 600.000,00 (enam ratus ribu rupiah)per keluarga.</w:t>
      </w:r>
    </w:p>
    <w:p w:rsidR="00642070" w:rsidRDefault="00642070" w:rsidP="00642070">
      <w:pPr>
        <w:pStyle w:val="ListParagraph"/>
        <w:numPr>
          <w:ilvl w:val="0"/>
          <w:numId w:val="20"/>
        </w:numPr>
        <w:spacing w:after="120" w:line="360" w:lineRule="auto"/>
        <w:ind w:left="567" w:hanging="283"/>
        <w:jc w:val="both"/>
        <w:rPr>
          <w:rFonts w:ascii="Times New Roman" w:hAnsi="Times New Roman" w:cs="Times New Roman"/>
          <w:sz w:val="24"/>
          <w:szCs w:val="24"/>
        </w:rPr>
      </w:pPr>
      <w:r w:rsidRPr="00642070">
        <w:rPr>
          <w:rFonts w:ascii="Times New Roman" w:hAnsi="Times New Roman" w:cs="Times New Roman"/>
          <w:sz w:val="24"/>
          <w:szCs w:val="24"/>
        </w:rPr>
        <w:t>Monitoring dan Evaluasi dilaksanakan oleh:</w:t>
      </w:r>
    </w:p>
    <w:p w:rsidR="00642070" w:rsidRPr="00642070" w:rsidRDefault="00642070" w:rsidP="00642070">
      <w:pPr>
        <w:pStyle w:val="ListParagraph"/>
        <w:numPr>
          <w:ilvl w:val="0"/>
          <w:numId w:val="26"/>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t>Badan Permusyawaratan Desa;</w:t>
      </w:r>
    </w:p>
    <w:p w:rsidR="00642070" w:rsidRPr="00642070" w:rsidRDefault="00642070" w:rsidP="00642070">
      <w:pPr>
        <w:pStyle w:val="ListParagraph"/>
        <w:numPr>
          <w:ilvl w:val="0"/>
          <w:numId w:val="26"/>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lastRenderedPageBreak/>
        <w:t>Camat; dan</w:t>
      </w:r>
    </w:p>
    <w:p w:rsidR="00642070" w:rsidRDefault="00642070" w:rsidP="00642070">
      <w:pPr>
        <w:pStyle w:val="ListParagraph"/>
        <w:numPr>
          <w:ilvl w:val="0"/>
          <w:numId w:val="26"/>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t>Inspektorat Kabupaten/Kota</w:t>
      </w:r>
      <w:r>
        <w:rPr>
          <w:rFonts w:ascii="Times New Roman" w:hAnsi="Times New Roman" w:cs="Times New Roman"/>
          <w:sz w:val="24"/>
          <w:szCs w:val="24"/>
        </w:rPr>
        <w:t>.</w:t>
      </w:r>
    </w:p>
    <w:p w:rsidR="00642070" w:rsidRDefault="00642070" w:rsidP="00642070">
      <w:pPr>
        <w:pStyle w:val="ListParagraph"/>
        <w:numPr>
          <w:ilvl w:val="0"/>
          <w:numId w:val="20"/>
        </w:numPr>
        <w:spacing w:after="120" w:line="360" w:lineRule="auto"/>
        <w:ind w:left="567" w:hanging="283"/>
        <w:jc w:val="both"/>
        <w:rPr>
          <w:rFonts w:ascii="Times New Roman" w:hAnsi="Times New Roman" w:cs="Times New Roman"/>
          <w:sz w:val="24"/>
          <w:szCs w:val="24"/>
        </w:rPr>
      </w:pPr>
      <w:r w:rsidRPr="00642070">
        <w:rPr>
          <w:rFonts w:ascii="Times New Roman" w:hAnsi="Times New Roman" w:cs="Times New Roman"/>
          <w:sz w:val="24"/>
          <w:szCs w:val="24"/>
        </w:rPr>
        <w:t>Penanggung jawab penyaluran BLT-Dana Desa adalah Kepala Desa.</w:t>
      </w:r>
    </w:p>
    <w:p w:rsidR="004F5600" w:rsidRDefault="00EC52C2" w:rsidP="004F5600">
      <w:pPr>
        <w:spacing w:after="120" w:line="360" w:lineRule="auto"/>
        <w:ind w:left="284"/>
        <w:jc w:val="both"/>
        <w:rPr>
          <w:rFonts w:ascii="Times New Roman" w:hAnsi="Times New Roman" w:cs="Times New Roman"/>
          <w:sz w:val="24"/>
          <w:szCs w:val="24"/>
        </w:rPr>
      </w:pPr>
      <w:r>
        <w:rPr>
          <w:noProof/>
          <w:sz w:val="24"/>
          <w:szCs w:val="24"/>
        </w:rPr>
        <w:drawing>
          <wp:anchor distT="0" distB="0" distL="114300" distR="114300" simplePos="0" relativeHeight="251661312" behindDoc="1" locked="0" layoutInCell="0" allowOverlap="1" wp14:anchorId="1F09CA67" wp14:editId="55A696BA">
            <wp:simplePos x="0" y="0"/>
            <wp:positionH relativeFrom="margin">
              <wp:align>center</wp:align>
            </wp:positionH>
            <wp:positionV relativeFrom="page">
              <wp:posOffset>4714987</wp:posOffset>
            </wp:positionV>
            <wp:extent cx="4379571" cy="5472991"/>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4379571" cy="5472991"/>
                    </a:xfrm>
                    <a:prstGeom prst="rect">
                      <a:avLst/>
                    </a:prstGeom>
                    <a:noFill/>
                  </pic:spPr>
                </pic:pic>
              </a:graphicData>
            </a:graphic>
            <wp14:sizeRelH relativeFrom="margin">
              <wp14:pctWidth>0</wp14:pctWidth>
            </wp14:sizeRelH>
            <wp14:sizeRelV relativeFrom="margin">
              <wp14:pctHeight>0</wp14:pctHeight>
            </wp14:sizeRelV>
          </wp:anchor>
        </w:drawing>
      </w: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EC52C2" w:rsidP="004F5600">
      <w:pPr>
        <w:spacing w:after="120" w:line="360" w:lineRule="auto"/>
        <w:ind w:left="284"/>
        <w:jc w:val="both"/>
        <w:rPr>
          <w:rFonts w:ascii="Times New Roman" w:hAnsi="Times New Roman" w:cs="Times New Roman"/>
          <w:sz w:val="24"/>
          <w:szCs w:val="24"/>
        </w:rPr>
      </w:pPr>
      <w:r>
        <w:rPr>
          <w:noProof/>
          <w:sz w:val="20"/>
          <w:szCs w:val="20"/>
        </w:rPr>
        <w:drawing>
          <wp:anchor distT="0" distB="0" distL="114300" distR="114300" simplePos="0" relativeHeight="251663360" behindDoc="1" locked="0" layoutInCell="0" allowOverlap="1" wp14:anchorId="1C00A9EA" wp14:editId="60833578">
            <wp:simplePos x="0" y="0"/>
            <wp:positionH relativeFrom="margin">
              <wp:align>center</wp:align>
            </wp:positionH>
            <wp:positionV relativeFrom="margin">
              <wp:posOffset>-170180</wp:posOffset>
            </wp:positionV>
            <wp:extent cx="4451335" cy="5562674"/>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451335" cy="5562674"/>
                    </a:xfrm>
                    <a:prstGeom prst="rect">
                      <a:avLst/>
                    </a:prstGeom>
                    <a:noFill/>
                  </pic:spPr>
                </pic:pic>
              </a:graphicData>
            </a:graphic>
            <wp14:sizeRelH relativeFrom="margin">
              <wp14:pctWidth>0</wp14:pctWidth>
            </wp14:sizeRelH>
            <wp14:sizeRelV relativeFrom="margin">
              <wp14:pctHeight>0</wp14:pctHeight>
            </wp14:sizeRelV>
          </wp:anchor>
        </w:drawing>
      </w: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P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B647D6">
      <w:pPr>
        <w:spacing w:after="120" w:line="360" w:lineRule="auto"/>
        <w:jc w:val="both"/>
        <w:rPr>
          <w:rFonts w:ascii="Times New Roman" w:hAnsi="Times New Roman" w:cs="Times New Roman"/>
          <w:sz w:val="24"/>
          <w:szCs w:val="24"/>
        </w:rPr>
      </w:pPr>
      <w:bookmarkStart w:id="1" w:name="page1"/>
      <w:bookmarkEnd w:id="1"/>
    </w:p>
    <w:p w:rsidR="00B647D6" w:rsidRDefault="00B647D6" w:rsidP="00B647D6">
      <w:pPr>
        <w:spacing w:after="120" w:line="360" w:lineRule="auto"/>
        <w:jc w:val="both"/>
        <w:rPr>
          <w:rFonts w:ascii="Times New Roman" w:hAnsi="Times New Roman" w:cs="Times New Roman"/>
          <w:sz w:val="24"/>
          <w:szCs w:val="24"/>
        </w:rPr>
      </w:pPr>
    </w:p>
    <w:sectPr w:rsidR="00B647D6"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1DA3D3C"/>
    <w:multiLevelType w:val="hybridMultilevel"/>
    <w:tmpl w:val="25FA3FBC"/>
    <w:lvl w:ilvl="0" w:tplc="A934C1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C287A8A"/>
    <w:multiLevelType w:val="hybridMultilevel"/>
    <w:tmpl w:val="BCFC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36B15A4"/>
    <w:multiLevelType w:val="hybridMultilevel"/>
    <w:tmpl w:val="DC04280C"/>
    <w:lvl w:ilvl="0" w:tplc="BD20E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C255B"/>
    <w:multiLevelType w:val="hybridMultilevel"/>
    <w:tmpl w:val="F02EA2C4"/>
    <w:lvl w:ilvl="0" w:tplc="EA7630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24438C3"/>
    <w:multiLevelType w:val="hybridMultilevel"/>
    <w:tmpl w:val="584CB6BA"/>
    <w:lvl w:ilvl="0" w:tplc="8AD22C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7A32923"/>
    <w:multiLevelType w:val="hybridMultilevel"/>
    <w:tmpl w:val="CF12724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4" w15:restartNumberingAfterBreak="0">
    <w:nsid w:val="3A312EEB"/>
    <w:multiLevelType w:val="hybridMultilevel"/>
    <w:tmpl w:val="AC6C25DC"/>
    <w:lvl w:ilvl="0" w:tplc="B20887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F8F17D7"/>
    <w:multiLevelType w:val="hybridMultilevel"/>
    <w:tmpl w:val="AEA2EF9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15:restartNumberingAfterBreak="0">
    <w:nsid w:val="408619D0"/>
    <w:multiLevelType w:val="hybridMultilevel"/>
    <w:tmpl w:val="11FAE74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414372CE"/>
    <w:multiLevelType w:val="hybridMultilevel"/>
    <w:tmpl w:val="622C933A"/>
    <w:lvl w:ilvl="0" w:tplc="371A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9" w15:restartNumberingAfterBreak="0">
    <w:nsid w:val="51E32C41"/>
    <w:multiLevelType w:val="hybridMultilevel"/>
    <w:tmpl w:val="8DCAFAB2"/>
    <w:lvl w:ilvl="0" w:tplc="758E3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542D00D3"/>
    <w:multiLevelType w:val="hybridMultilevel"/>
    <w:tmpl w:val="6EB454E6"/>
    <w:lvl w:ilvl="0" w:tplc="5302E6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58CF4497"/>
    <w:multiLevelType w:val="hybridMultilevel"/>
    <w:tmpl w:val="8B9C5B1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CF03637"/>
    <w:multiLevelType w:val="hybridMultilevel"/>
    <w:tmpl w:val="40601636"/>
    <w:lvl w:ilvl="0" w:tplc="234ED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5A01FC"/>
    <w:multiLevelType w:val="hybridMultilevel"/>
    <w:tmpl w:val="8B9C5B1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3"/>
  </w:num>
  <w:num w:numId="4">
    <w:abstractNumId w:val="5"/>
  </w:num>
  <w:num w:numId="5">
    <w:abstractNumId w:val="1"/>
  </w:num>
  <w:num w:numId="6">
    <w:abstractNumId w:val="21"/>
  </w:num>
  <w:num w:numId="7">
    <w:abstractNumId w:val="13"/>
  </w:num>
  <w:num w:numId="8">
    <w:abstractNumId w:val="18"/>
  </w:num>
  <w:num w:numId="9">
    <w:abstractNumId w:val="10"/>
  </w:num>
  <w:num w:numId="10">
    <w:abstractNumId w:val="12"/>
  </w:num>
  <w:num w:numId="11">
    <w:abstractNumId w:val="9"/>
  </w:num>
  <w:num w:numId="12">
    <w:abstractNumId w:val="6"/>
  </w:num>
  <w:num w:numId="13">
    <w:abstractNumId w:val="17"/>
  </w:num>
  <w:num w:numId="14">
    <w:abstractNumId w:val="23"/>
  </w:num>
  <w:num w:numId="15">
    <w:abstractNumId w:val="14"/>
  </w:num>
  <w:num w:numId="16">
    <w:abstractNumId w:val="19"/>
  </w:num>
  <w:num w:numId="17">
    <w:abstractNumId w:val="8"/>
  </w:num>
  <w:num w:numId="18">
    <w:abstractNumId w:val="2"/>
  </w:num>
  <w:num w:numId="19">
    <w:abstractNumId w:val="7"/>
  </w:num>
  <w:num w:numId="20">
    <w:abstractNumId w:val="4"/>
  </w:num>
  <w:num w:numId="21">
    <w:abstractNumId w:val="16"/>
  </w:num>
  <w:num w:numId="22">
    <w:abstractNumId w:val="11"/>
  </w:num>
  <w:num w:numId="23">
    <w:abstractNumId w:val="22"/>
  </w:num>
  <w:num w:numId="24">
    <w:abstractNumId w:val="15"/>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9173E"/>
    <w:rsid w:val="000C2FAE"/>
    <w:rsid w:val="00145538"/>
    <w:rsid w:val="00244691"/>
    <w:rsid w:val="0045081C"/>
    <w:rsid w:val="004900FD"/>
    <w:rsid w:val="004A0E41"/>
    <w:rsid w:val="004F5600"/>
    <w:rsid w:val="004F5ECD"/>
    <w:rsid w:val="00642070"/>
    <w:rsid w:val="006E3FE9"/>
    <w:rsid w:val="007B3ED7"/>
    <w:rsid w:val="007D2029"/>
    <w:rsid w:val="008C6558"/>
    <w:rsid w:val="00AE1EFC"/>
    <w:rsid w:val="00B318B4"/>
    <w:rsid w:val="00B5242E"/>
    <w:rsid w:val="00B647D6"/>
    <w:rsid w:val="00B75544"/>
    <w:rsid w:val="00D33366"/>
    <w:rsid w:val="00DD784A"/>
    <w:rsid w:val="00EA7928"/>
    <w:rsid w:val="00EC52C2"/>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5</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17</cp:revision>
  <dcterms:created xsi:type="dcterms:W3CDTF">2020-06-25T02:24:00Z</dcterms:created>
  <dcterms:modified xsi:type="dcterms:W3CDTF">2021-01-01T12:17:00Z</dcterms:modified>
</cp:coreProperties>
</file>