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3E5" w:rsidRDefault="00675E4D" w:rsidP="00226B8E">
      <w:pPr>
        <w:spacing w:after="0" w:line="36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NTB USULKAN DANA PENANGANGAN DAMPAK KEKERINGAN RP 40MILIAR</w:t>
      </w:r>
    </w:p>
    <w:p w:rsidR="00054EE0" w:rsidRDefault="00675E4D" w:rsidP="00E1077D">
      <w:pPr>
        <w:spacing w:after="0" w:line="360" w:lineRule="auto"/>
        <w:outlineLvl w:val="0"/>
        <w:rPr>
          <w:rFonts w:ascii="Times New Roman" w:eastAsia="Times New Roman" w:hAnsi="Times New Roman" w:cs="Times New Roman"/>
          <w:b/>
          <w:bCs/>
          <w:noProof/>
          <w:kern w:val="36"/>
          <w:sz w:val="28"/>
          <w:szCs w:val="28"/>
        </w:rPr>
      </w:pPr>
      <w:r>
        <w:rPr>
          <w:rFonts w:ascii="Times New Roman" w:eastAsia="Times New Roman" w:hAnsi="Times New Roman" w:cs="Times New Roman"/>
          <w:b/>
          <w:bCs/>
          <w:noProof/>
          <w:kern w:val="36"/>
          <w:sz w:val="28"/>
          <w:szCs w:val="28"/>
        </w:rPr>
        <w:drawing>
          <wp:inline distT="0" distB="0" distL="0" distR="0">
            <wp:extent cx="5252085" cy="295783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MPAK.jpg"/>
                    <pic:cNvPicPr/>
                  </pic:nvPicPr>
                  <pic:blipFill>
                    <a:blip r:embed="rId8">
                      <a:extLst>
                        <a:ext uri="{28A0092B-C50C-407E-A947-70E740481C1C}">
                          <a14:useLocalDpi xmlns:a14="http://schemas.microsoft.com/office/drawing/2010/main" val="0"/>
                        </a:ext>
                      </a:extLst>
                    </a:blip>
                    <a:stretch>
                      <a:fillRect/>
                    </a:stretch>
                  </pic:blipFill>
                  <pic:spPr>
                    <a:xfrm>
                      <a:off x="0" y="0"/>
                      <a:ext cx="5252085" cy="2957830"/>
                    </a:xfrm>
                    <a:prstGeom prst="rect">
                      <a:avLst/>
                    </a:prstGeom>
                  </pic:spPr>
                </pic:pic>
              </a:graphicData>
            </a:graphic>
          </wp:inline>
        </w:drawing>
      </w:r>
    </w:p>
    <w:p w:rsidR="00675E4D" w:rsidRDefault="00675E4D" w:rsidP="00B66E8F">
      <w:pPr>
        <w:pStyle w:val="p1"/>
        <w:shd w:val="clear" w:color="auto" w:fill="FFFFFF"/>
        <w:spacing w:before="0" w:beforeAutospacing="0" w:after="390" w:afterAutospacing="0" w:line="360" w:lineRule="auto"/>
        <w:jc w:val="both"/>
        <w:rPr>
          <w:b/>
        </w:rPr>
      </w:pPr>
      <w:r>
        <w:rPr>
          <w:rFonts w:ascii="Verdana" w:hAnsi="Verdana"/>
          <w:i/>
          <w:iCs/>
          <w:color w:val="444444"/>
          <w:sz w:val="17"/>
          <w:szCs w:val="17"/>
          <w:shd w:val="clear" w:color="auto" w:fill="FFFFFF"/>
        </w:rPr>
        <w:t>Ilustrasi penyaluran air bersih untuk korban kekeringan.(Suara NTB/dok)</w:t>
      </w:r>
    </w:p>
    <w:p w:rsidR="00675E4D" w:rsidRPr="00675E4D" w:rsidRDefault="00675E4D" w:rsidP="00675E4D">
      <w:pPr>
        <w:pStyle w:val="p1"/>
        <w:shd w:val="clear" w:color="auto" w:fill="FFFFFF"/>
        <w:spacing w:after="390" w:line="360" w:lineRule="auto"/>
        <w:jc w:val="both"/>
      </w:pPr>
      <w:r w:rsidRPr="00675E4D">
        <w:t>Mataram (Suara NTB) – Pemprov melalui Badan Penanggulangan Bencana Daerah (BPBD) NTB mengusulkan anggaran sekitar Rp40 miliar untuk penanganan dampak bencana kekeringan yang sudah melanda sembilan kabupaten/kota.</w:t>
      </w:r>
    </w:p>
    <w:p w:rsidR="00675E4D" w:rsidRPr="00675E4D" w:rsidRDefault="00675E4D" w:rsidP="00675E4D">
      <w:pPr>
        <w:pStyle w:val="p1"/>
        <w:shd w:val="clear" w:color="auto" w:fill="FFFFFF"/>
        <w:spacing w:after="390" w:line="360" w:lineRule="auto"/>
        <w:jc w:val="both"/>
      </w:pPr>
      <w:r w:rsidRPr="00675E4D">
        <w:t>Lewat usulan anggaran ke Badan Nasional Penanggulangan Bencana (BNPB) tersebut, diharapkan NTB mendapatkan dana siap pakai (DSP) untuk penyediaan air bersih bagi ratusan ribu masyarakat NTB yang terdampak kekeringan.</w:t>
      </w:r>
    </w:p>
    <w:p w:rsidR="00675E4D" w:rsidRDefault="00675E4D" w:rsidP="00675E4D">
      <w:pPr>
        <w:pStyle w:val="p1"/>
        <w:shd w:val="clear" w:color="auto" w:fill="FFFFFF"/>
        <w:spacing w:after="390" w:line="360" w:lineRule="auto"/>
        <w:jc w:val="both"/>
      </w:pPr>
      <w:r w:rsidRPr="00675E4D">
        <w:t>Kalau usulan kami (BPBD),  supaya bisa tuntas Rp40 miliar. Tetapi bergantung kondisi keuangan negara. Kita berharap diberikan alokasi anggaran yang cukup,’’ ujar Plt. Kepala Pelaksana BPBD NTB, Ir. H. Ahmadi, SP-1 dikonfirmasi di Kantor Gubernur, Jumat, 7 Agustus 2020.</w:t>
      </w:r>
    </w:p>
    <w:p w:rsidR="00675E4D" w:rsidRPr="00675E4D" w:rsidRDefault="00675E4D" w:rsidP="00675E4D">
      <w:pPr>
        <w:pStyle w:val="p1"/>
        <w:shd w:val="clear" w:color="auto" w:fill="FFFFFF"/>
        <w:spacing w:after="390" w:line="360" w:lineRule="auto"/>
        <w:jc w:val="both"/>
      </w:pPr>
      <w:r>
        <w:lastRenderedPageBreak/>
        <w:t>AhmA</w:t>
      </w:r>
      <w:r w:rsidRPr="00675E4D">
        <w:t>di mengatakan usulan anggaran sebesar itu akan dipergunakan untuk droping air bersih menggunakan mobil tangki ke masyarakat terdampak. Kemudian pembuatan sumur bor, sumur gali dan lainnya. “Itu penanganan jangka pendek,” terangnya.</w:t>
      </w:r>
    </w:p>
    <w:p w:rsidR="00675E4D" w:rsidRPr="00675E4D" w:rsidRDefault="00675E4D" w:rsidP="00675E4D">
      <w:pPr>
        <w:pStyle w:val="p1"/>
        <w:shd w:val="clear" w:color="auto" w:fill="FFFFFF"/>
        <w:spacing w:after="390" w:line="360" w:lineRule="auto"/>
        <w:jc w:val="both"/>
      </w:pPr>
      <w:r w:rsidRPr="00675E4D">
        <w:t>Ahmadi mengatakan usulan ini telah disampaikan ke Direktur Dukungan Sumber Daya Darurat BNPB, Jarwansyah saat berkunjung ke NTB dalam rangka percepatan rehab rekon rumah korban gempa, Kamis, 6 Agustus 2020. “Sudah kita bicarakan dengan Pak Jarwansyah beliau sanggup memberikan bantuan,” katanya.</w:t>
      </w:r>
    </w:p>
    <w:p w:rsidR="00675E4D" w:rsidRPr="00675E4D" w:rsidRDefault="00675E4D" w:rsidP="00675E4D">
      <w:pPr>
        <w:pStyle w:val="p1"/>
        <w:shd w:val="clear" w:color="auto" w:fill="FFFFFF"/>
        <w:spacing w:after="390" w:line="360" w:lineRule="auto"/>
        <w:jc w:val="both"/>
      </w:pPr>
      <w:r w:rsidRPr="00675E4D">
        <w:t>Ia mengatakan pada bulan Agustus ini, kelangkaan air bersih sudah mulai terjadi di sejumah tempat yang menjadi langganan kekeringan setiap tahun. Namun, untuk penanganan droping air bersih masih dapat ditangani BPBD kabupaten/kota.</w:t>
      </w:r>
    </w:p>
    <w:p w:rsidR="00675E4D" w:rsidRPr="00675E4D" w:rsidRDefault="00675E4D" w:rsidP="00675E4D">
      <w:pPr>
        <w:pStyle w:val="p1"/>
        <w:shd w:val="clear" w:color="auto" w:fill="FFFFFF"/>
        <w:spacing w:after="390" w:line="360" w:lineRule="auto"/>
        <w:jc w:val="both"/>
      </w:pPr>
      <w:r w:rsidRPr="00675E4D">
        <w:t xml:space="preserve">“Ada beberapa desa yang mengalami kekeringan abadi, karena memang tak memiliki potensi sumber air. Atau berada di Pulau-pulau kecil. Sehingga dia harus mengambil air bersih  dari daratan. Itu yang didroping air bersih </w:t>
      </w:r>
      <w:r>
        <w:t>menggunakan tangki,” terangnya.</w:t>
      </w:r>
    </w:p>
    <w:p w:rsidR="00675E4D" w:rsidRPr="00675E4D" w:rsidRDefault="00675E4D" w:rsidP="00675E4D">
      <w:pPr>
        <w:pStyle w:val="p1"/>
        <w:shd w:val="clear" w:color="auto" w:fill="FFFFFF"/>
        <w:spacing w:after="390" w:line="360" w:lineRule="auto"/>
        <w:jc w:val="both"/>
      </w:pPr>
      <w:r w:rsidRPr="00675E4D">
        <w:t>Berdasarkan data BPBD BPBD NTB hingga akhir Juli lalu,  tercatat  318 desa/kelurahan dilanda kekeringan di NTB dengan jumlah masyarakat terdampak 182.546 KK atau 651.753 jiwa. Seperti di Lombok Utara, sebanyak 19 desa dilanda kekeringan dengan jumlah warga terdampak 8.661 KK atau 26.036 jiwa.</w:t>
      </w:r>
    </w:p>
    <w:p w:rsidR="00675E4D" w:rsidRPr="00675E4D" w:rsidRDefault="00675E4D" w:rsidP="00675E4D">
      <w:pPr>
        <w:pStyle w:val="p1"/>
        <w:shd w:val="clear" w:color="auto" w:fill="FFFFFF"/>
        <w:spacing w:after="390" w:line="360" w:lineRule="auto"/>
        <w:jc w:val="both"/>
      </w:pPr>
      <w:r w:rsidRPr="00675E4D">
        <w:t>Kemudian, Lombok Barat sebanyak 28 desa, jumlah warga terdampak 8.064 KK atau 32.255 KK, Lombok Tengah sebanyak 83 desa, jumlah warga terdampak 69.294 KK atau 273.622 jiwa. Selanjutnya, Lombok Timur 51 desa dengan warga terdampak 44.669 KK atau 129.455 jiwa.</w:t>
      </w:r>
    </w:p>
    <w:p w:rsidR="00675E4D" w:rsidRPr="00675E4D" w:rsidRDefault="00675E4D" w:rsidP="00675E4D">
      <w:pPr>
        <w:pStyle w:val="p1"/>
        <w:shd w:val="clear" w:color="auto" w:fill="FFFFFF"/>
        <w:spacing w:after="390" w:line="360" w:lineRule="auto"/>
        <w:jc w:val="both"/>
      </w:pPr>
      <w:r w:rsidRPr="00675E4D">
        <w:t>Sumbawa Barat sebanyak 13 desa, dengan jumlah warga terdampak 2.716 KK atau 10.302 jiwa, Sumbawa sebanyak 42 desa, jumlah warga terdampak 20.189 KK atau 80.765 jiwa.</w:t>
      </w:r>
    </w:p>
    <w:p w:rsidR="00675E4D" w:rsidRPr="00675E4D" w:rsidRDefault="00675E4D" w:rsidP="00675E4D">
      <w:pPr>
        <w:pStyle w:val="p1"/>
        <w:shd w:val="clear" w:color="auto" w:fill="FFFFFF"/>
        <w:spacing w:after="390" w:line="360" w:lineRule="auto"/>
        <w:jc w:val="both"/>
      </w:pPr>
      <w:r w:rsidRPr="00675E4D">
        <w:lastRenderedPageBreak/>
        <w:t>Kemudian, Dompu sebanyak 34 desa, dengan warga terdampak 16.936 KK atau 51.577 jiwa, Kota Bima sebanyak 12 kelurahan, warga terdampak 6.392 KK atau 19.880 jiwa dan Bima sebanyak 36 desa dengan jumlah warga terdampak 5.625 KK atau 27.843 jiwa.</w:t>
      </w:r>
    </w:p>
    <w:p w:rsidR="00675E4D" w:rsidRPr="00675E4D" w:rsidRDefault="00675E4D" w:rsidP="00675E4D">
      <w:pPr>
        <w:pStyle w:val="p1"/>
        <w:shd w:val="clear" w:color="auto" w:fill="FFFFFF"/>
        <w:spacing w:after="390" w:line="360" w:lineRule="auto"/>
        <w:jc w:val="both"/>
      </w:pPr>
      <w:r w:rsidRPr="00675E4D">
        <w:t>Sudah ada enam bupati yang menetapkan status siaga darurat kekeringan di NTB. Yaitu, Keputusan Bupati Lombok Barat No. 628/122/BPBD/2020 tentang Penetapan Status Siaga Darurat Bencana Alam Kekeri</w:t>
      </w:r>
      <w:r>
        <w:t>ngan di Kabupaten Lombok Barat.</w:t>
      </w:r>
    </w:p>
    <w:p w:rsidR="00675E4D" w:rsidRPr="00675E4D" w:rsidRDefault="00675E4D" w:rsidP="00675E4D">
      <w:pPr>
        <w:pStyle w:val="p1"/>
        <w:shd w:val="clear" w:color="auto" w:fill="FFFFFF"/>
        <w:spacing w:after="390" w:line="360" w:lineRule="auto"/>
        <w:jc w:val="both"/>
      </w:pPr>
      <w:r w:rsidRPr="00675E4D">
        <w:t>Kemudian Keputusan Bupati Lombok Timur No.188.45/423/BPBD/2020 tentang Penetapan Status Siaga Darurat Bencana Kekeringan di Kabupaten Lombok Timur. Selanjutnya, Keputusan Bupati Sumbawa Barat No.188.4.45.924 Tahun 2020 tentang Penetapan Status Siaga Darurat Bencana Alam Kekeringan di Kabupaten Sumbawa Barat.</w:t>
      </w:r>
    </w:p>
    <w:p w:rsidR="00675E4D" w:rsidRPr="00675E4D" w:rsidRDefault="00675E4D" w:rsidP="00675E4D">
      <w:pPr>
        <w:pStyle w:val="p1"/>
        <w:shd w:val="clear" w:color="auto" w:fill="FFFFFF"/>
        <w:spacing w:before="0" w:beforeAutospacing="0" w:after="390" w:afterAutospacing="0" w:line="360" w:lineRule="auto"/>
        <w:jc w:val="both"/>
      </w:pPr>
      <w:r w:rsidRPr="00675E4D">
        <w:t>Keputusan Bupati Sumbawa No.901 Tahun 2020 tentang Status Siaga Darurat Penanganan Bencana Kekeringan di Kabupaten Sumbawa. Kemudian, Keputusan Bupati Dompu No.360/263/BPBD/2020 tentang Penetapan Status Siaga Darurat Bencana Kekeringan di Kabupaten Dompu. Dan keputusan Bupati Bima No.188.45/435/06.23 Tahun 2020 tentang Penetapan Status Keadaan Siaga Darurat Bencana Kekeringan di Kabupaten Bima. (nas)</w:t>
      </w:r>
    </w:p>
    <w:p w:rsidR="00B66E8F" w:rsidRDefault="00CD3DBB" w:rsidP="00B66E8F">
      <w:pPr>
        <w:pStyle w:val="p1"/>
        <w:shd w:val="clear" w:color="auto" w:fill="FFFFFF"/>
        <w:spacing w:before="0" w:beforeAutospacing="0" w:after="390" w:afterAutospacing="0" w:line="360" w:lineRule="auto"/>
        <w:jc w:val="both"/>
        <w:rPr>
          <w:b/>
        </w:rPr>
      </w:pPr>
      <w:r>
        <w:rPr>
          <w:b/>
        </w:rPr>
        <w:t>S</w:t>
      </w:r>
      <w:r w:rsidR="003C55BF" w:rsidRPr="00FD1D95">
        <w:rPr>
          <w:b/>
        </w:rPr>
        <w:t xml:space="preserve">umber </w:t>
      </w:r>
      <w:r w:rsidR="004F2A50" w:rsidRPr="00FD1D95">
        <w:rPr>
          <w:b/>
        </w:rPr>
        <w:t>Berita</w:t>
      </w:r>
    </w:p>
    <w:p w:rsidR="00FE269A" w:rsidRDefault="00316BAD" w:rsidP="00054EE0">
      <w:pPr>
        <w:pStyle w:val="p1"/>
        <w:shd w:val="clear" w:color="auto" w:fill="FFFFFF"/>
        <w:spacing w:before="0" w:beforeAutospacing="0" w:after="390" w:afterAutospacing="0" w:line="360" w:lineRule="auto"/>
        <w:jc w:val="both"/>
      </w:pPr>
      <w:r>
        <w:rPr>
          <w:b/>
        </w:rPr>
        <w:t>1</w:t>
      </w:r>
      <w:r w:rsidR="00EE6E82">
        <w:rPr>
          <w:b/>
        </w:rPr>
        <w:t xml:space="preserve">. </w:t>
      </w:r>
      <w:hyperlink r:id="rId9" w:history="1">
        <w:r w:rsidR="00675E4D">
          <w:rPr>
            <w:rStyle w:val="Hyperlink"/>
          </w:rPr>
          <w:t>https://www.suarantb.com/ntb-usulkan-dana-penanganan-dampak-kekeringan-rp40-miliar/</w:t>
        </w:r>
      </w:hyperlink>
      <w:r w:rsidR="00675E4D">
        <w:t xml:space="preserve"> (Suara NTB 8 Agustus 2020)</w:t>
      </w:r>
    </w:p>
    <w:p w:rsidR="008A1441" w:rsidRDefault="008A1441" w:rsidP="00054EE0">
      <w:pPr>
        <w:pStyle w:val="p1"/>
        <w:shd w:val="clear" w:color="auto" w:fill="FFFFFF"/>
        <w:spacing w:before="0" w:beforeAutospacing="0" w:after="390" w:afterAutospacing="0" w:line="360" w:lineRule="auto"/>
        <w:jc w:val="both"/>
        <w:rPr>
          <w:rStyle w:val="Hyperlink"/>
        </w:rPr>
      </w:pPr>
      <w:r>
        <w:rPr>
          <w:rStyle w:val="Hyperlink"/>
        </w:rPr>
        <w:t xml:space="preserve">2. </w:t>
      </w:r>
      <w:hyperlink r:id="rId10" w:history="1">
        <w:r w:rsidRPr="001F7972">
          <w:rPr>
            <w:rStyle w:val="Hyperlink"/>
          </w:rPr>
          <w:t>https://lombokpost.jawapos.com/ntb/07/09/2020/kekeringan-di-ntb-meluas-anggaran-penanganan-bencana-masih-seret/</w:t>
        </w:r>
      </w:hyperlink>
    </w:p>
    <w:p w:rsidR="008A1441" w:rsidRPr="008A1441" w:rsidRDefault="008A1441" w:rsidP="00054EE0">
      <w:pPr>
        <w:pStyle w:val="p1"/>
        <w:shd w:val="clear" w:color="auto" w:fill="FFFFFF"/>
        <w:spacing w:before="0" w:beforeAutospacing="0" w:after="390" w:afterAutospacing="0" w:line="360" w:lineRule="auto"/>
        <w:jc w:val="both"/>
        <w:rPr>
          <w:color w:val="0563C1" w:themeColor="hyperlink"/>
          <w:u w:val="single"/>
        </w:rPr>
      </w:pPr>
      <w:bookmarkStart w:id="0" w:name="_GoBack"/>
      <w:bookmarkEnd w:id="0"/>
    </w:p>
    <w:p w:rsidR="003E6F27" w:rsidRDefault="004F2A50" w:rsidP="0027480C">
      <w:pPr>
        <w:spacing w:after="0" w:line="360" w:lineRule="auto"/>
        <w:jc w:val="both"/>
        <w:rPr>
          <w:rFonts w:ascii="Times New Roman" w:hAnsi="Times New Roman" w:cs="Times New Roman"/>
          <w:b/>
          <w:sz w:val="24"/>
          <w:szCs w:val="24"/>
        </w:rPr>
      </w:pPr>
      <w:r w:rsidRPr="00FD1D95">
        <w:rPr>
          <w:rFonts w:ascii="Times New Roman" w:hAnsi="Times New Roman" w:cs="Times New Roman"/>
          <w:b/>
          <w:sz w:val="24"/>
          <w:szCs w:val="24"/>
        </w:rPr>
        <w:lastRenderedPageBreak/>
        <w:t>Catatan</w:t>
      </w:r>
    </w:p>
    <w:p w:rsidR="00192959" w:rsidRDefault="00F36F37" w:rsidP="006A434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6A434C" w:rsidRPr="006A434C">
        <w:rPr>
          <w:rFonts w:ascii="Times New Roman" w:hAnsi="Times New Roman" w:cs="Times New Roman"/>
          <w:sz w:val="24"/>
          <w:szCs w:val="24"/>
        </w:rPr>
        <w:t>Dana Siap Pakai adalah dana yang selalu tersedia dan dicadangkan oleh Pemerintah untuk digunakan pada Status Keadaan Darurat Bencana yangdimulai dari status Siaga Darurat, Tanggap Darurat dan Transisi Darurat ke Pemulihan</w:t>
      </w:r>
      <w:r w:rsidR="006A434C">
        <w:rPr>
          <w:rFonts w:ascii="Times New Roman" w:hAnsi="Times New Roman" w:cs="Times New Roman"/>
          <w:sz w:val="24"/>
          <w:szCs w:val="24"/>
        </w:rPr>
        <w:t>,</w:t>
      </w:r>
    </w:p>
    <w:p w:rsidR="006604EE" w:rsidRPr="006604EE" w:rsidRDefault="006604EE" w:rsidP="006604EE">
      <w:pPr>
        <w:spacing w:after="0" w:line="360" w:lineRule="auto"/>
        <w:jc w:val="both"/>
        <w:rPr>
          <w:rFonts w:ascii="Times New Roman" w:hAnsi="Times New Roman" w:cs="Times New Roman"/>
          <w:b/>
          <w:sz w:val="24"/>
          <w:szCs w:val="24"/>
        </w:rPr>
      </w:pPr>
      <w:r w:rsidRPr="006604EE">
        <w:rPr>
          <w:rFonts w:ascii="Times New Roman" w:hAnsi="Times New Roman" w:cs="Times New Roman"/>
          <w:b/>
          <w:sz w:val="24"/>
          <w:szCs w:val="24"/>
        </w:rPr>
        <w:t>A. Dasar Pemberian Dana Siap Pakai</w:t>
      </w:r>
    </w:p>
    <w:p w:rsidR="006604EE" w:rsidRDefault="006604EE" w:rsidP="006604EE">
      <w:pPr>
        <w:spacing w:after="0" w:line="360" w:lineRule="auto"/>
        <w:ind w:firstLine="720"/>
        <w:jc w:val="both"/>
        <w:rPr>
          <w:rFonts w:ascii="Times New Roman" w:hAnsi="Times New Roman" w:cs="Times New Roman"/>
          <w:sz w:val="24"/>
          <w:szCs w:val="24"/>
        </w:rPr>
      </w:pPr>
      <w:r w:rsidRPr="006604EE">
        <w:rPr>
          <w:rFonts w:ascii="Times New Roman" w:hAnsi="Times New Roman" w:cs="Times New Roman"/>
          <w:sz w:val="24"/>
          <w:szCs w:val="24"/>
        </w:rPr>
        <w:t>Pemberian Dana Siap Pakai berdasarkan pada ketetapan status keadaan</w:t>
      </w:r>
      <w:r>
        <w:rPr>
          <w:rFonts w:ascii="Times New Roman" w:hAnsi="Times New Roman" w:cs="Times New Roman"/>
          <w:sz w:val="24"/>
          <w:szCs w:val="24"/>
        </w:rPr>
        <w:t xml:space="preserve"> </w:t>
      </w:r>
      <w:r w:rsidRPr="006604EE">
        <w:rPr>
          <w:rFonts w:ascii="Times New Roman" w:hAnsi="Times New Roman" w:cs="Times New Roman"/>
          <w:sz w:val="24"/>
          <w:szCs w:val="24"/>
        </w:rPr>
        <w:t>darurat bencana (yang terdiri dari status siag</w:t>
      </w:r>
      <w:r>
        <w:rPr>
          <w:rFonts w:ascii="Times New Roman" w:hAnsi="Times New Roman" w:cs="Times New Roman"/>
          <w:sz w:val="24"/>
          <w:szCs w:val="24"/>
        </w:rPr>
        <w:t xml:space="preserve">a darurat, tanggap darurat, dan </w:t>
      </w:r>
      <w:r w:rsidRPr="006604EE">
        <w:rPr>
          <w:rFonts w:ascii="Times New Roman" w:hAnsi="Times New Roman" w:cs="Times New Roman"/>
          <w:sz w:val="24"/>
          <w:szCs w:val="24"/>
        </w:rPr>
        <w:t>transisi darurat ke pemulihan), yang disertai dengan usulan daerah</w:t>
      </w:r>
      <w:r>
        <w:rPr>
          <w:rFonts w:ascii="Times New Roman" w:hAnsi="Times New Roman" w:cs="Times New Roman"/>
          <w:sz w:val="24"/>
          <w:szCs w:val="24"/>
        </w:rPr>
        <w:t xml:space="preserve"> perihal </w:t>
      </w:r>
      <w:r w:rsidRPr="006604EE">
        <w:rPr>
          <w:rFonts w:ascii="Times New Roman" w:hAnsi="Times New Roman" w:cs="Times New Roman"/>
          <w:sz w:val="24"/>
          <w:szCs w:val="24"/>
        </w:rPr>
        <w:t>permohonan dukungan bantuan, atau lapo</w:t>
      </w:r>
      <w:r>
        <w:rPr>
          <w:rFonts w:ascii="Times New Roman" w:hAnsi="Times New Roman" w:cs="Times New Roman"/>
          <w:sz w:val="24"/>
          <w:szCs w:val="24"/>
        </w:rPr>
        <w:t xml:space="preserve">ran Tim Reaksi Cepat BNPB, atau </w:t>
      </w:r>
      <w:r w:rsidRPr="006604EE">
        <w:rPr>
          <w:rFonts w:ascii="Times New Roman" w:hAnsi="Times New Roman" w:cs="Times New Roman"/>
          <w:sz w:val="24"/>
          <w:szCs w:val="24"/>
        </w:rPr>
        <w:t>hasil rapat koordinasi, atau inisiatif BNPB.</w:t>
      </w:r>
    </w:p>
    <w:p w:rsidR="006604EE" w:rsidRPr="006604EE" w:rsidRDefault="006604EE" w:rsidP="006604EE">
      <w:pPr>
        <w:spacing w:after="0" w:line="360" w:lineRule="auto"/>
        <w:jc w:val="both"/>
        <w:rPr>
          <w:rFonts w:ascii="Times New Roman" w:hAnsi="Times New Roman" w:cs="Times New Roman"/>
          <w:b/>
          <w:sz w:val="24"/>
          <w:szCs w:val="24"/>
        </w:rPr>
      </w:pPr>
      <w:r w:rsidRPr="006604EE">
        <w:rPr>
          <w:rFonts w:ascii="Times New Roman" w:hAnsi="Times New Roman" w:cs="Times New Roman"/>
          <w:b/>
          <w:sz w:val="24"/>
          <w:szCs w:val="24"/>
        </w:rPr>
        <w:t>B. Penggunaan Dana</w:t>
      </w:r>
    </w:p>
    <w:p w:rsidR="006604EE" w:rsidRPr="006604EE" w:rsidRDefault="006604EE" w:rsidP="006604EE">
      <w:pPr>
        <w:spacing w:after="0" w:line="360" w:lineRule="auto"/>
        <w:ind w:firstLine="720"/>
        <w:jc w:val="both"/>
        <w:rPr>
          <w:rFonts w:ascii="Times New Roman" w:hAnsi="Times New Roman" w:cs="Times New Roman"/>
          <w:sz w:val="24"/>
          <w:szCs w:val="24"/>
        </w:rPr>
      </w:pPr>
      <w:r w:rsidRPr="006604EE">
        <w:rPr>
          <w:rFonts w:ascii="Times New Roman" w:hAnsi="Times New Roman" w:cs="Times New Roman"/>
          <w:sz w:val="24"/>
          <w:szCs w:val="24"/>
        </w:rPr>
        <w:t>Dana Siap Pakai digunakan sesuai kebutuhan penanganan darurat pada</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status keadaan darurat bencana yang dimulai sejak siaga darurat, tanggap</w:t>
      </w:r>
      <w:r>
        <w:rPr>
          <w:rFonts w:ascii="Times New Roman" w:hAnsi="Times New Roman" w:cs="Times New Roman"/>
          <w:sz w:val="24"/>
          <w:szCs w:val="24"/>
        </w:rPr>
        <w:t xml:space="preserve"> </w:t>
      </w:r>
      <w:r w:rsidRPr="006604EE">
        <w:rPr>
          <w:rFonts w:ascii="Times New Roman" w:hAnsi="Times New Roman" w:cs="Times New Roman"/>
          <w:sz w:val="24"/>
          <w:szCs w:val="24"/>
        </w:rPr>
        <w:t>darurat, dan transisi darurat ke pemulihan untuk :</w:t>
      </w:r>
    </w:p>
    <w:p w:rsidR="006604EE" w:rsidRPr="006604EE" w:rsidRDefault="006604EE" w:rsidP="006604EE">
      <w:pPr>
        <w:spacing w:after="0" w:line="360" w:lineRule="auto"/>
        <w:jc w:val="both"/>
        <w:rPr>
          <w:rFonts w:ascii="Times New Roman" w:hAnsi="Times New Roman" w:cs="Times New Roman"/>
          <w:b/>
          <w:sz w:val="24"/>
          <w:szCs w:val="24"/>
          <w:u w:val="single"/>
        </w:rPr>
      </w:pPr>
      <w:r w:rsidRPr="006604EE">
        <w:rPr>
          <w:rFonts w:ascii="Times New Roman" w:hAnsi="Times New Roman" w:cs="Times New Roman"/>
          <w:b/>
          <w:sz w:val="24"/>
          <w:szCs w:val="24"/>
          <w:u w:val="single"/>
        </w:rPr>
        <w:t>1. Status Siaga Darurat Bencana</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Penggunaan dana siap pakai pada St</w:t>
      </w:r>
      <w:r>
        <w:rPr>
          <w:rFonts w:ascii="Times New Roman" w:hAnsi="Times New Roman" w:cs="Times New Roman"/>
          <w:sz w:val="24"/>
          <w:szCs w:val="24"/>
        </w:rPr>
        <w:t xml:space="preserve">atus Siaga Darurat adalah untuk </w:t>
      </w:r>
      <w:r w:rsidRPr="006604EE">
        <w:rPr>
          <w:rFonts w:ascii="Times New Roman" w:hAnsi="Times New Roman" w:cs="Times New Roman"/>
          <w:sz w:val="24"/>
          <w:szCs w:val="24"/>
        </w:rPr>
        <w:t>memenuhi kebutuhan/kegiatan dalam ke</w:t>
      </w:r>
      <w:r>
        <w:rPr>
          <w:rFonts w:ascii="Times New Roman" w:hAnsi="Times New Roman" w:cs="Times New Roman"/>
          <w:sz w:val="24"/>
          <w:szCs w:val="24"/>
        </w:rPr>
        <w:t xml:space="preserve">adaan terdapat potensi bencana, </w:t>
      </w:r>
      <w:r w:rsidRPr="006604EE">
        <w:rPr>
          <w:rFonts w:ascii="Times New Roman" w:hAnsi="Times New Roman" w:cs="Times New Roman"/>
          <w:sz w:val="24"/>
          <w:szCs w:val="24"/>
        </w:rPr>
        <w:t>yang merupakan peningkatan esk</w:t>
      </w:r>
      <w:r>
        <w:rPr>
          <w:rFonts w:ascii="Times New Roman" w:hAnsi="Times New Roman" w:cs="Times New Roman"/>
          <w:sz w:val="24"/>
          <w:szCs w:val="24"/>
        </w:rPr>
        <w:t xml:space="preserve">alasi ancaman yang penentuannya </w:t>
      </w:r>
      <w:r w:rsidRPr="006604EE">
        <w:rPr>
          <w:rFonts w:ascii="Times New Roman" w:hAnsi="Times New Roman" w:cs="Times New Roman"/>
          <w:sz w:val="24"/>
          <w:szCs w:val="24"/>
        </w:rPr>
        <w:t>didasarkan atas hasil pemantauan</w:t>
      </w:r>
      <w:r>
        <w:rPr>
          <w:rFonts w:ascii="Times New Roman" w:hAnsi="Times New Roman" w:cs="Times New Roman"/>
          <w:sz w:val="24"/>
          <w:szCs w:val="24"/>
        </w:rPr>
        <w:t xml:space="preserve"> yang akurat oleh instansi yang </w:t>
      </w:r>
      <w:r w:rsidRPr="006604EE">
        <w:rPr>
          <w:rFonts w:ascii="Times New Roman" w:hAnsi="Times New Roman" w:cs="Times New Roman"/>
          <w:sz w:val="24"/>
          <w:szCs w:val="24"/>
        </w:rPr>
        <w:t>berwenang dan juga mempertimba</w:t>
      </w:r>
      <w:r>
        <w:rPr>
          <w:rFonts w:ascii="Times New Roman" w:hAnsi="Times New Roman" w:cs="Times New Roman"/>
          <w:sz w:val="24"/>
          <w:szCs w:val="24"/>
        </w:rPr>
        <w:t xml:space="preserve">ngkan kondisi nyata/dampak yang </w:t>
      </w:r>
      <w:r w:rsidRPr="006604EE">
        <w:rPr>
          <w:rFonts w:ascii="Times New Roman" w:hAnsi="Times New Roman" w:cs="Times New Roman"/>
          <w:sz w:val="24"/>
          <w:szCs w:val="24"/>
        </w:rPr>
        <w:t xml:space="preserve">terjadi di masyarakat. Penetapan status </w:t>
      </w:r>
      <w:r>
        <w:rPr>
          <w:rFonts w:ascii="Times New Roman" w:hAnsi="Times New Roman" w:cs="Times New Roman"/>
          <w:sz w:val="24"/>
          <w:szCs w:val="24"/>
        </w:rPr>
        <w:t xml:space="preserve">siaga darurat bencana dilakukan </w:t>
      </w:r>
      <w:r w:rsidRPr="006604EE">
        <w:rPr>
          <w:rFonts w:ascii="Times New Roman" w:hAnsi="Times New Roman" w:cs="Times New Roman"/>
          <w:sz w:val="24"/>
          <w:szCs w:val="24"/>
        </w:rPr>
        <w:t>oleh Pemerintah/Pemerintah Dae</w:t>
      </w:r>
      <w:r>
        <w:rPr>
          <w:rFonts w:ascii="Times New Roman" w:hAnsi="Times New Roman" w:cs="Times New Roman"/>
          <w:sz w:val="24"/>
          <w:szCs w:val="24"/>
        </w:rPr>
        <w:t xml:space="preserve">rah atas usul Kepala BNPB/BPBD. </w:t>
      </w:r>
      <w:r w:rsidRPr="006604EE">
        <w:rPr>
          <w:rFonts w:ascii="Times New Roman" w:hAnsi="Times New Roman" w:cs="Times New Roman"/>
          <w:sz w:val="24"/>
          <w:szCs w:val="24"/>
        </w:rPr>
        <w:t>Kegiatan pada Status Siaga Darurat Bencana meliputi:</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a. Kaji cepat untuk analisis kebutuhan tanggap darurat;</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 xml:space="preserve">b. Aktivasi Pusat Pengendali Operasi </w:t>
      </w:r>
      <w:r>
        <w:rPr>
          <w:rFonts w:ascii="Times New Roman" w:hAnsi="Times New Roman" w:cs="Times New Roman"/>
          <w:sz w:val="24"/>
          <w:szCs w:val="24"/>
        </w:rPr>
        <w:t xml:space="preserve">(Pusdalops) menjadi Pos Komando (Posko) </w:t>
      </w:r>
      <w:r w:rsidRPr="006604EE">
        <w:rPr>
          <w:rFonts w:ascii="Times New Roman" w:hAnsi="Times New Roman" w:cs="Times New Roman"/>
          <w:sz w:val="24"/>
          <w:szCs w:val="24"/>
        </w:rPr>
        <w:t>Tanggap Darurat;</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c. Penyusunan Rencana Kontinjensi;</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 xml:space="preserve">d. Aktivasi Rencana Kontinjensi </w:t>
      </w:r>
      <w:r>
        <w:rPr>
          <w:rFonts w:ascii="Times New Roman" w:hAnsi="Times New Roman" w:cs="Times New Roman"/>
          <w:sz w:val="24"/>
          <w:szCs w:val="24"/>
        </w:rPr>
        <w:t xml:space="preserve">menjadi Rencana Operasi Tanggap </w:t>
      </w:r>
      <w:r w:rsidRPr="006604EE">
        <w:rPr>
          <w:rFonts w:ascii="Times New Roman" w:hAnsi="Times New Roman" w:cs="Times New Roman"/>
          <w:sz w:val="24"/>
          <w:szCs w:val="24"/>
        </w:rPr>
        <w:t>Darurat;</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e. Pengadaan sarana dan prasarana Media Center;</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f. Sosialisasi terhadap ancaman benca</w:t>
      </w:r>
      <w:r>
        <w:rPr>
          <w:rFonts w:ascii="Times New Roman" w:hAnsi="Times New Roman" w:cs="Times New Roman"/>
          <w:sz w:val="24"/>
          <w:szCs w:val="24"/>
        </w:rPr>
        <w:t xml:space="preserve">na dan upaya persiapan evakuasi </w:t>
      </w:r>
      <w:r w:rsidRPr="006604EE">
        <w:rPr>
          <w:rFonts w:ascii="Times New Roman" w:hAnsi="Times New Roman" w:cs="Times New Roman"/>
          <w:sz w:val="24"/>
          <w:szCs w:val="24"/>
        </w:rPr>
        <w:t>penduduk yang terancam bencana;</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lastRenderedPageBreak/>
        <w:t>g. Penyiapan jalur evakuasi dan rambu evakuasi;</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h. Pengadaan peralatan peringatan dini;</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i. Pengadaan sarana teknologi informasi dan komunikasi;</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 xml:space="preserve">j. Evakuasi penduduk/masyarakat terancam; </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k. Penyediaan dan penyiapan bahan, bara</w:t>
      </w:r>
      <w:r>
        <w:rPr>
          <w:rFonts w:ascii="Times New Roman" w:hAnsi="Times New Roman" w:cs="Times New Roman"/>
          <w:sz w:val="24"/>
          <w:szCs w:val="24"/>
        </w:rPr>
        <w:t xml:space="preserve">ng dan peralatan serta personil </w:t>
      </w:r>
      <w:r w:rsidRPr="006604EE">
        <w:rPr>
          <w:rFonts w:ascii="Times New Roman" w:hAnsi="Times New Roman" w:cs="Times New Roman"/>
          <w:sz w:val="24"/>
          <w:szCs w:val="24"/>
        </w:rPr>
        <w:t>untuk pemenuhan kebutuhan</w:t>
      </w:r>
      <w:r>
        <w:rPr>
          <w:rFonts w:ascii="Times New Roman" w:hAnsi="Times New Roman" w:cs="Times New Roman"/>
          <w:sz w:val="24"/>
          <w:szCs w:val="24"/>
        </w:rPr>
        <w:t xml:space="preserve"> amat mendesak dalam menghadapi </w:t>
      </w:r>
      <w:r w:rsidRPr="006604EE">
        <w:rPr>
          <w:rFonts w:ascii="Times New Roman" w:hAnsi="Times New Roman" w:cs="Times New Roman"/>
          <w:sz w:val="24"/>
          <w:szCs w:val="24"/>
        </w:rPr>
        <w:t xml:space="preserve">kejadian bencana untuk mengurangi dampak bencana; </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1. Penyediaan dengan segera kelengk</w:t>
      </w:r>
      <w:r>
        <w:rPr>
          <w:rFonts w:ascii="Times New Roman" w:hAnsi="Times New Roman" w:cs="Times New Roman"/>
          <w:sz w:val="24"/>
          <w:szCs w:val="24"/>
        </w:rPr>
        <w:t xml:space="preserve">apan sistem peringatan dini dan </w:t>
      </w:r>
      <w:r w:rsidRPr="006604EE">
        <w:rPr>
          <w:rFonts w:ascii="Times New Roman" w:hAnsi="Times New Roman" w:cs="Times New Roman"/>
          <w:sz w:val="24"/>
          <w:szCs w:val="24"/>
        </w:rPr>
        <w:t xml:space="preserve">sarana komunikasi antara lain : </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1) pengamatan dan kajian tentang gejala bencana;</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 xml:space="preserve">2) analisis hasil pengamatan gejala bencana; </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3) penyebarluasan informasi tentang peringatan bencana; dan</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 xml:space="preserve">4) pengambilan tindakan oleh masyarakat. </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m. Melakukan kegiatan mitigasi struk</w:t>
      </w:r>
      <w:r>
        <w:rPr>
          <w:rFonts w:ascii="Times New Roman" w:hAnsi="Times New Roman" w:cs="Times New Roman"/>
          <w:sz w:val="24"/>
          <w:szCs w:val="24"/>
        </w:rPr>
        <w:t xml:space="preserve">tural dan non-struktural untuk </w:t>
      </w:r>
      <w:r w:rsidRPr="006604EE">
        <w:rPr>
          <w:rFonts w:ascii="Times New Roman" w:hAnsi="Times New Roman" w:cs="Times New Roman"/>
          <w:sz w:val="24"/>
          <w:szCs w:val="24"/>
        </w:rPr>
        <w:t xml:space="preserve">mencegah/mengurangi dampak bencana; </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 xml:space="preserve">n. Melakukan monitoring dan evaluasi </w:t>
      </w:r>
      <w:r>
        <w:rPr>
          <w:rFonts w:ascii="Times New Roman" w:hAnsi="Times New Roman" w:cs="Times New Roman"/>
          <w:sz w:val="24"/>
          <w:szCs w:val="24"/>
        </w:rPr>
        <w:t xml:space="preserve">tentang persiapan siaga darurat </w:t>
      </w:r>
      <w:r w:rsidRPr="006604EE">
        <w:rPr>
          <w:rFonts w:ascii="Times New Roman" w:hAnsi="Times New Roman" w:cs="Times New Roman"/>
          <w:sz w:val="24"/>
          <w:szCs w:val="24"/>
        </w:rPr>
        <w:t xml:space="preserve">bencana melalui sewa sarana transportasi darat, air dan udara; </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o. Melaksanakan monitoring, evaluasi dan pengendalian a</w:t>
      </w:r>
      <w:r>
        <w:rPr>
          <w:rFonts w:ascii="Times New Roman" w:hAnsi="Times New Roman" w:cs="Times New Roman"/>
          <w:sz w:val="24"/>
          <w:szCs w:val="24"/>
        </w:rPr>
        <w:t xml:space="preserve">tas kegiatan </w:t>
      </w:r>
      <w:r w:rsidRPr="006604EE">
        <w:rPr>
          <w:rFonts w:ascii="Times New Roman" w:hAnsi="Times New Roman" w:cs="Times New Roman"/>
          <w:sz w:val="24"/>
          <w:szCs w:val="24"/>
        </w:rPr>
        <w:t>siaga darurat oleh BPBD Provin</w:t>
      </w:r>
      <w:r>
        <w:rPr>
          <w:rFonts w:ascii="Times New Roman" w:hAnsi="Times New Roman" w:cs="Times New Roman"/>
          <w:sz w:val="24"/>
          <w:szCs w:val="24"/>
        </w:rPr>
        <w:t xml:space="preserve">si, dapat menggunakan Dana Siap </w:t>
      </w:r>
      <w:r w:rsidRPr="006604EE">
        <w:rPr>
          <w:rFonts w:ascii="Times New Roman" w:hAnsi="Times New Roman" w:cs="Times New Roman"/>
          <w:sz w:val="24"/>
          <w:szCs w:val="24"/>
        </w:rPr>
        <w:t xml:space="preserve">Pakai yang besaran dan rincian kegiatannya sesuai arahan dari BNPB; </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p. Memobilisasi relawan dan tenaga ahli penanggulangan bencana;</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 xml:space="preserve">q. Sewa/kontrak rumah/ruangan untuk Pos Komando </w:t>
      </w:r>
      <w:r>
        <w:rPr>
          <w:rFonts w:ascii="Times New Roman" w:hAnsi="Times New Roman" w:cs="Times New Roman"/>
          <w:sz w:val="24"/>
          <w:szCs w:val="24"/>
        </w:rPr>
        <w:t xml:space="preserve">Siaga Darurat </w:t>
      </w:r>
      <w:r w:rsidRPr="006604EE">
        <w:rPr>
          <w:rFonts w:ascii="Times New Roman" w:hAnsi="Times New Roman" w:cs="Times New Roman"/>
          <w:sz w:val="24"/>
          <w:szCs w:val="24"/>
        </w:rPr>
        <w:t>Bencana;</w:t>
      </w:r>
    </w:p>
    <w:p w:rsidR="006604EE" w:rsidRPr="006604EE"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r. Kegiatan lainnya yang terkait dengan kebutuhan siaga darurat</w:t>
      </w:r>
    </w:p>
    <w:p w:rsidR="006604EE" w:rsidRPr="006A434C" w:rsidRDefault="006604EE" w:rsidP="006604EE">
      <w:pPr>
        <w:spacing w:after="0" w:line="360" w:lineRule="auto"/>
        <w:jc w:val="both"/>
        <w:rPr>
          <w:rFonts w:ascii="Times New Roman" w:hAnsi="Times New Roman" w:cs="Times New Roman"/>
          <w:sz w:val="24"/>
          <w:szCs w:val="24"/>
        </w:rPr>
      </w:pPr>
      <w:r w:rsidRPr="006604EE">
        <w:rPr>
          <w:rFonts w:ascii="Times New Roman" w:hAnsi="Times New Roman" w:cs="Times New Roman"/>
          <w:sz w:val="24"/>
          <w:szCs w:val="24"/>
        </w:rPr>
        <w:t>bencana sesuai dengan arahan/kebijakan Kepala BNPB.</w:t>
      </w:r>
      <w:r w:rsidR="00A76AE2">
        <w:rPr>
          <w:rStyle w:val="FootnoteReference"/>
          <w:rFonts w:ascii="Times New Roman" w:hAnsi="Times New Roman" w:cs="Times New Roman"/>
          <w:sz w:val="24"/>
          <w:szCs w:val="24"/>
        </w:rPr>
        <w:footnoteReference w:id="1"/>
      </w:r>
    </w:p>
    <w:sectPr w:rsidR="006604EE" w:rsidRPr="006A434C" w:rsidSect="00B968A0">
      <w:footerReference w:type="default" r:id="rId11"/>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4D0" w:rsidRDefault="00C614D0" w:rsidP="004F2A50">
      <w:pPr>
        <w:spacing w:after="0" w:line="240" w:lineRule="auto"/>
      </w:pPr>
      <w:r>
        <w:separator/>
      </w:r>
    </w:p>
  </w:endnote>
  <w:endnote w:type="continuationSeparator" w:id="0">
    <w:p w:rsidR="00C614D0" w:rsidRDefault="00C614D0" w:rsidP="004F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D0" w:rsidRDefault="00863ED0" w:rsidP="00863ED0">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Halaman </w:t>
    </w:r>
    <w:r>
      <w:rPr>
        <w:rFonts w:eastAsiaTheme="minorEastAsia"/>
      </w:rPr>
      <w:fldChar w:fldCharType="begin"/>
    </w:r>
    <w:r>
      <w:instrText xml:space="preserve"> PAGE   \* MERGEFORMAT </w:instrText>
    </w:r>
    <w:r>
      <w:rPr>
        <w:rFonts w:eastAsiaTheme="minorEastAsia"/>
      </w:rPr>
      <w:fldChar w:fldCharType="separate"/>
    </w:r>
    <w:r w:rsidR="008A1441" w:rsidRPr="008A1441">
      <w:rPr>
        <w:rFonts w:eastAsiaTheme="minorEastAsia"/>
        <w:noProof/>
      </w:rPr>
      <w:t>4</w:t>
    </w:r>
    <w:r>
      <w:rPr>
        <w:rFonts w:asciiTheme="majorHAnsi" w:eastAsiaTheme="majorEastAsia" w:hAnsiTheme="majorHAnsi" w:cstheme="majorBidi"/>
        <w:noProof/>
      </w:rPr>
      <w:fldChar w:fldCharType="end"/>
    </w:r>
  </w:p>
  <w:p w:rsidR="00863ED0" w:rsidRDefault="00863ED0" w:rsidP="00863ED0">
    <w:pPr>
      <w:pStyle w:val="Footer"/>
    </w:pPr>
  </w:p>
  <w:p w:rsidR="00863ED0" w:rsidRPr="00863ED0" w:rsidRDefault="00863ED0" w:rsidP="00863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4D0" w:rsidRDefault="00C614D0" w:rsidP="004F2A50">
      <w:pPr>
        <w:spacing w:after="0" w:line="240" w:lineRule="auto"/>
      </w:pPr>
      <w:r>
        <w:separator/>
      </w:r>
    </w:p>
  </w:footnote>
  <w:footnote w:type="continuationSeparator" w:id="0">
    <w:p w:rsidR="00C614D0" w:rsidRDefault="00C614D0" w:rsidP="004F2A50">
      <w:pPr>
        <w:spacing w:after="0" w:line="240" w:lineRule="auto"/>
      </w:pPr>
      <w:r>
        <w:continuationSeparator/>
      </w:r>
    </w:p>
  </w:footnote>
  <w:footnote w:id="1">
    <w:p w:rsidR="00A76AE2" w:rsidRDefault="00A76AE2">
      <w:pPr>
        <w:pStyle w:val="FootnoteText"/>
      </w:pPr>
      <w:r>
        <w:rPr>
          <w:rStyle w:val="FootnoteReference"/>
        </w:rPr>
        <w:footnoteRef/>
      </w:r>
      <w:r>
        <w:t xml:space="preserve"> Lampiran PP Nomor 6A Tahun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04C88"/>
    <w:multiLevelType w:val="hybridMultilevel"/>
    <w:tmpl w:val="60B0C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51B34"/>
    <w:multiLevelType w:val="hybridMultilevel"/>
    <w:tmpl w:val="A41EB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35734E"/>
    <w:multiLevelType w:val="hybridMultilevel"/>
    <w:tmpl w:val="AB4CF1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36079"/>
    <w:multiLevelType w:val="hybridMultilevel"/>
    <w:tmpl w:val="FCF6FD44"/>
    <w:lvl w:ilvl="0" w:tplc="938E31C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318D1"/>
    <w:multiLevelType w:val="hybridMultilevel"/>
    <w:tmpl w:val="F460C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3A"/>
    <w:rsid w:val="00030A78"/>
    <w:rsid w:val="00034F48"/>
    <w:rsid w:val="00054EE0"/>
    <w:rsid w:val="0006257C"/>
    <w:rsid w:val="00095C11"/>
    <w:rsid w:val="000975CD"/>
    <w:rsid w:val="000A0A06"/>
    <w:rsid w:val="000A1598"/>
    <w:rsid w:val="000A75B0"/>
    <w:rsid w:val="000A7AF3"/>
    <w:rsid w:val="000B349F"/>
    <w:rsid w:val="000C2A31"/>
    <w:rsid w:val="000C2BB8"/>
    <w:rsid w:val="000D20D2"/>
    <w:rsid w:val="000D740B"/>
    <w:rsid w:val="000F451D"/>
    <w:rsid w:val="000F62EF"/>
    <w:rsid w:val="000F77C7"/>
    <w:rsid w:val="00107BCC"/>
    <w:rsid w:val="00110074"/>
    <w:rsid w:val="0012137E"/>
    <w:rsid w:val="001252A2"/>
    <w:rsid w:val="00131FED"/>
    <w:rsid w:val="00140F2D"/>
    <w:rsid w:val="00151D6E"/>
    <w:rsid w:val="00166D92"/>
    <w:rsid w:val="00174D51"/>
    <w:rsid w:val="00176DF6"/>
    <w:rsid w:val="00192959"/>
    <w:rsid w:val="001A6E65"/>
    <w:rsid w:val="001D1D57"/>
    <w:rsid w:val="001D2613"/>
    <w:rsid w:val="001E4C8B"/>
    <w:rsid w:val="001F543B"/>
    <w:rsid w:val="002026C3"/>
    <w:rsid w:val="00207D38"/>
    <w:rsid w:val="002123E7"/>
    <w:rsid w:val="002243B3"/>
    <w:rsid w:val="00225073"/>
    <w:rsid w:val="00225408"/>
    <w:rsid w:val="00226B8E"/>
    <w:rsid w:val="00227FD1"/>
    <w:rsid w:val="00234C21"/>
    <w:rsid w:val="002413CD"/>
    <w:rsid w:val="002464A7"/>
    <w:rsid w:val="002601D4"/>
    <w:rsid w:val="00264A64"/>
    <w:rsid w:val="002744AF"/>
    <w:rsid w:val="0027480C"/>
    <w:rsid w:val="00290863"/>
    <w:rsid w:val="002A0D6D"/>
    <w:rsid w:val="002A147C"/>
    <w:rsid w:val="002A5881"/>
    <w:rsid w:val="002D556C"/>
    <w:rsid w:val="002D5818"/>
    <w:rsid w:val="0030133B"/>
    <w:rsid w:val="0031336C"/>
    <w:rsid w:val="00314A9D"/>
    <w:rsid w:val="00316BAD"/>
    <w:rsid w:val="003229AF"/>
    <w:rsid w:val="00325F36"/>
    <w:rsid w:val="00333D92"/>
    <w:rsid w:val="00335AFA"/>
    <w:rsid w:val="003426ED"/>
    <w:rsid w:val="00342DB4"/>
    <w:rsid w:val="00345636"/>
    <w:rsid w:val="003623E0"/>
    <w:rsid w:val="003741AC"/>
    <w:rsid w:val="00391C02"/>
    <w:rsid w:val="003C411B"/>
    <w:rsid w:val="003C55BF"/>
    <w:rsid w:val="003D0E3E"/>
    <w:rsid w:val="003E12AA"/>
    <w:rsid w:val="003E3567"/>
    <w:rsid w:val="003E6F27"/>
    <w:rsid w:val="004269CD"/>
    <w:rsid w:val="00427E82"/>
    <w:rsid w:val="00430DED"/>
    <w:rsid w:val="004361D0"/>
    <w:rsid w:val="0043635A"/>
    <w:rsid w:val="00446655"/>
    <w:rsid w:val="00461A97"/>
    <w:rsid w:val="004637A2"/>
    <w:rsid w:val="00477C2F"/>
    <w:rsid w:val="004830B8"/>
    <w:rsid w:val="00486E92"/>
    <w:rsid w:val="004872D7"/>
    <w:rsid w:val="004A1896"/>
    <w:rsid w:val="004C1A41"/>
    <w:rsid w:val="004C388B"/>
    <w:rsid w:val="004C6525"/>
    <w:rsid w:val="004C6E83"/>
    <w:rsid w:val="004D19C5"/>
    <w:rsid w:val="004F2A50"/>
    <w:rsid w:val="00501BDA"/>
    <w:rsid w:val="00521994"/>
    <w:rsid w:val="0052251B"/>
    <w:rsid w:val="00537E63"/>
    <w:rsid w:val="005436ED"/>
    <w:rsid w:val="005458C1"/>
    <w:rsid w:val="00556834"/>
    <w:rsid w:val="00560492"/>
    <w:rsid w:val="005651E2"/>
    <w:rsid w:val="00565BD1"/>
    <w:rsid w:val="005709D8"/>
    <w:rsid w:val="005819CB"/>
    <w:rsid w:val="005A143B"/>
    <w:rsid w:val="005A2769"/>
    <w:rsid w:val="005B4AF9"/>
    <w:rsid w:val="005C120D"/>
    <w:rsid w:val="005C4817"/>
    <w:rsid w:val="005C6D9E"/>
    <w:rsid w:val="005D37CE"/>
    <w:rsid w:val="005D7E3D"/>
    <w:rsid w:val="005E24FF"/>
    <w:rsid w:val="005F63D0"/>
    <w:rsid w:val="00613104"/>
    <w:rsid w:val="0061351C"/>
    <w:rsid w:val="00613B2E"/>
    <w:rsid w:val="00624012"/>
    <w:rsid w:val="0063503B"/>
    <w:rsid w:val="00641D4C"/>
    <w:rsid w:val="00647838"/>
    <w:rsid w:val="006604EE"/>
    <w:rsid w:val="006646B8"/>
    <w:rsid w:val="006746B9"/>
    <w:rsid w:val="00675E4D"/>
    <w:rsid w:val="00681B9A"/>
    <w:rsid w:val="00684E8D"/>
    <w:rsid w:val="00690DA4"/>
    <w:rsid w:val="00695BF4"/>
    <w:rsid w:val="006A434C"/>
    <w:rsid w:val="006B1512"/>
    <w:rsid w:val="006B3956"/>
    <w:rsid w:val="006C4EA4"/>
    <w:rsid w:val="006E2C03"/>
    <w:rsid w:val="006E417B"/>
    <w:rsid w:val="006E4DFD"/>
    <w:rsid w:val="00700A81"/>
    <w:rsid w:val="00710CD2"/>
    <w:rsid w:val="00711A1B"/>
    <w:rsid w:val="00714580"/>
    <w:rsid w:val="007243C0"/>
    <w:rsid w:val="007254F7"/>
    <w:rsid w:val="0073352D"/>
    <w:rsid w:val="007576AC"/>
    <w:rsid w:val="007649E5"/>
    <w:rsid w:val="00772C68"/>
    <w:rsid w:val="00774235"/>
    <w:rsid w:val="007757E5"/>
    <w:rsid w:val="007B18AF"/>
    <w:rsid w:val="007B297D"/>
    <w:rsid w:val="007B44A8"/>
    <w:rsid w:val="007B7744"/>
    <w:rsid w:val="007D5C89"/>
    <w:rsid w:val="007E030A"/>
    <w:rsid w:val="007F4971"/>
    <w:rsid w:val="00824FE0"/>
    <w:rsid w:val="00825EC1"/>
    <w:rsid w:val="008409A8"/>
    <w:rsid w:val="00852C73"/>
    <w:rsid w:val="0085396F"/>
    <w:rsid w:val="00860E79"/>
    <w:rsid w:val="00863ED0"/>
    <w:rsid w:val="0086659E"/>
    <w:rsid w:val="008679A3"/>
    <w:rsid w:val="00871BC8"/>
    <w:rsid w:val="00877E47"/>
    <w:rsid w:val="008A1441"/>
    <w:rsid w:val="008A613F"/>
    <w:rsid w:val="008B7BA5"/>
    <w:rsid w:val="008C049D"/>
    <w:rsid w:val="008F6A4C"/>
    <w:rsid w:val="009160C7"/>
    <w:rsid w:val="00923A77"/>
    <w:rsid w:val="0093211E"/>
    <w:rsid w:val="00933A18"/>
    <w:rsid w:val="00955CDE"/>
    <w:rsid w:val="00965FDA"/>
    <w:rsid w:val="00973579"/>
    <w:rsid w:val="009825C4"/>
    <w:rsid w:val="009837BF"/>
    <w:rsid w:val="00992938"/>
    <w:rsid w:val="00996AD0"/>
    <w:rsid w:val="009B46C2"/>
    <w:rsid w:val="009B5E76"/>
    <w:rsid w:val="009C6D69"/>
    <w:rsid w:val="009D1D55"/>
    <w:rsid w:val="009D741C"/>
    <w:rsid w:val="009F40B3"/>
    <w:rsid w:val="00A3331D"/>
    <w:rsid w:val="00A37DB8"/>
    <w:rsid w:val="00A41DBC"/>
    <w:rsid w:val="00A42CA3"/>
    <w:rsid w:val="00A45DAD"/>
    <w:rsid w:val="00A53289"/>
    <w:rsid w:val="00A54B75"/>
    <w:rsid w:val="00A66E98"/>
    <w:rsid w:val="00A75CD5"/>
    <w:rsid w:val="00A76AE2"/>
    <w:rsid w:val="00A8030B"/>
    <w:rsid w:val="00A83BEF"/>
    <w:rsid w:val="00A951F8"/>
    <w:rsid w:val="00A95471"/>
    <w:rsid w:val="00AB2BB7"/>
    <w:rsid w:val="00AC116E"/>
    <w:rsid w:val="00AC1DFE"/>
    <w:rsid w:val="00AD35CE"/>
    <w:rsid w:val="00AD6BEB"/>
    <w:rsid w:val="00AD6D04"/>
    <w:rsid w:val="00AF5341"/>
    <w:rsid w:val="00B063A0"/>
    <w:rsid w:val="00B1510D"/>
    <w:rsid w:val="00B255A7"/>
    <w:rsid w:val="00B42E8E"/>
    <w:rsid w:val="00B612FC"/>
    <w:rsid w:val="00B66E8F"/>
    <w:rsid w:val="00B763E5"/>
    <w:rsid w:val="00B92546"/>
    <w:rsid w:val="00B968A0"/>
    <w:rsid w:val="00B97F6B"/>
    <w:rsid w:val="00BD1EE4"/>
    <w:rsid w:val="00BD23C5"/>
    <w:rsid w:val="00BE4135"/>
    <w:rsid w:val="00BE51AC"/>
    <w:rsid w:val="00BE7953"/>
    <w:rsid w:val="00BF0276"/>
    <w:rsid w:val="00BF2699"/>
    <w:rsid w:val="00BF37A7"/>
    <w:rsid w:val="00BF6DA4"/>
    <w:rsid w:val="00C06B84"/>
    <w:rsid w:val="00C13A92"/>
    <w:rsid w:val="00C13FF3"/>
    <w:rsid w:val="00C159CA"/>
    <w:rsid w:val="00C263E3"/>
    <w:rsid w:val="00C279FF"/>
    <w:rsid w:val="00C41516"/>
    <w:rsid w:val="00C55CB6"/>
    <w:rsid w:val="00C614D0"/>
    <w:rsid w:val="00C72776"/>
    <w:rsid w:val="00C733E8"/>
    <w:rsid w:val="00C749BA"/>
    <w:rsid w:val="00C86099"/>
    <w:rsid w:val="00CA68D6"/>
    <w:rsid w:val="00CB310F"/>
    <w:rsid w:val="00CB745D"/>
    <w:rsid w:val="00CC2418"/>
    <w:rsid w:val="00CC5F2E"/>
    <w:rsid w:val="00CD3DBB"/>
    <w:rsid w:val="00CF3B02"/>
    <w:rsid w:val="00D05350"/>
    <w:rsid w:val="00D31E7E"/>
    <w:rsid w:val="00D34129"/>
    <w:rsid w:val="00D35BB5"/>
    <w:rsid w:val="00D40B4C"/>
    <w:rsid w:val="00D44DAF"/>
    <w:rsid w:val="00D508DC"/>
    <w:rsid w:val="00D66207"/>
    <w:rsid w:val="00D81DE3"/>
    <w:rsid w:val="00D83E59"/>
    <w:rsid w:val="00D85124"/>
    <w:rsid w:val="00D8796E"/>
    <w:rsid w:val="00D97749"/>
    <w:rsid w:val="00DA2A3A"/>
    <w:rsid w:val="00DB3795"/>
    <w:rsid w:val="00DC5F7A"/>
    <w:rsid w:val="00DD18DE"/>
    <w:rsid w:val="00DD75D6"/>
    <w:rsid w:val="00DE5CFD"/>
    <w:rsid w:val="00DF0495"/>
    <w:rsid w:val="00DF518D"/>
    <w:rsid w:val="00DF6778"/>
    <w:rsid w:val="00E014DC"/>
    <w:rsid w:val="00E1077D"/>
    <w:rsid w:val="00E11FE4"/>
    <w:rsid w:val="00E231D7"/>
    <w:rsid w:val="00E235CB"/>
    <w:rsid w:val="00E3186B"/>
    <w:rsid w:val="00E32BFB"/>
    <w:rsid w:val="00E33F8E"/>
    <w:rsid w:val="00E47D53"/>
    <w:rsid w:val="00E61CBD"/>
    <w:rsid w:val="00E74819"/>
    <w:rsid w:val="00E858AD"/>
    <w:rsid w:val="00E9357F"/>
    <w:rsid w:val="00EB67A5"/>
    <w:rsid w:val="00ED0363"/>
    <w:rsid w:val="00ED124D"/>
    <w:rsid w:val="00ED72A6"/>
    <w:rsid w:val="00EE1D61"/>
    <w:rsid w:val="00EE2873"/>
    <w:rsid w:val="00EE3186"/>
    <w:rsid w:val="00EE6E82"/>
    <w:rsid w:val="00EF2337"/>
    <w:rsid w:val="00F100DC"/>
    <w:rsid w:val="00F12C23"/>
    <w:rsid w:val="00F351D1"/>
    <w:rsid w:val="00F36F37"/>
    <w:rsid w:val="00F45EAA"/>
    <w:rsid w:val="00F46FED"/>
    <w:rsid w:val="00F614D8"/>
    <w:rsid w:val="00F63A3D"/>
    <w:rsid w:val="00F7257F"/>
    <w:rsid w:val="00F802F9"/>
    <w:rsid w:val="00F816F8"/>
    <w:rsid w:val="00F85961"/>
    <w:rsid w:val="00F86610"/>
    <w:rsid w:val="00F91AC7"/>
    <w:rsid w:val="00F92B3A"/>
    <w:rsid w:val="00FC6F12"/>
    <w:rsid w:val="00FD13FE"/>
    <w:rsid w:val="00FD1D95"/>
    <w:rsid w:val="00FD46AB"/>
    <w:rsid w:val="00FD6D55"/>
    <w:rsid w:val="00FD7E39"/>
    <w:rsid w:val="00FE269A"/>
    <w:rsid w:val="00FE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E705"/>
  <w15:chartTrackingRefBased/>
  <w15:docId w15:val="{FA9A9670-9E15-4B00-A201-FFB29BD7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A50"/>
    <w:pPr>
      <w:ind w:left="720"/>
      <w:contextualSpacing/>
    </w:pPr>
  </w:style>
  <w:style w:type="character" w:styleId="Hyperlink">
    <w:name w:val="Hyperlink"/>
    <w:basedOn w:val="DefaultParagraphFont"/>
    <w:uiPriority w:val="99"/>
    <w:unhideWhenUsed/>
    <w:rsid w:val="004F2A50"/>
    <w:rPr>
      <w:color w:val="0563C1" w:themeColor="hyperlink"/>
      <w:u w:val="single"/>
    </w:rPr>
  </w:style>
  <w:style w:type="paragraph" w:styleId="FootnoteText">
    <w:name w:val="footnote text"/>
    <w:basedOn w:val="Normal"/>
    <w:link w:val="FootnoteTextChar"/>
    <w:uiPriority w:val="99"/>
    <w:semiHidden/>
    <w:unhideWhenUsed/>
    <w:rsid w:val="004F2A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A50"/>
    <w:rPr>
      <w:sz w:val="20"/>
      <w:szCs w:val="20"/>
    </w:rPr>
  </w:style>
  <w:style w:type="character" w:styleId="FootnoteReference">
    <w:name w:val="footnote reference"/>
    <w:basedOn w:val="DefaultParagraphFont"/>
    <w:uiPriority w:val="99"/>
    <w:semiHidden/>
    <w:unhideWhenUsed/>
    <w:rsid w:val="004F2A50"/>
    <w:rPr>
      <w:vertAlign w:val="superscript"/>
    </w:rPr>
  </w:style>
  <w:style w:type="paragraph" w:styleId="Header">
    <w:name w:val="header"/>
    <w:basedOn w:val="Normal"/>
    <w:link w:val="HeaderChar"/>
    <w:uiPriority w:val="99"/>
    <w:unhideWhenUsed/>
    <w:rsid w:val="00863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ED0"/>
  </w:style>
  <w:style w:type="paragraph" w:styleId="Footer">
    <w:name w:val="footer"/>
    <w:basedOn w:val="Normal"/>
    <w:link w:val="FooterChar"/>
    <w:uiPriority w:val="99"/>
    <w:unhideWhenUsed/>
    <w:rsid w:val="00863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ED0"/>
  </w:style>
  <w:style w:type="character" w:styleId="FollowedHyperlink">
    <w:name w:val="FollowedHyperlink"/>
    <w:basedOn w:val="DefaultParagraphFont"/>
    <w:uiPriority w:val="99"/>
    <w:semiHidden/>
    <w:unhideWhenUsed/>
    <w:rsid w:val="00641D4C"/>
    <w:rPr>
      <w:color w:val="954F72" w:themeColor="followedHyperlink"/>
      <w:u w:val="single"/>
    </w:rPr>
  </w:style>
  <w:style w:type="paragraph" w:customStyle="1" w:styleId="p1">
    <w:name w:val="p1"/>
    <w:basedOn w:val="Normal"/>
    <w:rsid w:val="008A61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04175">
      <w:bodyDiv w:val="1"/>
      <w:marLeft w:val="0"/>
      <w:marRight w:val="0"/>
      <w:marTop w:val="0"/>
      <w:marBottom w:val="0"/>
      <w:divBdr>
        <w:top w:val="none" w:sz="0" w:space="0" w:color="auto"/>
        <w:left w:val="none" w:sz="0" w:space="0" w:color="auto"/>
        <w:bottom w:val="none" w:sz="0" w:space="0" w:color="auto"/>
        <w:right w:val="none" w:sz="0" w:space="0" w:color="auto"/>
      </w:divBdr>
    </w:div>
    <w:div w:id="837816745">
      <w:bodyDiv w:val="1"/>
      <w:marLeft w:val="0"/>
      <w:marRight w:val="0"/>
      <w:marTop w:val="0"/>
      <w:marBottom w:val="0"/>
      <w:divBdr>
        <w:top w:val="none" w:sz="0" w:space="0" w:color="auto"/>
        <w:left w:val="none" w:sz="0" w:space="0" w:color="auto"/>
        <w:bottom w:val="none" w:sz="0" w:space="0" w:color="auto"/>
        <w:right w:val="none" w:sz="0" w:space="0" w:color="auto"/>
      </w:divBdr>
      <w:divsChild>
        <w:div w:id="1617367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mbokpost.jawapos.com/ntb/07/09/2020/kekeringan-di-ntb-meluas-anggaran-penanganan-bencana-masih-seret/" TargetMode="External"/><Relationship Id="rId4" Type="http://schemas.openxmlformats.org/officeDocument/2006/relationships/settings" Target="settings.xml"/><Relationship Id="rId9" Type="http://schemas.openxmlformats.org/officeDocument/2006/relationships/hyperlink" Target="https://www.suarantb.com/ntb-usulkan-dana-penanganan-dampak-kekeringan-rp40-mili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B3F0D-8420-4F95-BDC6-1B26CB54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4311</TotalTime>
  <Pages>5</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BPK RI</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dc:creator>
  <cp:keywords/>
  <dc:description/>
  <cp:lastModifiedBy>ESTER LOLYTA</cp:lastModifiedBy>
  <cp:revision>185</cp:revision>
  <dcterms:created xsi:type="dcterms:W3CDTF">2019-12-30T01:41:00Z</dcterms:created>
  <dcterms:modified xsi:type="dcterms:W3CDTF">2020-12-30T14:19:00Z</dcterms:modified>
</cp:coreProperties>
</file>